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5997"/>
      </w:tblGrid>
      <w:tr w:rsidR="008B4867" w:rsidRPr="008B4867" w:rsidTr="008B4867">
        <w:tc>
          <w:tcPr>
            <w:tcW w:w="0" w:type="auto"/>
            <w:gridSpan w:val="2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4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</w:t>
            </w:r>
            <w:r w:rsidR="00AE49A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графика и 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в образовательном процессе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Выдаваемый документ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установленного образца о профессиональной переподготовке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имеющие высшее образование, аспиранты, магистранты.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дистанционная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Требования к образованию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среднее 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F0F" w:rsidRDefault="008B4867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="004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</w:t>
            </w:r>
            <w:r w:rsidR="00E71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и профессиональных умений в создании графических объектов и анимации.</w:t>
            </w:r>
          </w:p>
          <w:p w:rsidR="008B4867" w:rsidRPr="008B4867" w:rsidRDefault="008B4867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867" w:rsidRPr="008B4867" w:rsidRDefault="008B4867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441652" w:rsidRDefault="00E71F0F" w:rsidP="00441652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413"/>
              </w:tabs>
              <w:spacing w:after="0" w:line="240" w:lineRule="auto"/>
              <w:ind w:left="130" w:firstLine="0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способствовать усвоению методов </w:t>
            </w:r>
            <w:r w:rsidR="00441652">
              <w:rPr>
                <w:spacing w:val="0"/>
                <w:szCs w:val="24"/>
              </w:rPr>
              <w:t>создания и обработки различных графических объектов учебного назначения с помощью графических пакетов;</w:t>
            </w:r>
          </w:p>
          <w:p w:rsidR="00441652" w:rsidRDefault="00441652" w:rsidP="00441652">
            <w:pPr>
              <w:pStyle w:val="a7"/>
              <w:numPr>
                <w:ilvl w:val="0"/>
                <w:numId w:val="4"/>
              </w:numPr>
              <w:tabs>
                <w:tab w:val="left" w:pos="413"/>
              </w:tabs>
              <w:spacing w:after="0" w:line="240" w:lineRule="auto"/>
              <w:ind w:left="1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="00E71F0F">
              <w:rPr>
                <w:rFonts w:ascii="Times New Roman" w:hAnsi="Times New Roman" w:cs="Times New Roman"/>
                <w:sz w:val="24"/>
                <w:szCs w:val="24"/>
              </w:rPr>
              <w:t>навыки создания учебных анимационных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B4867" w:rsidRPr="00E71F0F" w:rsidRDefault="00E71F0F" w:rsidP="00E71F0F">
            <w:pPr>
              <w:pStyle w:val="a9"/>
              <w:widowControl/>
              <w:numPr>
                <w:ilvl w:val="0"/>
                <w:numId w:val="4"/>
              </w:numPr>
              <w:tabs>
                <w:tab w:val="left" w:pos="413"/>
              </w:tabs>
              <w:spacing w:after="0" w:line="240" w:lineRule="auto"/>
              <w:ind w:left="130" w:firstLine="0"/>
              <w:jc w:val="both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содействовать созданию индивидуальных графических и анимационных продуктов различного назначения</w:t>
            </w:r>
            <w:r w:rsidR="00441652">
              <w:rPr>
                <w:spacing w:val="0"/>
                <w:szCs w:val="24"/>
              </w:rPr>
              <w:t>.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Основное содержание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учебный план включены следующие </w:t>
            </w:r>
            <w:r w:rsidR="00D1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модули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B4867" w:rsidRPr="00D6598D" w:rsidRDefault="00D6598D" w:rsidP="00D13CC5">
            <w:pPr>
              <w:pStyle w:val="a6"/>
              <w:numPr>
                <w:ilvl w:val="0"/>
                <w:numId w:val="1"/>
              </w:numPr>
              <w:tabs>
                <w:tab w:val="left" w:pos="634"/>
              </w:tabs>
              <w:spacing w:after="0" w:line="270" w:lineRule="atLeast"/>
              <w:ind w:left="313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компьютерной графики</w:t>
            </w:r>
          </w:p>
          <w:p w:rsidR="00D6598D" w:rsidRPr="00D6598D" w:rsidRDefault="00D6598D" w:rsidP="00D13CC5">
            <w:pPr>
              <w:pStyle w:val="a6"/>
              <w:numPr>
                <w:ilvl w:val="0"/>
                <w:numId w:val="1"/>
              </w:numPr>
              <w:tabs>
                <w:tab w:val="left" w:pos="634"/>
              </w:tabs>
              <w:spacing w:after="0" w:line="270" w:lineRule="atLeast"/>
              <w:ind w:left="313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векторных изображений (на примере редактора векторной графики </w:t>
            </w:r>
            <w:r w:rsidRPr="00D6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598D" w:rsidRPr="00D6598D" w:rsidRDefault="00D6598D" w:rsidP="00D13CC5">
            <w:pPr>
              <w:pStyle w:val="a6"/>
              <w:numPr>
                <w:ilvl w:val="0"/>
                <w:numId w:val="1"/>
              </w:numPr>
              <w:tabs>
                <w:tab w:val="left" w:pos="634"/>
              </w:tabs>
              <w:spacing w:after="0" w:line="270" w:lineRule="atLeast"/>
              <w:ind w:left="313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создания анимации </w:t>
            </w:r>
            <w:r w:rsidRPr="00D6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Vectorian</w:t>
            </w: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Giotto</w:t>
            </w: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98D" w:rsidRPr="00D6598D" w:rsidRDefault="00D6598D" w:rsidP="00D13CC5">
            <w:pPr>
              <w:pStyle w:val="a6"/>
              <w:numPr>
                <w:ilvl w:val="0"/>
                <w:numId w:val="1"/>
              </w:numPr>
              <w:tabs>
                <w:tab w:val="left" w:pos="634"/>
              </w:tabs>
              <w:spacing w:after="0" w:line="270" w:lineRule="atLeast"/>
              <w:ind w:left="313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hAnsi="Times New Roman" w:cs="Times New Roman"/>
                <w:sz w:val="24"/>
                <w:szCs w:val="24"/>
              </w:rPr>
              <w:t>Разработка различных графических продуктов учебного назначения (плакаты, иллюстрирование учебного процесса, учебные мультфильмы и т.д.).</w:t>
            </w:r>
          </w:p>
          <w:p w:rsidR="008B4867" w:rsidRPr="008B4867" w:rsidRDefault="008B4867" w:rsidP="00D6598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итоговой аттестации:</w:t>
            </w:r>
            <w:r w:rsidR="00D6598D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итогово</w:t>
            </w:r>
            <w:r w:rsidR="00D6598D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учебного проекта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1F4CB1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Руководител</w:t>
            </w:r>
            <w:r w:rsidR="001F4CB1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и</w:t>
            </w: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Default="00D13CC5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Замошникова Н.Н.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к.п.н., доцент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информатики, 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обучения информатики </w:t>
            </w:r>
          </w:p>
          <w:p w:rsidR="008B4867" w:rsidRPr="008B4867" w:rsidRDefault="001F4CB1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Холмогорова Е.И.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к.п.н., доцент кафедры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информатики, 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обучения информатики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lastRenderedPageBreak/>
              <w:t>Срок обучения (часов/месяцев/лет)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AE49A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Объём: 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1F4CB1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в неделю по 8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Стоимость обучения*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1F4CB1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(</w:t>
            </w:r>
            <w:r w:rsidR="00AE49A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Планируемая дата начала обучения**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AE49A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441652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652" w:rsidRDefault="008B486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занятий.</w:t>
            </w:r>
          </w:p>
          <w:p w:rsidR="008B4867" w:rsidRPr="008B4867" w:rsidRDefault="00AE49A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проходят на факультете естественных наук, математики и технологий ЗабГУ,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Бабушкина, 129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4867" w:rsidRPr="008B4867" w:rsidRDefault="008B486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E3350" w:rsidRPr="00D6598D" w:rsidRDefault="00BE3350">
      <w:pPr>
        <w:rPr>
          <w:rFonts w:ascii="Times New Roman" w:hAnsi="Times New Roman" w:cs="Times New Roman"/>
        </w:rPr>
      </w:pPr>
    </w:p>
    <w:sectPr w:rsidR="00BE3350" w:rsidRPr="00D6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904"/>
    <w:multiLevelType w:val="hybridMultilevel"/>
    <w:tmpl w:val="A6C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4AE5"/>
    <w:multiLevelType w:val="hybridMultilevel"/>
    <w:tmpl w:val="0C9C3912"/>
    <w:lvl w:ilvl="0" w:tplc="4FF2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92F45"/>
    <w:multiLevelType w:val="hybridMultilevel"/>
    <w:tmpl w:val="D1B6B52E"/>
    <w:lvl w:ilvl="0" w:tplc="463E1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67"/>
    <w:rsid w:val="001F4CB1"/>
    <w:rsid w:val="00211C20"/>
    <w:rsid w:val="00441652"/>
    <w:rsid w:val="00636889"/>
    <w:rsid w:val="008B4867"/>
    <w:rsid w:val="00AE49A7"/>
    <w:rsid w:val="00BE3350"/>
    <w:rsid w:val="00D13CC5"/>
    <w:rsid w:val="00D6598D"/>
    <w:rsid w:val="00DA4393"/>
    <w:rsid w:val="00E7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semiHidden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semiHidden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Гомбоева Маргарита Ивановна</dc:creator>
  <cp:lastModifiedBy>Гомбоева Маргарита Ивановна</cp:lastModifiedBy>
  <cp:revision>2</cp:revision>
  <dcterms:created xsi:type="dcterms:W3CDTF">2017-10-23T08:00:00Z</dcterms:created>
  <dcterms:modified xsi:type="dcterms:W3CDTF">2017-10-23T08:00:00Z</dcterms:modified>
</cp:coreProperties>
</file>