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36" w:rsidRDefault="00976A65" w:rsidP="00976A65">
      <w:pPr>
        <w:jc w:val="center"/>
        <w:outlineLvl w:val="0"/>
      </w:pPr>
      <w:bookmarkStart w:id="0" w:name="_GoBack"/>
      <w:bookmarkEnd w:id="0"/>
      <w:r w:rsidRPr="009E169B">
        <w:t xml:space="preserve">МИНИСТЕРСТВО </w:t>
      </w:r>
      <w:r w:rsidR="00812736" w:rsidRPr="009E169B">
        <w:t xml:space="preserve">НАУКИ </w:t>
      </w:r>
      <w:r w:rsidR="00812736">
        <w:t xml:space="preserve">И ВЫСШЕГО </w:t>
      </w:r>
      <w:r w:rsidRPr="009E169B">
        <w:t>ОБРАЗОВАНИЯ</w:t>
      </w:r>
    </w:p>
    <w:p w:rsidR="00976A65" w:rsidRPr="009E169B" w:rsidRDefault="00976A65" w:rsidP="00976A65">
      <w:pPr>
        <w:jc w:val="center"/>
        <w:outlineLvl w:val="0"/>
      </w:pPr>
      <w:r w:rsidRPr="009E169B">
        <w:t xml:space="preserve">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812736" w:rsidP="00976A65">
      <w:pPr>
        <w:jc w:val="center"/>
        <w:outlineLvl w:val="0"/>
      </w:pPr>
      <w:r>
        <w:t>(ФГБОУ В</w:t>
      </w:r>
      <w:r w:rsidR="00976A65" w:rsidRPr="009E169B">
        <w:t>О «ЗабГУ»)</w:t>
      </w:r>
    </w:p>
    <w:p w:rsidR="00BC45AE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BC45AE">
        <w:rPr>
          <w:sz w:val="28"/>
          <w:szCs w:val="28"/>
        </w:rPr>
        <w:t>Энергетический</w:t>
      </w:r>
    </w:p>
    <w:p w:rsidR="00B05E71" w:rsidRPr="00BC45AE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="00BC45AE" w:rsidRPr="00BC45AE">
        <w:rPr>
          <w:sz w:val="28"/>
          <w:szCs w:val="28"/>
        </w:rPr>
        <w:t>Тепловые электрические станции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A4692B" w:rsidRDefault="00CD2DFC" w:rsidP="00CD2D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AA11A8">
        <w:rPr>
          <w:sz w:val="32"/>
          <w:szCs w:val="32"/>
        </w:rPr>
        <w:t>_</w:t>
      </w:r>
      <w:r w:rsidR="00A4692B">
        <w:rPr>
          <w:sz w:val="32"/>
          <w:szCs w:val="32"/>
        </w:rPr>
        <w:t xml:space="preserve">дисциплине </w:t>
      </w:r>
      <w:r w:rsidR="006E50D2">
        <w:rPr>
          <w:u w:val="single"/>
        </w:rPr>
        <w:t>Нетрадиционные и возобновляемые источники энергии</w:t>
      </w:r>
    </w:p>
    <w:p w:rsidR="00CD2DFC" w:rsidRPr="00EE2293" w:rsidRDefault="00A4692B" w:rsidP="00CD2DF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</w:t>
      </w:r>
      <w:r w:rsidR="00CD2DFC">
        <w:rPr>
          <w:sz w:val="28"/>
          <w:szCs w:val="28"/>
          <w:vertAlign w:val="superscript"/>
        </w:rPr>
        <w:t>наименование</w:t>
      </w:r>
      <w:r w:rsidR="00CD2DFC" w:rsidRPr="00EE2293">
        <w:rPr>
          <w:sz w:val="28"/>
          <w:szCs w:val="28"/>
          <w:vertAlign w:val="superscript"/>
        </w:rPr>
        <w:t xml:space="preserve"> дисциплины </w:t>
      </w:r>
      <w:r w:rsidR="00CD2DFC"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CD2DFC" w:rsidRDefault="008366E3" w:rsidP="00A316A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>(специальности) _____</w:t>
      </w:r>
      <w:r w:rsidR="00CD2DFC" w:rsidRPr="00AB52D5">
        <w:rPr>
          <w:sz w:val="28"/>
          <w:szCs w:val="28"/>
        </w:rPr>
        <w:t>____________________</w:t>
      </w:r>
    </w:p>
    <w:p w:rsidR="00A316A8" w:rsidRDefault="00A316A8" w:rsidP="00A316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</w:t>
      </w:r>
      <w:r w:rsidR="00812736">
        <w:rPr>
          <w:sz w:val="22"/>
          <w:szCs w:val="22"/>
          <w:u w:val="single"/>
        </w:rPr>
        <w:t>13.03.01</w:t>
      </w:r>
      <w:r w:rsidR="00067D65">
        <w:rPr>
          <w:sz w:val="22"/>
          <w:szCs w:val="22"/>
          <w:u w:val="single"/>
        </w:rPr>
        <w:t xml:space="preserve">«Теплоэнергетика </w:t>
      </w:r>
      <w:r w:rsidR="00067D65" w:rsidRPr="00E32BB8">
        <w:rPr>
          <w:sz w:val="22"/>
          <w:szCs w:val="22"/>
          <w:u w:val="single"/>
        </w:rPr>
        <w:t>и теплотехника</w:t>
      </w:r>
      <w:r w:rsidR="00067D65">
        <w:rPr>
          <w:sz w:val="22"/>
          <w:szCs w:val="22"/>
        </w:rPr>
        <w:t>»</w:t>
      </w:r>
      <w:r w:rsidR="00067D65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</w:p>
    <w:p w:rsidR="00A316A8" w:rsidRPr="00EE2293" w:rsidRDefault="00A316A8" w:rsidP="00A316A8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103"/>
        <w:gridCol w:w="1683"/>
      </w:tblGrid>
      <w:tr w:rsidR="006E50D2" w:rsidRPr="000827D8" w:rsidTr="009526F7">
        <w:trPr>
          <w:tblHeader/>
        </w:trPr>
        <w:tc>
          <w:tcPr>
            <w:tcW w:w="2392" w:type="dxa"/>
            <w:vMerge w:val="restart"/>
          </w:tcPr>
          <w:p w:rsidR="006E50D2" w:rsidRPr="000827D8" w:rsidRDefault="006E50D2" w:rsidP="00952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827D8">
              <w:rPr>
                <w:b/>
                <w:sz w:val="20"/>
                <w:szCs w:val="20"/>
              </w:rPr>
              <w:t>Вид занятий</w:t>
            </w:r>
          </w:p>
        </w:tc>
        <w:tc>
          <w:tcPr>
            <w:tcW w:w="3103" w:type="dxa"/>
          </w:tcPr>
          <w:p w:rsidR="006E50D2" w:rsidRPr="000827D8" w:rsidRDefault="006E50D2" w:rsidP="00952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827D8">
              <w:rPr>
                <w:b/>
                <w:sz w:val="20"/>
                <w:szCs w:val="20"/>
              </w:rPr>
              <w:t>Распределение по семес</w:t>
            </w:r>
            <w:r w:rsidRPr="000827D8">
              <w:rPr>
                <w:b/>
                <w:sz w:val="20"/>
                <w:szCs w:val="20"/>
              </w:rPr>
              <w:t>т</w:t>
            </w:r>
            <w:r w:rsidRPr="000827D8">
              <w:rPr>
                <w:b/>
                <w:sz w:val="20"/>
                <w:szCs w:val="20"/>
              </w:rPr>
              <w:t>рам</w:t>
            </w:r>
          </w:p>
        </w:tc>
        <w:tc>
          <w:tcPr>
            <w:tcW w:w="1683" w:type="dxa"/>
            <w:vMerge w:val="restart"/>
          </w:tcPr>
          <w:p w:rsidR="006E50D2" w:rsidRPr="000827D8" w:rsidRDefault="006E50D2" w:rsidP="00952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827D8">
              <w:rPr>
                <w:b/>
                <w:sz w:val="20"/>
                <w:szCs w:val="20"/>
              </w:rPr>
              <w:t>Всего часов</w:t>
            </w:r>
          </w:p>
        </w:tc>
      </w:tr>
      <w:tr w:rsidR="006E50D2" w:rsidRPr="000827D8" w:rsidTr="009526F7">
        <w:trPr>
          <w:tblHeader/>
        </w:trPr>
        <w:tc>
          <w:tcPr>
            <w:tcW w:w="2392" w:type="dxa"/>
            <w:vMerge/>
          </w:tcPr>
          <w:p w:rsidR="006E50D2" w:rsidRPr="000827D8" w:rsidRDefault="006E50D2" w:rsidP="00952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3" w:type="dxa"/>
          </w:tcPr>
          <w:p w:rsidR="006E50D2" w:rsidRPr="000827D8" w:rsidRDefault="006E50D2" w:rsidP="00952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0827D8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683" w:type="dxa"/>
            <w:vMerge/>
          </w:tcPr>
          <w:p w:rsidR="006E50D2" w:rsidRPr="000827D8" w:rsidRDefault="006E50D2" w:rsidP="00952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0D2" w:rsidRPr="000827D8" w:rsidTr="009526F7">
        <w:trPr>
          <w:tblHeader/>
        </w:trPr>
        <w:tc>
          <w:tcPr>
            <w:tcW w:w="2392" w:type="dxa"/>
          </w:tcPr>
          <w:p w:rsidR="006E50D2" w:rsidRPr="000827D8" w:rsidRDefault="006E50D2" w:rsidP="00952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827D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03" w:type="dxa"/>
          </w:tcPr>
          <w:p w:rsidR="006E50D2" w:rsidRPr="000827D8" w:rsidRDefault="006E50D2" w:rsidP="00952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827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6E50D2" w:rsidRPr="000827D8" w:rsidRDefault="006E50D2" w:rsidP="009526F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6E50D2" w:rsidRPr="000827D8" w:rsidTr="009526F7">
        <w:tc>
          <w:tcPr>
            <w:tcW w:w="2392" w:type="dxa"/>
          </w:tcPr>
          <w:p w:rsidR="006E50D2" w:rsidRPr="000827D8" w:rsidRDefault="006E50D2" w:rsidP="009526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827D8">
              <w:rPr>
                <w:sz w:val="20"/>
                <w:szCs w:val="20"/>
              </w:rPr>
              <w:t>Общая трудоемкость</w:t>
            </w:r>
          </w:p>
        </w:tc>
        <w:tc>
          <w:tcPr>
            <w:tcW w:w="3103" w:type="dxa"/>
          </w:tcPr>
          <w:p w:rsidR="006E50D2" w:rsidRPr="000827D8" w:rsidRDefault="006E50D2" w:rsidP="009526F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27D8">
              <w:rPr>
                <w:sz w:val="20"/>
                <w:szCs w:val="20"/>
              </w:rPr>
              <w:t>72</w:t>
            </w:r>
          </w:p>
        </w:tc>
        <w:tc>
          <w:tcPr>
            <w:tcW w:w="1683" w:type="dxa"/>
          </w:tcPr>
          <w:p w:rsidR="006E50D2" w:rsidRPr="000827D8" w:rsidRDefault="006E50D2" w:rsidP="009526F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6E50D2" w:rsidRPr="000827D8" w:rsidTr="00812736">
        <w:tc>
          <w:tcPr>
            <w:tcW w:w="2392" w:type="dxa"/>
          </w:tcPr>
          <w:p w:rsidR="006E50D2" w:rsidRPr="000827D8" w:rsidRDefault="006E50D2" w:rsidP="009526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827D8">
              <w:rPr>
                <w:sz w:val="20"/>
                <w:szCs w:val="20"/>
              </w:rPr>
              <w:t>Аудиторные зан</w:t>
            </w:r>
            <w:r w:rsidRPr="000827D8">
              <w:rPr>
                <w:sz w:val="20"/>
                <w:szCs w:val="20"/>
              </w:rPr>
              <w:t>я</w:t>
            </w:r>
            <w:r w:rsidRPr="000827D8">
              <w:rPr>
                <w:sz w:val="20"/>
                <w:szCs w:val="20"/>
              </w:rPr>
              <w:t>тия, в т.ч.</w:t>
            </w:r>
          </w:p>
        </w:tc>
        <w:tc>
          <w:tcPr>
            <w:tcW w:w="3103" w:type="dxa"/>
          </w:tcPr>
          <w:p w:rsidR="006E50D2" w:rsidRPr="000827D8" w:rsidRDefault="00812736" w:rsidP="009526F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83" w:type="dxa"/>
          </w:tcPr>
          <w:p w:rsidR="006E50D2" w:rsidRPr="000827D8" w:rsidRDefault="00812736" w:rsidP="009526F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E50D2" w:rsidRPr="000827D8" w:rsidTr="009526F7">
        <w:tc>
          <w:tcPr>
            <w:tcW w:w="2392" w:type="dxa"/>
          </w:tcPr>
          <w:p w:rsidR="006E50D2" w:rsidRPr="000827D8" w:rsidRDefault="006E50D2" w:rsidP="009526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827D8">
              <w:rPr>
                <w:sz w:val="20"/>
                <w:szCs w:val="20"/>
              </w:rPr>
              <w:t>Лекции</w:t>
            </w:r>
          </w:p>
        </w:tc>
        <w:tc>
          <w:tcPr>
            <w:tcW w:w="3103" w:type="dxa"/>
          </w:tcPr>
          <w:p w:rsidR="006E50D2" w:rsidRPr="000827D8" w:rsidRDefault="00812736" w:rsidP="009526F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3" w:type="dxa"/>
          </w:tcPr>
          <w:p w:rsidR="006E50D2" w:rsidRPr="000827D8" w:rsidRDefault="00812736" w:rsidP="009526F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E50D2" w:rsidRPr="000827D8" w:rsidTr="009526F7">
        <w:tc>
          <w:tcPr>
            <w:tcW w:w="2392" w:type="dxa"/>
          </w:tcPr>
          <w:p w:rsidR="006E50D2" w:rsidRPr="000827D8" w:rsidRDefault="006E50D2" w:rsidP="009526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827D8">
              <w:rPr>
                <w:sz w:val="20"/>
                <w:szCs w:val="20"/>
              </w:rPr>
              <w:t>Практические зан</w:t>
            </w:r>
            <w:r w:rsidRPr="000827D8">
              <w:rPr>
                <w:sz w:val="20"/>
                <w:szCs w:val="20"/>
              </w:rPr>
              <w:t>я</w:t>
            </w:r>
            <w:r w:rsidRPr="000827D8">
              <w:rPr>
                <w:sz w:val="20"/>
                <w:szCs w:val="20"/>
              </w:rPr>
              <w:t>тия</w:t>
            </w:r>
          </w:p>
        </w:tc>
        <w:tc>
          <w:tcPr>
            <w:tcW w:w="3103" w:type="dxa"/>
          </w:tcPr>
          <w:p w:rsidR="006E50D2" w:rsidRPr="000827D8" w:rsidRDefault="00812736" w:rsidP="009526F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83" w:type="dxa"/>
          </w:tcPr>
          <w:p w:rsidR="006E50D2" w:rsidRPr="000827D8" w:rsidRDefault="00812736" w:rsidP="009526F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E50D2" w:rsidRPr="000827D8" w:rsidTr="009526F7">
        <w:tc>
          <w:tcPr>
            <w:tcW w:w="2392" w:type="dxa"/>
          </w:tcPr>
          <w:p w:rsidR="006E50D2" w:rsidRPr="000827D8" w:rsidRDefault="006E50D2" w:rsidP="009526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827D8">
              <w:rPr>
                <w:sz w:val="20"/>
                <w:szCs w:val="20"/>
              </w:rPr>
              <w:t>Лабораторные раб</w:t>
            </w:r>
            <w:r w:rsidRPr="000827D8">
              <w:rPr>
                <w:sz w:val="20"/>
                <w:szCs w:val="20"/>
              </w:rPr>
              <w:t>о</w:t>
            </w:r>
            <w:r w:rsidRPr="000827D8">
              <w:rPr>
                <w:sz w:val="20"/>
                <w:szCs w:val="20"/>
              </w:rPr>
              <w:t>ты</w:t>
            </w:r>
          </w:p>
        </w:tc>
        <w:tc>
          <w:tcPr>
            <w:tcW w:w="3103" w:type="dxa"/>
          </w:tcPr>
          <w:p w:rsidR="006E50D2" w:rsidRPr="000827D8" w:rsidRDefault="006E50D2" w:rsidP="009526F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:rsidR="006E50D2" w:rsidRPr="000827D8" w:rsidRDefault="006E50D2" w:rsidP="009526F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50D2" w:rsidRPr="000827D8" w:rsidTr="009526F7">
        <w:tc>
          <w:tcPr>
            <w:tcW w:w="2392" w:type="dxa"/>
          </w:tcPr>
          <w:p w:rsidR="006E50D2" w:rsidRPr="000827D8" w:rsidRDefault="006E50D2" w:rsidP="009526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827D8">
              <w:rPr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3103" w:type="dxa"/>
          </w:tcPr>
          <w:p w:rsidR="006E50D2" w:rsidRPr="000827D8" w:rsidRDefault="00812736" w:rsidP="009526F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683" w:type="dxa"/>
          </w:tcPr>
          <w:p w:rsidR="006E50D2" w:rsidRPr="000827D8" w:rsidRDefault="00812736" w:rsidP="009526F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6E50D2" w:rsidRPr="000827D8" w:rsidTr="009526F7">
        <w:tc>
          <w:tcPr>
            <w:tcW w:w="2392" w:type="dxa"/>
          </w:tcPr>
          <w:p w:rsidR="006E50D2" w:rsidRPr="000827D8" w:rsidRDefault="006E50D2" w:rsidP="009526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827D8">
              <w:rPr>
                <w:sz w:val="20"/>
                <w:szCs w:val="20"/>
              </w:rPr>
              <w:t>Курсовой проект или работа</w:t>
            </w:r>
          </w:p>
        </w:tc>
        <w:tc>
          <w:tcPr>
            <w:tcW w:w="3103" w:type="dxa"/>
          </w:tcPr>
          <w:p w:rsidR="006E50D2" w:rsidRPr="000827D8" w:rsidRDefault="006E50D2" w:rsidP="009526F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27D8">
              <w:rPr>
                <w:sz w:val="20"/>
                <w:szCs w:val="20"/>
              </w:rPr>
              <w:t>-</w:t>
            </w:r>
          </w:p>
        </w:tc>
        <w:tc>
          <w:tcPr>
            <w:tcW w:w="1683" w:type="dxa"/>
          </w:tcPr>
          <w:p w:rsidR="006E50D2" w:rsidRPr="000827D8" w:rsidRDefault="006E50D2" w:rsidP="009526F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27D8">
              <w:rPr>
                <w:sz w:val="20"/>
                <w:szCs w:val="20"/>
              </w:rPr>
              <w:t>-</w:t>
            </w:r>
          </w:p>
        </w:tc>
      </w:tr>
      <w:tr w:rsidR="006E50D2" w:rsidRPr="000827D8" w:rsidTr="009526F7">
        <w:tc>
          <w:tcPr>
            <w:tcW w:w="2392" w:type="dxa"/>
          </w:tcPr>
          <w:p w:rsidR="006E50D2" w:rsidRPr="000827D8" w:rsidRDefault="006E50D2" w:rsidP="009526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827D8">
              <w:rPr>
                <w:sz w:val="20"/>
                <w:szCs w:val="20"/>
              </w:rPr>
              <w:t>Форма итогового ко</w:t>
            </w:r>
            <w:r w:rsidRPr="000827D8">
              <w:rPr>
                <w:sz w:val="20"/>
                <w:szCs w:val="20"/>
              </w:rPr>
              <w:t>н</w:t>
            </w:r>
            <w:r w:rsidRPr="000827D8">
              <w:rPr>
                <w:sz w:val="20"/>
                <w:szCs w:val="20"/>
              </w:rPr>
              <w:t>троля</w:t>
            </w:r>
          </w:p>
        </w:tc>
        <w:tc>
          <w:tcPr>
            <w:tcW w:w="3103" w:type="dxa"/>
          </w:tcPr>
          <w:p w:rsidR="006E50D2" w:rsidRPr="000827D8" w:rsidRDefault="006E50D2" w:rsidP="009526F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27D8">
              <w:rPr>
                <w:sz w:val="20"/>
                <w:szCs w:val="20"/>
              </w:rPr>
              <w:t>зачет</w:t>
            </w:r>
          </w:p>
        </w:tc>
        <w:tc>
          <w:tcPr>
            <w:tcW w:w="1683" w:type="dxa"/>
          </w:tcPr>
          <w:p w:rsidR="006E50D2" w:rsidRPr="000827D8" w:rsidRDefault="006E50D2" w:rsidP="009526F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27D8">
              <w:rPr>
                <w:sz w:val="20"/>
                <w:szCs w:val="20"/>
              </w:rPr>
              <w:t>-</w:t>
            </w:r>
          </w:p>
        </w:tc>
      </w:tr>
      <w:tr w:rsidR="006E50D2" w:rsidRPr="000827D8" w:rsidTr="009526F7">
        <w:tc>
          <w:tcPr>
            <w:tcW w:w="2392" w:type="dxa"/>
          </w:tcPr>
          <w:p w:rsidR="006E50D2" w:rsidRPr="000827D8" w:rsidRDefault="006E50D2" w:rsidP="009526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827D8">
              <w:rPr>
                <w:sz w:val="20"/>
                <w:szCs w:val="20"/>
              </w:rPr>
              <w:t>Общая трудоемкость в зачетных единицах</w:t>
            </w:r>
          </w:p>
        </w:tc>
        <w:tc>
          <w:tcPr>
            <w:tcW w:w="3103" w:type="dxa"/>
          </w:tcPr>
          <w:p w:rsidR="006E50D2" w:rsidRPr="000827D8" w:rsidRDefault="006E50D2" w:rsidP="009526F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827D8">
              <w:rPr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6E50D2" w:rsidRPr="000827D8" w:rsidRDefault="006E50D2" w:rsidP="009526F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015B89" w:rsidRPr="00D760FC" w:rsidRDefault="00015B89" w:rsidP="00A316A8">
      <w:pPr>
        <w:ind w:firstLine="567"/>
        <w:rPr>
          <w:sz w:val="28"/>
          <w:szCs w:val="28"/>
        </w:rPr>
      </w:pPr>
    </w:p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AB52D5" w:rsidRPr="00A316A8" w:rsidRDefault="00A316A8" w:rsidP="00EC6E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>
        <w:rPr>
          <w:sz w:val="28"/>
          <w:szCs w:val="28"/>
        </w:rPr>
        <w:t>, разделов дисциплины (модуля)</w:t>
      </w:r>
      <w:r w:rsidR="00EC6E38">
        <w:rPr>
          <w:sz w:val="28"/>
          <w:szCs w:val="28"/>
        </w:rPr>
        <w:t>.</w:t>
      </w:r>
    </w:p>
    <w:p w:rsidR="0097477D" w:rsidRPr="006E50D2" w:rsidRDefault="006E50D2" w:rsidP="00067D65">
      <w:pPr>
        <w:spacing w:line="360" w:lineRule="auto"/>
      </w:pPr>
      <w:r w:rsidRPr="006E50D2">
        <w:t>Необходимость применения возобновляемых источников</w:t>
      </w:r>
      <w:r w:rsidR="00812736">
        <w:t xml:space="preserve">, </w:t>
      </w:r>
      <w:r w:rsidRPr="006E50D2">
        <w:t xml:space="preserve"> как для экономии органического топлива, так и для зашиты окружающей ср</w:t>
      </w:r>
      <w:r w:rsidRPr="006E50D2">
        <w:t>е</w:t>
      </w:r>
      <w:r w:rsidRPr="006E50D2">
        <w:t>ды.</w:t>
      </w:r>
    </w:p>
    <w:p w:rsidR="006E50D2" w:rsidRPr="006E50D2" w:rsidRDefault="006E50D2" w:rsidP="00067D65">
      <w:pPr>
        <w:spacing w:line="360" w:lineRule="auto"/>
      </w:pPr>
      <w:r w:rsidRPr="006E50D2">
        <w:t>Солнечный коллектор, разновидности, характеристика.</w:t>
      </w:r>
    </w:p>
    <w:p w:rsidR="006E50D2" w:rsidRPr="006E50D2" w:rsidRDefault="006E50D2" w:rsidP="00067D65">
      <w:pPr>
        <w:spacing w:line="360" w:lineRule="auto"/>
      </w:pPr>
      <w:r w:rsidRPr="006E50D2">
        <w:t>Ветровой кадастр мира и России. Характеристики ветра. Виды и общие характеристики ветряных энергет</w:t>
      </w:r>
      <w:r w:rsidRPr="006E50D2">
        <w:t>и</w:t>
      </w:r>
      <w:r w:rsidRPr="006E50D2">
        <w:t>ческих установок (ВЭУ).</w:t>
      </w:r>
    </w:p>
    <w:p w:rsidR="006E50D2" w:rsidRPr="006E50D2" w:rsidRDefault="006E50D2" w:rsidP="00067D65">
      <w:pPr>
        <w:spacing w:line="360" w:lineRule="auto"/>
        <w:rPr>
          <w:b/>
        </w:rPr>
      </w:pPr>
      <w:r w:rsidRPr="006E50D2">
        <w:t>Использование биомассы. Классификация. Биото</w:t>
      </w:r>
      <w:r w:rsidRPr="006E50D2">
        <w:t>п</w:t>
      </w:r>
      <w:r w:rsidRPr="006E50D2">
        <w:t>ливо для энергетики и бытового потребления.</w:t>
      </w:r>
    </w:p>
    <w:p w:rsidR="00EC6E38" w:rsidRPr="00C30787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DE1292" w:rsidRPr="0097477D" w:rsidRDefault="0097477D" w:rsidP="00EC6E38">
      <w:pPr>
        <w:spacing w:after="100" w:afterAutospacing="1" w:line="360" w:lineRule="auto"/>
        <w:rPr>
          <w:sz w:val="28"/>
          <w:szCs w:val="28"/>
        </w:rPr>
      </w:pPr>
      <w:r w:rsidRPr="0097477D">
        <w:rPr>
          <w:sz w:val="28"/>
          <w:szCs w:val="28"/>
        </w:rPr>
        <w:t>Защита реферата</w:t>
      </w:r>
      <w:r w:rsidR="00812736">
        <w:rPr>
          <w:sz w:val="28"/>
          <w:szCs w:val="28"/>
        </w:rPr>
        <w:t>. Тема реферата выбирается из списка вопросов и согласовывается с преподавателем.</w:t>
      </w:r>
    </w:p>
    <w:p w:rsidR="008366E3" w:rsidRPr="00C30787" w:rsidRDefault="008366E3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8366E3" w:rsidRDefault="008366E3" w:rsidP="008366E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6E50D2" w:rsidRDefault="006E50D2" w:rsidP="006E50D2">
      <w:pPr>
        <w:numPr>
          <w:ilvl w:val="0"/>
          <w:numId w:val="10"/>
        </w:numPr>
      </w:pPr>
      <w:r>
        <w:t>Проблемы использования нетрадиционных и возобновляемых источников энергии.</w:t>
      </w:r>
    </w:p>
    <w:p w:rsidR="006E50D2" w:rsidRDefault="006E50D2" w:rsidP="006E50D2">
      <w:pPr>
        <w:numPr>
          <w:ilvl w:val="0"/>
          <w:numId w:val="10"/>
        </w:numPr>
      </w:pPr>
      <w:r>
        <w:t>Солнечные коллекторы: конструкции, принцип действия, область применения.</w:t>
      </w:r>
    </w:p>
    <w:p w:rsidR="006E50D2" w:rsidRDefault="006E50D2" w:rsidP="006E50D2">
      <w:pPr>
        <w:numPr>
          <w:ilvl w:val="0"/>
          <w:numId w:val="10"/>
        </w:numPr>
      </w:pPr>
      <w:r>
        <w:t>Перспективы использования нетрадиционных и возобновляемых источников энергии.</w:t>
      </w:r>
    </w:p>
    <w:p w:rsidR="006E50D2" w:rsidRDefault="006E50D2" w:rsidP="006E50D2">
      <w:pPr>
        <w:numPr>
          <w:ilvl w:val="0"/>
          <w:numId w:val="10"/>
        </w:numPr>
      </w:pPr>
      <w:r>
        <w:t>Перспективы использования ветровой энергии.</w:t>
      </w:r>
    </w:p>
    <w:p w:rsidR="006E50D2" w:rsidRDefault="006E50D2" w:rsidP="006E50D2">
      <w:pPr>
        <w:numPr>
          <w:ilvl w:val="0"/>
          <w:numId w:val="10"/>
        </w:numPr>
      </w:pPr>
      <w:r>
        <w:t>Разновидности и характеристика нетрадиционных и возобновляемых источников энергии.</w:t>
      </w:r>
    </w:p>
    <w:p w:rsidR="006E50D2" w:rsidRDefault="006E50D2" w:rsidP="006E50D2">
      <w:pPr>
        <w:numPr>
          <w:ilvl w:val="0"/>
          <w:numId w:val="10"/>
        </w:numPr>
      </w:pPr>
      <w:r>
        <w:t>Пассивное и активное солнечное теплоснабжение зданий.</w:t>
      </w:r>
    </w:p>
    <w:p w:rsidR="006E50D2" w:rsidRDefault="006E50D2" w:rsidP="006E50D2">
      <w:pPr>
        <w:numPr>
          <w:ilvl w:val="0"/>
          <w:numId w:val="10"/>
        </w:numPr>
      </w:pPr>
      <w:r>
        <w:t>Солнечные электростанции.</w:t>
      </w:r>
    </w:p>
    <w:p w:rsidR="006E50D2" w:rsidRDefault="006E50D2" w:rsidP="006E50D2">
      <w:pPr>
        <w:numPr>
          <w:ilvl w:val="0"/>
          <w:numId w:val="10"/>
        </w:numPr>
      </w:pPr>
      <w:r>
        <w:t>Биотопливо: виды, характеристика, область применения.</w:t>
      </w:r>
    </w:p>
    <w:p w:rsidR="006E50D2" w:rsidRDefault="006E50D2" w:rsidP="006E50D2">
      <w:pPr>
        <w:numPr>
          <w:ilvl w:val="0"/>
          <w:numId w:val="10"/>
        </w:numPr>
      </w:pPr>
      <w:r>
        <w:t>Приливные электростанции: характеристика, принцип действия, область применения.</w:t>
      </w:r>
    </w:p>
    <w:p w:rsidR="006E50D2" w:rsidRDefault="006E50D2" w:rsidP="006E50D2">
      <w:pPr>
        <w:numPr>
          <w:ilvl w:val="0"/>
          <w:numId w:val="10"/>
        </w:numPr>
      </w:pPr>
      <w:r>
        <w:t>Проблемы и перспективы использования биотоплива.</w:t>
      </w:r>
    </w:p>
    <w:p w:rsidR="006E50D2" w:rsidRDefault="006E50D2" w:rsidP="006E50D2">
      <w:pPr>
        <w:numPr>
          <w:ilvl w:val="0"/>
          <w:numId w:val="10"/>
        </w:numPr>
      </w:pPr>
      <w:r>
        <w:t>Использование энергии морских и океанических волн и течений.</w:t>
      </w:r>
    </w:p>
    <w:p w:rsidR="006E50D2" w:rsidRDefault="006E50D2" w:rsidP="006E50D2">
      <w:pPr>
        <w:numPr>
          <w:ilvl w:val="0"/>
          <w:numId w:val="10"/>
        </w:numPr>
      </w:pPr>
      <w:r>
        <w:t>Использование перепада температур между воздухом и океаном.</w:t>
      </w:r>
    </w:p>
    <w:p w:rsidR="006E50D2" w:rsidRDefault="006E50D2" w:rsidP="006E50D2">
      <w:pPr>
        <w:numPr>
          <w:ilvl w:val="0"/>
          <w:numId w:val="10"/>
        </w:numPr>
      </w:pPr>
      <w:r>
        <w:t>Океанические электростанции: схема, принцип действия.</w:t>
      </w:r>
    </w:p>
    <w:p w:rsidR="006E50D2" w:rsidRDefault="006E50D2" w:rsidP="006E50D2">
      <w:pPr>
        <w:numPr>
          <w:ilvl w:val="0"/>
          <w:numId w:val="10"/>
        </w:numPr>
      </w:pPr>
      <w:r>
        <w:t>Ветроагрегаты: характеристика, виды, принцип действия, область применения.</w:t>
      </w:r>
    </w:p>
    <w:p w:rsidR="006E50D2" w:rsidRDefault="006E50D2" w:rsidP="006E50D2">
      <w:pPr>
        <w:numPr>
          <w:ilvl w:val="0"/>
          <w:numId w:val="10"/>
        </w:numPr>
      </w:pPr>
      <w:r>
        <w:t>Солнечная термовоздушная и вихревая электростанция.</w:t>
      </w:r>
    </w:p>
    <w:p w:rsidR="006E50D2" w:rsidRDefault="006E50D2" w:rsidP="006E50D2">
      <w:pPr>
        <w:numPr>
          <w:ilvl w:val="0"/>
          <w:numId w:val="10"/>
        </w:numPr>
      </w:pPr>
      <w:r>
        <w:t>Солнечно-топливная котельная.</w:t>
      </w:r>
    </w:p>
    <w:p w:rsidR="006E50D2" w:rsidRDefault="006E50D2" w:rsidP="006E50D2">
      <w:pPr>
        <w:numPr>
          <w:ilvl w:val="0"/>
          <w:numId w:val="10"/>
        </w:numPr>
      </w:pPr>
      <w:r>
        <w:t>Аккумуляторы тепла.</w:t>
      </w:r>
    </w:p>
    <w:p w:rsidR="006E50D2" w:rsidRDefault="006E50D2" w:rsidP="006E50D2">
      <w:pPr>
        <w:numPr>
          <w:ilvl w:val="0"/>
          <w:numId w:val="10"/>
        </w:numPr>
      </w:pPr>
      <w:r>
        <w:t>Комбинированное использование солнечной и ветровой энергии.</w:t>
      </w:r>
    </w:p>
    <w:p w:rsidR="006E50D2" w:rsidRDefault="006E50D2" w:rsidP="006E50D2">
      <w:pPr>
        <w:numPr>
          <w:ilvl w:val="0"/>
          <w:numId w:val="10"/>
        </w:numPr>
      </w:pPr>
      <w:r>
        <w:t>Ветровая плотина.</w:t>
      </w:r>
    </w:p>
    <w:p w:rsidR="006E50D2" w:rsidRDefault="006E50D2" w:rsidP="006E50D2">
      <w:pPr>
        <w:numPr>
          <w:ilvl w:val="0"/>
          <w:numId w:val="10"/>
        </w:numPr>
      </w:pPr>
      <w:r>
        <w:t>Установки для сжигания биотоплива.</w:t>
      </w:r>
    </w:p>
    <w:p w:rsidR="006E50D2" w:rsidRDefault="006E50D2" w:rsidP="006E50D2">
      <w:pPr>
        <w:numPr>
          <w:ilvl w:val="0"/>
          <w:numId w:val="10"/>
        </w:numPr>
      </w:pPr>
      <w:r>
        <w:t>Общие проблемы использования нетрадиционных источников энергии.</w:t>
      </w:r>
    </w:p>
    <w:p w:rsidR="006E50D2" w:rsidRDefault="006E50D2" w:rsidP="006E50D2">
      <w:pPr>
        <w:numPr>
          <w:ilvl w:val="0"/>
          <w:numId w:val="10"/>
        </w:numPr>
      </w:pPr>
      <w:r>
        <w:lastRenderedPageBreak/>
        <w:t>Выработка электричества на базе использования геотермальной энергии.</w:t>
      </w:r>
    </w:p>
    <w:p w:rsidR="006E50D2" w:rsidRDefault="006E50D2" w:rsidP="006E50D2">
      <w:pPr>
        <w:numPr>
          <w:ilvl w:val="0"/>
          <w:numId w:val="10"/>
        </w:numPr>
      </w:pPr>
      <w:r>
        <w:t>Получение тепловой энергии на базе использования геотермальной энергии.</w:t>
      </w:r>
    </w:p>
    <w:p w:rsidR="006E50D2" w:rsidRDefault="006E50D2" w:rsidP="006E50D2">
      <w:pPr>
        <w:numPr>
          <w:ilvl w:val="0"/>
          <w:numId w:val="10"/>
        </w:numPr>
      </w:pPr>
      <w:r>
        <w:t>Экологические аспекты использования установок НиВИЭ.</w:t>
      </w:r>
    </w:p>
    <w:p w:rsidR="006E50D2" w:rsidRDefault="006E50D2" w:rsidP="008366E3">
      <w:pPr>
        <w:spacing w:before="100" w:beforeAutospacing="1" w:after="100" w:afterAutospacing="1" w:line="360" w:lineRule="auto"/>
        <w:rPr>
          <w:b/>
          <w:sz w:val="28"/>
          <w:szCs w:val="28"/>
        </w:rPr>
      </w:pPr>
    </w:p>
    <w:p w:rsidR="008366E3" w:rsidRPr="00345CA5" w:rsidRDefault="00F97BB7" w:rsidP="00345CA5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письменной</w:t>
      </w:r>
      <w:r w:rsidR="00345CA5">
        <w:rPr>
          <w:b/>
          <w:sz w:val="28"/>
          <w:szCs w:val="28"/>
        </w:rPr>
        <w:t xml:space="preserve"> работы согласно МИ 4.2-5/47-01-2013 </w:t>
      </w:r>
      <w:hyperlink r:id="rId8" w:tgtFrame="_blank" w:history="1">
        <w:r w:rsidR="00345CA5" w:rsidRPr="00345CA5">
          <w:rPr>
            <w:rStyle w:val="ac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30787" w:rsidRPr="00C74925" w:rsidRDefault="00C30787" w:rsidP="00C30787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6E50D2" w:rsidRPr="008F2BB4" w:rsidRDefault="006E50D2" w:rsidP="006E50D2">
      <w:pPr>
        <w:numPr>
          <w:ilvl w:val="0"/>
          <w:numId w:val="11"/>
        </w:numPr>
        <w:ind w:right="-68"/>
      </w:pPr>
      <w:r w:rsidRPr="008F2BB4">
        <w:t>Нетрадиционные возобновляемые источники энергии: Аналитический альбом / под научной редакцией члена-корреспонлента РАН РФ, д.т.н., профессора А.И. Грице</w:t>
      </w:r>
      <w:r w:rsidRPr="008F2BB4">
        <w:t>н</w:t>
      </w:r>
      <w:r w:rsidRPr="008F2BB4">
        <w:t>ко. М.: ВНИИ ПГиГТ, НКАО-фирма «Энергосбережение», АО «Авиаиздат», 1996. с220</w:t>
      </w:r>
    </w:p>
    <w:p w:rsidR="006E50D2" w:rsidRPr="008F2BB4" w:rsidRDefault="006E50D2" w:rsidP="006E50D2">
      <w:pPr>
        <w:numPr>
          <w:ilvl w:val="0"/>
          <w:numId w:val="11"/>
        </w:numPr>
        <w:ind w:right="-68"/>
        <w:rPr>
          <w:bCs/>
        </w:rPr>
      </w:pPr>
      <w:r w:rsidRPr="008F2BB4">
        <w:rPr>
          <w:bCs/>
        </w:rPr>
        <w:t>Баскаков А.П. Теплотехника: Учеб. для вузов. М.: Энергоатомиздат, 1991</w:t>
      </w:r>
    </w:p>
    <w:p w:rsidR="006E50D2" w:rsidRPr="008F2BB4" w:rsidRDefault="006E50D2" w:rsidP="006E50D2">
      <w:pPr>
        <w:numPr>
          <w:ilvl w:val="0"/>
          <w:numId w:val="11"/>
        </w:numPr>
        <w:ind w:right="-68"/>
        <w:rPr>
          <w:bCs/>
        </w:rPr>
      </w:pPr>
      <w:r w:rsidRPr="008F2BB4">
        <w:rPr>
          <w:bCs/>
        </w:rPr>
        <w:t>Шпильрайн Э.Э. Введение в водородную энергетику. М.: Энергоатомиздат, 1984</w:t>
      </w:r>
    </w:p>
    <w:p w:rsidR="006E50D2" w:rsidRPr="008F2BB4" w:rsidRDefault="006E50D2" w:rsidP="006E50D2">
      <w:pPr>
        <w:numPr>
          <w:ilvl w:val="0"/>
          <w:numId w:val="11"/>
        </w:numPr>
        <w:ind w:right="-68"/>
        <w:rPr>
          <w:bCs/>
        </w:rPr>
      </w:pPr>
      <w:r w:rsidRPr="008F2BB4">
        <w:rPr>
          <w:bCs/>
        </w:rPr>
        <w:t>Вершинский Н.В. Энергия океана. М.: Наука, 1986</w:t>
      </w:r>
    </w:p>
    <w:p w:rsidR="006E50D2" w:rsidRPr="008F2BB4" w:rsidRDefault="006E50D2" w:rsidP="006E50D2">
      <w:pPr>
        <w:numPr>
          <w:ilvl w:val="0"/>
          <w:numId w:val="11"/>
        </w:numPr>
        <w:ind w:right="-68"/>
      </w:pPr>
      <w:r w:rsidRPr="008F2BB4">
        <w:t>Э. Берман. Геотермальная энергия. М.: Издательство «Мир», 1978</w:t>
      </w:r>
    </w:p>
    <w:p w:rsidR="006E50D2" w:rsidRPr="008F2BB4" w:rsidRDefault="006E50D2" w:rsidP="006E50D2">
      <w:pPr>
        <w:numPr>
          <w:ilvl w:val="0"/>
          <w:numId w:val="11"/>
        </w:numPr>
        <w:ind w:right="-68"/>
      </w:pPr>
      <w:r w:rsidRPr="008F2BB4">
        <w:t>Астахов ,Н. Накопители энергии в электрических системах: Учеб. пособие для эле</w:t>
      </w:r>
      <w:r w:rsidRPr="008F2BB4">
        <w:t>к</w:t>
      </w:r>
      <w:r w:rsidRPr="008F2BB4">
        <w:t>троэнергетич. вузов / Ю.Н. Астахов, В.А. Веников, А.Г. Тер-Газарян. – М.: Высш. шк.,1989</w:t>
      </w:r>
    </w:p>
    <w:p w:rsidR="00C30787" w:rsidRDefault="00C30787" w:rsidP="00C30787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6E50D2" w:rsidRPr="008F2BB4" w:rsidRDefault="006E50D2" w:rsidP="006E50D2">
      <w:pPr>
        <w:pStyle w:val="a3"/>
        <w:numPr>
          <w:ilvl w:val="0"/>
          <w:numId w:val="11"/>
        </w:numPr>
        <w:spacing w:after="120"/>
        <w:jc w:val="both"/>
      </w:pPr>
      <w:r w:rsidRPr="008F2BB4">
        <w:t>Оборудование нетрадиционной и малой энергетики: Справочник-каталог. Второе издание. АО ВИЭН 2000</w:t>
      </w:r>
    </w:p>
    <w:p w:rsidR="00C30787" w:rsidRPr="000323CB" w:rsidRDefault="00C30787" w:rsidP="00C30787">
      <w:pPr>
        <w:pStyle w:val="ab"/>
        <w:spacing w:after="0"/>
        <w:ind w:left="1128"/>
        <w:jc w:val="both"/>
        <w:rPr>
          <w:rFonts w:ascii="Times New Roman" w:hAnsi="Times New Roman"/>
        </w:rPr>
      </w:pPr>
    </w:p>
    <w:p w:rsidR="00C30787" w:rsidRDefault="00C30787" w:rsidP="00C30787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812736" w:rsidRPr="0083384C" w:rsidRDefault="00812736" w:rsidP="00812736">
      <w:pPr>
        <w:pStyle w:val="ab"/>
        <w:tabs>
          <w:tab w:val="left" w:pos="426"/>
        </w:tabs>
        <w:spacing w:after="0"/>
        <w:ind w:left="360"/>
        <w:jc w:val="both"/>
        <w:outlineLvl w:val="1"/>
        <w:rPr>
          <w:rFonts w:ascii="Times New Roman" w:hAnsi="Times New Roman"/>
          <w:sz w:val="28"/>
          <w:szCs w:val="28"/>
        </w:rPr>
      </w:pPr>
      <w:r w:rsidRPr="0083384C">
        <w:rPr>
          <w:rFonts w:ascii="Times New Roman" w:hAnsi="Times New Roman"/>
          <w:sz w:val="28"/>
          <w:szCs w:val="28"/>
        </w:rPr>
        <w:t xml:space="preserve">Единое окно доступа к образовательным ресурсам </w:t>
      </w:r>
    </w:p>
    <w:p w:rsidR="00812736" w:rsidRPr="0083384C" w:rsidRDefault="00812736" w:rsidP="00812736">
      <w:pPr>
        <w:tabs>
          <w:tab w:val="left" w:pos="426"/>
        </w:tabs>
        <w:ind w:left="360"/>
        <w:jc w:val="both"/>
        <w:outlineLvl w:val="1"/>
        <w:rPr>
          <w:sz w:val="28"/>
          <w:szCs w:val="28"/>
        </w:rPr>
      </w:pPr>
      <w:r w:rsidRPr="0083384C">
        <w:rPr>
          <w:sz w:val="28"/>
          <w:szCs w:val="28"/>
        </w:rPr>
        <w:t>при выполнении контрольных домашних работ</w:t>
      </w: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C30787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DE1292" w:rsidRDefault="00DE1292" w:rsidP="00EC6E38">
      <w:pPr>
        <w:spacing w:line="360" w:lineRule="auto"/>
        <w:jc w:val="both"/>
      </w:pPr>
      <w:r w:rsidRPr="00FC0E77">
        <w:rPr>
          <w:sz w:val="28"/>
          <w:szCs w:val="28"/>
        </w:rPr>
        <w:t xml:space="preserve">Ведущий преподаватель  </w:t>
      </w:r>
      <w:r w:rsidR="00812736">
        <w:rPr>
          <w:sz w:val="28"/>
          <w:szCs w:val="28"/>
        </w:rPr>
        <w:t>Барановская М.Г.</w:t>
      </w: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812736">
        <w:rPr>
          <w:sz w:val="28"/>
          <w:szCs w:val="28"/>
        </w:rPr>
        <w:t>Батухтин А.Г.</w:t>
      </w:r>
    </w:p>
    <w:p w:rsidR="00796AF7" w:rsidRPr="00C345DB" w:rsidRDefault="00796AF7" w:rsidP="00C345DB">
      <w:pPr>
        <w:jc w:val="both"/>
        <w:outlineLvl w:val="0"/>
      </w:pPr>
    </w:p>
    <w:sectPr w:rsidR="00796AF7" w:rsidRPr="00C345D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33" w:rsidRDefault="00352533">
      <w:r>
        <w:separator/>
      </w:r>
    </w:p>
  </w:endnote>
  <w:endnote w:type="continuationSeparator" w:id="0">
    <w:p w:rsidR="00352533" w:rsidRDefault="0035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366E3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66E3" w:rsidRDefault="008366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8366E3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057A">
      <w:rPr>
        <w:rStyle w:val="a9"/>
        <w:noProof/>
      </w:rPr>
      <w:t>1</w:t>
    </w:r>
    <w:r>
      <w:rPr>
        <w:rStyle w:val="a9"/>
      </w:rPr>
      <w:fldChar w:fldCharType="end"/>
    </w:r>
  </w:p>
  <w:p w:rsidR="008366E3" w:rsidRDefault="008366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33" w:rsidRDefault="00352533">
      <w:r>
        <w:separator/>
      </w:r>
    </w:p>
  </w:footnote>
  <w:footnote w:type="continuationSeparator" w:id="0">
    <w:p w:rsidR="00352533" w:rsidRDefault="00352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8C4"/>
    <w:multiLevelType w:val="hybridMultilevel"/>
    <w:tmpl w:val="D128A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0416EA"/>
    <w:multiLevelType w:val="hybridMultilevel"/>
    <w:tmpl w:val="7C846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ED7786"/>
    <w:multiLevelType w:val="multilevel"/>
    <w:tmpl w:val="ED628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1042B6"/>
    <w:multiLevelType w:val="hybridMultilevel"/>
    <w:tmpl w:val="EAE6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4155D9"/>
    <w:multiLevelType w:val="hybridMultilevel"/>
    <w:tmpl w:val="D128A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624653"/>
    <w:multiLevelType w:val="hybridMultilevel"/>
    <w:tmpl w:val="4A2A9F4A"/>
    <w:lvl w:ilvl="0" w:tplc="0419000F">
      <w:start w:val="1"/>
      <w:numFmt w:val="decimal"/>
      <w:lvlText w:val="%1."/>
      <w:lvlJc w:val="left"/>
      <w:pPr>
        <w:ind w:left="-2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8">
    <w:nsid w:val="1B9E26DA"/>
    <w:multiLevelType w:val="hybridMultilevel"/>
    <w:tmpl w:val="6CE63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0">
    <w:nsid w:val="378119CD"/>
    <w:multiLevelType w:val="hybridMultilevel"/>
    <w:tmpl w:val="ED62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6B66F5"/>
    <w:multiLevelType w:val="hybridMultilevel"/>
    <w:tmpl w:val="13CAA506"/>
    <w:lvl w:ilvl="0" w:tplc="6F3236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5B89"/>
    <w:rsid w:val="00023442"/>
    <w:rsid w:val="000323CB"/>
    <w:rsid w:val="00062D39"/>
    <w:rsid w:val="00067D65"/>
    <w:rsid w:val="000827D8"/>
    <w:rsid w:val="00155169"/>
    <w:rsid w:val="001A60B2"/>
    <w:rsid w:val="0024624D"/>
    <w:rsid w:val="002762FD"/>
    <w:rsid w:val="00297AA2"/>
    <w:rsid w:val="002C47AA"/>
    <w:rsid w:val="002D6493"/>
    <w:rsid w:val="00345CA5"/>
    <w:rsid w:val="00352533"/>
    <w:rsid w:val="00366401"/>
    <w:rsid w:val="0038085C"/>
    <w:rsid w:val="003C6838"/>
    <w:rsid w:val="003F1EA3"/>
    <w:rsid w:val="004067B9"/>
    <w:rsid w:val="004261F4"/>
    <w:rsid w:val="005054CF"/>
    <w:rsid w:val="00554AF8"/>
    <w:rsid w:val="005D357B"/>
    <w:rsid w:val="0062798E"/>
    <w:rsid w:val="00645A1D"/>
    <w:rsid w:val="006A3407"/>
    <w:rsid w:val="006B3301"/>
    <w:rsid w:val="006C25B2"/>
    <w:rsid w:val="006E50D2"/>
    <w:rsid w:val="006E59DC"/>
    <w:rsid w:val="00796AF7"/>
    <w:rsid w:val="00803A7D"/>
    <w:rsid w:val="00812736"/>
    <w:rsid w:val="00816A02"/>
    <w:rsid w:val="00825179"/>
    <w:rsid w:val="0083384C"/>
    <w:rsid w:val="008366E3"/>
    <w:rsid w:val="00842C8E"/>
    <w:rsid w:val="008F2BB4"/>
    <w:rsid w:val="009526F7"/>
    <w:rsid w:val="0097477D"/>
    <w:rsid w:val="00976A65"/>
    <w:rsid w:val="009917D0"/>
    <w:rsid w:val="009A2CC3"/>
    <w:rsid w:val="009D7559"/>
    <w:rsid w:val="009E169B"/>
    <w:rsid w:val="00A316A8"/>
    <w:rsid w:val="00A4692B"/>
    <w:rsid w:val="00AA11A8"/>
    <w:rsid w:val="00AA37B0"/>
    <w:rsid w:val="00AB52D5"/>
    <w:rsid w:val="00AF611B"/>
    <w:rsid w:val="00B05E71"/>
    <w:rsid w:val="00B4159E"/>
    <w:rsid w:val="00B721B8"/>
    <w:rsid w:val="00B733C3"/>
    <w:rsid w:val="00BC45AE"/>
    <w:rsid w:val="00BD75E1"/>
    <w:rsid w:val="00C30787"/>
    <w:rsid w:val="00C345DB"/>
    <w:rsid w:val="00C74925"/>
    <w:rsid w:val="00C96A1F"/>
    <w:rsid w:val="00CC2EBC"/>
    <w:rsid w:val="00CD2DFC"/>
    <w:rsid w:val="00D00FBA"/>
    <w:rsid w:val="00D10290"/>
    <w:rsid w:val="00D14627"/>
    <w:rsid w:val="00D330B7"/>
    <w:rsid w:val="00D73BEC"/>
    <w:rsid w:val="00D760FC"/>
    <w:rsid w:val="00DE1292"/>
    <w:rsid w:val="00DE18FC"/>
    <w:rsid w:val="00E0057A"/>
    <w:rsid w:val="00E32BB8"/>
    <w:rsid w:val="00EC6E38"/>
    <w:rsid w:val="00EE2293"/>
    <w:rsid w:val="00EF0F7C"/>
    <w:rsid w:val="00F01D91"/>
    <w:rsid w:val="00F97BB7"/>
    <w:rsid w:val="00FC0E7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92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D6493"/>
    <w:rPr>
      <w:rFonts w:cs="Times New Roman"/>
    </w:rPr>
  </w:style>
  <w:style w:type="table" w:styleId="aa">
    <w:name w:val="Table Grid"/>
    <w:basedOn w:val="a1"/>
    <w:uiPriority w:val="99"/>
    <w:rsid w:val="00A316A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8127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9D755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345CA5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1A60B2"/>
    <w:rPr>
      <w:rFonts w:ascii="Tahoma" w:hAnsi="Tahoma" w:cs="Times New Roman"/>
      <w:sz w:val="16"/>
    </w:rPr>
  </w:style>
  <w:style w:type="paragraph" w:styleId="21">
    <w:name w:val="Body Text Indent 2"/>
    <w:basedOn w:val="a"/>
    <w:link w:val="22"/>
    <w:uiPriority w:val="99"/>
    <w:rsid w:val="00067D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67D6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92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2D6493"/>
    <w:rPr>
      <w:rFonts w:cs="Times New Roman"/>
    </w:rPr>
  </w:style>
  <w:style w:type="table" w:styleId="aa">
    <w:name w:val="Table Grid"/>
    <w:basedOn w:val="a1"/>
    <w:uiPriority w:val="99"/>
    <w:rsid w:val="00A316A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8127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9D755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345CA5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1A60B2"/>
    <w:rPr>
      <w:rFonts w:ascii="Tahoma" w:hAnsi="Tahoma" w:cs="Times New Roman"/>
      <w:sz w:val="16"/>
    </w:rPr>
  </w:style>
  <w:style w:type="paragraph" w:styleId="21">
    <w:name w:val="Body Text Indent 2"/>
    <w:basedOn w:val="a"/>
    <w:link w:val="22"/>
    <w:uiPriority w:val="99"/>
    <w:rsid w:val="00067D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67D6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3818</Characters>
  <Application>Microsoft Office Word</Application>
  <DocSecurity>0</DocSecurity>
  <Lines>31</Lines>
  <Paragraphs>8</Paragraphs>
  <ScaleCrop>false</ScaleCrop>
  <Company>43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Юдина Антонина Андреевна</cp:lastModifiedBy>
  <cp:revision>2</cp:revision>
  <cp:lastPrinted>2015-09-28T06:31:00Z</cp:lastPrinted>
  <dcterms:created xsi:type="dcterms:W3CDTF">2019-10-22T07:36:00Z</dcterms:created>
  <dcterms:modified xsi:type="dcterms:W3CDTF">2019-10-22T07:36:00Z</dcterms:modified>
</cp:coreProperties>
</file>