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5D7E9D">
        <w:rPr>
          <w:sz w:val="28"/>
          <w:szCs w:val="28"/>
        </w:rPr>
        <w:t>Социология образования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060AB5" w:rsidRDefault="001F637F" w:rsidP="001F637F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637F" w:rsidRPr="00EC4E77" w:rsidRDefault="001F637F" w:rsidP="001F637F">
      <w:pPr>
        <w:jc w:val="both"/>
        <w:outlineLvl w:val="0"/>
        <w:rPr>
          <w:sz w:val="28"/>
          <w:szCs w:val="28"/>
        </w:rPr>
      </w:pPr>
    </w:p>
    <w:p w:rsidR="001F637F" w:rsidRPr="00EC4E77" w:rsidRDefault="001F637F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6C7223">
        <w:rPr>
          <w:sz w:val="28"/>
          <w:szCs w:val="28"/>
        </w:rPr>
        <w:t>4</w:t>
      </w:r>
      <w:r w:rsidRPr="00EC4E77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C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C4E77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6C7223">
        <w:rPr>
          <w:sz w:val="28"/>
          <w:szCs w:val="28"/>
        </w:rPr>
        <w:t>экзамен (6</w:t>
      </w:r>
      <w:bookmarkStart w:id="0" w:name="_GoBack"/>
      <w:bookmarkEnd w:id="0"/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A2447B" w:rsidRDefault="001F637F" w:rsidP="001F637F">
      <w:pPr>
        <w:ind w:firstLine="709"/>
        <w:rPr>
          <w:sz w:val="28"/>
          <w:szCs w:val="28"/>
        </w:rPr>
      </w:pPr>
      <w:r w:rsidRPr="00A2447B">
        <w:rPr>
          <w:sz w:val="28"/>
          <w:szCs w:val="28"/>
        </w:rPr>
        <w:t>Перечень изучаемых разделов, тем  дисциплины (модуля).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1. </w:t>
      </w:r>
      <w:r w:rsidR="005D7E9D" w:rsidRPr="005D7E9D">
        <w:rPr>
          <w:sz w:val="28"/>
          <w:szCs w:val="28"/>
          <w:lang w:eastAsia="en-US"/>
        </w:rPr>
        <w:t>Социология образования как наука и область общественной практики.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2. </w:t>
      </w:r>
      <w:r w:rsidR="005D7E9D" w:rsidRPr="005D7E9D">
        <w:rPr>
          <w:sz w:val="28"/>
          <w:szCs w:val="28"/>
          <w:lang w:eastAsia="en-US"/>
        </w:rPr>
        <w:t>Методы социологических исследований в образовании, их специфика.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3. </w:t>
      </w:r>
      <w:r w:rsidR="005D7E9D" w:rsidRPr="005D7E9D">
        <w:rPr>
          <w:sz w:val="28"/>
          <w:szCs w:val="28"/>
          <w:lang w:eastAsia="en-US"/>
        </w:rPr>
        <w:t>Образование как социальный институт.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4. </w:t>
      </w:r>
      <w:r w:rsidR="005D7E9D" w:rsidRPr="005D7E9D">
        <w:rPr>
          <w:sz w:val="28"/>
          <w:szCs w:val="28"/>
          <w:lang w:eastAsia="en-US"/>
        </w:rPr>
        <w:t>Социообразовательная динамика.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5. </w:t>
      </w:r>
      <w:r w:rsidR="005D7E9D" w:rsidRPr="005D7E9D">
        <w:rPr>
          <w:sz w:val="28"/>
          <w:szCs w:val="28"/>
          <w:lang w:eastAsia="en-US"/>
        </w:rPr>
        <w:t xml:space="preserve">Образование и социальная структура общества. </w:t>
      </w:r>
    </w:p>
    <w:p w:rsidR="00A2447B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A2447B">
        <w:rPr>
          <w:sz w:val="28"/>
          <w:szCs w:val="28"/>
        </w:rPr>
        <w:t xml:space="preserve">Тема 6. </w:t>
      </w:r>
      <w:r w:rsidR="005D7E9D" w:rsidRPr="005D7E9D">
        <w:rPr>
          <w:sz w:val="28"/>
          <w:szCs w:val="28"/>
        </w:rPr>
        <w:t>Допрофессиональное образование как предмет изучения социологии образования.</w:t>
      </w:r>
    </w:p>
    <w:p w:rsidR="005D7E9D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5D7E9D">
        <w:rPr>
          <w:sz w:val="28"/>
          <w:szCs w:val="28"/>
        </w:rPr>
        <w:t>Профессиональное образование как предмет изучения социологии образования.</w:t>
      </w:r>
    </w:p>
    <w:p w:rsidR="005D7E9D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5D7E9D">
        <w:rPr>
          <w:sz w:val="28"/>
          <w:szCs w:val="28"/>
        </w:rPr>
        <w:t>Социообразовательные общности.</w:t>
      </w:r>
    </w:p>
    <w:p w:rsidR="005D7E9D" w:rsidRPr="00A2447B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5D7E9D">
        <w:rPr>
          <w:sz w:val="28"/>
          <w:szCs w:val="28"/>
        </w:rPr>
        <w:t>Образовательная политика и управление образованием.</w:t>
      </w:r>
    </w:p>
    <w:p w:rsidR="001F637F" w:rsidRPr="00EC4E77" w:rsidRDefault="001F637F" w:rsidP="001F637F">
      <w:pPr>
        <w:ind w:firstLine="1066"/>
        <w:rPr>
          <w:i/>
          <w:sz w:val="28"/>
          <w:szCs w:val="28"/>
        </w:rPr>
      </w:pP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1)Э. Дюркгейм – классик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2) К. Мангейм – классик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3) Вклад П. Бурдьё в развитие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4) Развитие социологии образования в России.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5) Современные российские социологи образования (Д.Л. Константиновский, В.С. Собкин, В.Я.Нечаев, А.М. Осипов и др.- на выбор).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6) Определение предмета социологии образования в работах отечественных авторов в 1970-2000-е годы.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7) Развитие социологии образования в странах Запада (на выбор - Франция, США, Англия, Германия).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8) Категория «образовательные потребности» как предмет социологического исследования.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9) Категории «социализация», «образование», «воспитание», «учение» в трактовках ученых – социологов и педагогов (А.М. Осипов, В.В.Краевский) и в законодательстве РФ об образовании.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10) Анализ системы образования России в рамках социологического подхода.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11) Социальные функции образования.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12) Соотношение функций и социального заказа к системе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>13) Исторические этапы становления школы как социального института.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14) Концепция В.Я. Нечаева о типах культурного наследования и основаниях дисциплинарной динамики (по книге В.И. Добренькова и В.Я. Нечаева «Общество и образование»).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15) «Кризис образования» в социологической интерпретации.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lastRenderedPageBreak/>
        <w:t xml:space="preserve">16) Функциональная неграмотность как социальная проблема.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17) Концепция «образовательного общества».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18) Исторический опыт реформирования образования в России в социологической интерпретации.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19) Опыт социологического обеспечения процесса модернизации образования в России.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20) «Идея университета».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21) Болонский процесс: причины и следствия.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22) Университетская реформа в России (начало 21 века).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23) Социологическое образование: отечественный и зарубежный опыт.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A822A7">
        <w:rPr>
          <w:sz w:val="28"/>
          <w:szCs w:val="28"/>
        </w:rPr>
        <w:t>24) Самообразование как социологическая проблема.</w:t>
      </w:r>
    </w:p>
    <w:p w:rsidR="001F637F" w:rsidRPr="00EC4E77" w:rsidRDefault="001F637F" w:rsidP="001F637F">
      <w:pPr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</w:t>
      </w:r>
      <w:r w:rsidRPr="00EC4E77">
        <w:rPr>
          <w:color w:val="000000"/>
          <w:sz w:val="28"/>
          <w:szCs w:val="28"/>
        </w:rPr>
        <w:lastRenderedPageBreak/>
        <w:t xml:space="preserve">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EE5CBC">
        <w:tc>
          <w:tcPr>
            <w:tcW w:w="2093" w:type="dxa"/>
            <w:vMerge w:val="restart"/>
          </w:tcPr>
          <w:p w:rsidR="00920CCC" w:rsidRPr="00972626" w:rsidRDefault="00920CCC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EE5CBC">
        <w:tc>
          <w:tcPr>
            <w:tcW w:w="2093" w:type="dxa"/>
            <w:vMerge/>
          </w:tcPr>
          <w:p w:rsidR="00920CCC" w:rsidRPr="00972626" w:rsidRDefault="00920CCC" w:rsidP="00EE5CBC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0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Э,Ю,Я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1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2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A2447B" w:rsidRDefault="001F637F" w:rsidP="001F637F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</w:t>
      </w:r>
      <w:r w:rsidR="00A2447B">
        <w:rPr>
          <w:b/>
          <w:sz w:val="28"/>
          <w:szCs w:val="28"/>
        </w:rPr>
        <w:t>зачет</w:t>
      </w:r>
      <w:r w:rsidR="00920CCC">
        <w:rPr>
          <w:b/>
          <w:sz w:val="28"/>
          <w:szCs w:val="28"/>
        </w:rPr>
        <w:t xml:space="preserve"> (</w:t>
      </w:r>
      <w:r w:rsidR="00A2447B">
        <w:rPr>
          <w:b/>
          <w:sz w:val="28"/>
          <w:szCs w:val="28"/>
        </w:rPr>
        <w:t>по результатам защиты реферата</w:t>
      </w:r>
      <w:r w:rsidR="00920CCC">
        <w:rPr>
          <w:b/>
          <w:sz w:val="28"/>
          <w:szCs w:val="28"/>
        </w:rPr>
        <w:t>).</w:t>
      </w:r>
    </w:p>
    <w:p w:rsidR="00A2447B" w:rsidRDefault="00A2447B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2447B" w:rsidRDefault="00A2447B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2615">
        <w:rPr>
          <w:rFonts w:ascii="Times New Roman" w:hAnsi="Times New Roman"/>
          <w:b/>
          <w:bCs/>
          <w:sz w:val="28"/>
          <w:szCs w:val="28"/>
        </w:rPr>
        <w:t>Печатные издания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Зборовский, Г.Е. Социология образования: учеб. пособие / Г.Е.Зборовский, Е.А. Шуклина.- Москва : Гардарики, 2005. – 383 с.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Осипов, А.М. Социология образования: очерки теории / А. М. Осипов. - Ростов-на-Дону: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Феникс, 2006. – 504 с. - (Высшее образование). - ISBN 5-222-09778-1: 212-00.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Издания из ЭБС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Непрерывное образование в современном контексте: Монография / М.К. Горшков,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Г.А.Ключарев - 2-е изд. - М. : Издательство Юрайт, 2017. - 224. - (Актуальные монографии).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ISBN 978-5-534-05848-2 : 1000.00.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Режим доступа: http://www.biblio-online.ru/book/13C3BDE4-8DF0-4CF5-9059-9823441CD73F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Савинков, В.И. Социальная оценка качества и востребованность образования : учебное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пособие / В.И. Савинков, П.А. Бакланов, Г.В. Осипов. - 2-е изд. - М. : Изд-во Юрайт, 2017.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295 с.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Печатные издания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lastRenderedPageBreak/>
        <w:t>1. Жуков, В. И. Россия в глобальном мире: философия и социология преобразований : В 3 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Т.3 : Философия и социология образования и культуры / В.И. Жуков. - 2-е изд., перераб.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доп. - Москва : РГСУ, 2007. - 614 с. : ил. - ISBN 978-5-7139-0494-4. - ISBN 978-5-7139-0495-1: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480-00.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Зимирев, Г.И. Социообразовательная ситуация в Забайкалье: информационноаналитические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материалы. Ч. 1, Ч.2, Ч.3 /Г.И. Зимирев. - Чита : ЧИПКРО, 2002. - 114 с., - 70-00. 12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3. Зимирев, Г.И. Изменение социального положения учительства Забайкалья: проблемы,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пути решения (опыт конкретного социологического анализа) / Г.И. Зимирев - Чита: Поиск,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1998. - 103с. - 25-00.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Издания из ЭБС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Социология образования. Дополнительное и непрерывное образование : монография 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Г.А. Ключарев, Д.В. Диденко, Н.В. Латова Ю.В. Латов - под общ. ред. - 2-е изд. - М. : Изд-во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Юрайт, 2017. – 432 с.</w:t>
      </w:r>
    </w:p>
    <w:p w:rsidR="001F637F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E44126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Электронные библиотечные системы: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1) http://library.zabgu.ru/ - Научная библиотека ЗабГУ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2) https://elibrary.ru/defaultx.asp - Научная электронная библиотека eLIBRARY.RU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3) http://www.studentlibrary.ru/ -ЭБС «Консультант студента»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4) https://www.biblio-online.ru/ - ЭБС Юрайт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5) https://e.lanbook.com/ - ЭБС издательства «Лань» "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Специализированные сайты: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Socioline.ru - учебники и монографии по социологии.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Socio.msu.ru - сайт социологического факультет МГУ им. М.В. Ломоносова.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3. Soc.pu.ru - сайт социологического факультета Санкт - Петербургского государственного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университете.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4. Soc.rsuh.ru - сайт социологического факультета РГГУ.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5. Sociology.net.ru - библиотека статей по социологии.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6. Ssa-rss.ru - официальный сайт Российского общества социологов.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7. Isras.ru - официальный сайт ФНИСЦ РАН (ИС РАН).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8. http://vo.hse.ru/ - официальный сайт журнала ГУ-ВШЭ «Вопросы образования»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lastRenderedPageBreak/>
        <w:t>9. http://edupolicy.ru/- официальный сайт журнала ФИРО «Образовательная политика».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10. http://iuorao.ru/pg_cso/ - официальный сайт «Центра социологии образования РАО».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11. http://www.edit.muh.ru/ - официальный сайт журнала «Социология образования» (СГА).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12. http://pedagogika-rao.ru/ - официальный сайт журнала «Педагогика»</w:t>
      </w:r>
    </w:p>
    <w:p w:rsidR="00A822A7" w:rsidRPr="001F637F" w:rsidRDefault="00A822A7" w:rsidP="00A822A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13. http://narodnoe.org/ официальный сайт журнала «Народное образование».</w:t>
      </w:r>
    </w:p>
    <w:p w:rsidR="00A822A7" w:rsidRPr="00EC4E77" w:rsidRDefault="00A822A7" w:rsidP="00A822A7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637F" w:rsidRPr="00EC4E77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Преподаватель ___________ </w:t>
      </w:r>
      <w:r w:rsidR="00F839A8">
        <w:rPr>
          <w:sz w:val="28"/>
          <w:szCs w:val="28"/>
        </w:rPr>
        <w:t>Михайловская С.А.</w:t>
      </w:r>
    </w:p>
    <w:p w:rsidR="001F637F" w:rsidRPr="00EC4E77" w:rsidRDefault="001F637F" w:rsidP="001F637F">
      <w:pPr>
        <w:jc w:val="both"/>
        <w:rPr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F839A8">
        <w:rPr>
          <w:sz w:val="28"/>
          <w:szCs w:val="28"/>
        </w:rPr>
        <w:t>Русанова А.А.</w:t>
      </w:r>
    </w:p>
    <w:p w:rsidR="001F637F" w:rsidRDefault="001F637F" w:rsidP="001F637F">
      <w:pPr>
        <w:rPr>
          <w:sz w:val="28"/>
          <w:szCs w:val="28"/>
        </w:rPr>
      </w:pPr>
    </w:p>
    <w:p w:rsidR="00873393" w:rsidRDefault="00B36E82"/>
    <w:sectPr w:rsidR="00873393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82" w:rsidRDefault="00B36E82" w:rsidP="001F637F">
      <w:r>
        <w:separator/>
      </w:r>
    </w:p>
  </w:endnote>
  <w:endnote w:type="continuationSeparator" w:id="0">
    <w:p w:rsidR="00B36E82" w:rsidRDefault="00B36E82" w:rsidP="001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82" w:rsidRDefault="00B36E82" w:rsidP="001F637F">
      <w:r>
        <w:separator/>
      </w:r>
    </w:p>
  </w:footnote>
  <w:footnote w:type="continuationSeparator" w:id="0">
    <w:p w:rsidR="00B36E82" w:rsidRDefault="00B36E82" w:rsidP="001F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C3C0E28"/>
    <w:multiLevelType w:val="hybridMultilevel"/>
    <w:tmpl w:val="82B4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3F845C0D"/>
    <w:multiLevelType w:val="hybridMultilevel"/>
    <w:tmpl w:val="34E8F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 w15:restartNumberingAfterBreak="0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7"/>
  </w:num>
  <w:num w:numId="5">
    <w:abstractNumId w:val="30"/>
  </w:num>
  <w:num w:numId="6">
    <w:abstractNumId w:val="24"/>
  </w:num>
  <w:num w:numId="7">
    <w:abstractNumId w:val="13"/>
  </w:num>
  <w:num w:numId="8">
    <w:abstractNumId w:val="48"/>
  </w:num>
  <w:num w:numId="9">
    <w:abstractNumId w:val="29"/>
  </w:num>
  <w:num w:numId="10">
    <w:abstractNumId w:val="11"/>
  </w:num>
  <w:num w:numId="11">
    <w:abstractNumId w:val="6"/>
  </w:num>
  <w:num w:numId="12">
    <w:abstractNumId w:val="53"/>
  </w:num>
  <w:num w:numId="13">
    <w:abstractNumId w:val="2"/>
  </w:num>
  <w:num w:numId="14">
    <w:abstractNumId w:val="15"/>
  </w:num>
  <w:num w:numId="15">
    <w:abstractNumId w:val="35"/>
  </w:num>
  <w:num w:numId="16">
    <w:abstractNumId w:val="9"/>
  </w:num>
  <w:num w:numId="17">
    <w:abstractNumId w:val="47"/>
  </w:num>
  <w:num w:numId="18">
    <w:abstractNumId w:val="25"/>
  </w:num>
  <w:num w:numId="19">
    <w:abstractNumId w:val="31"/>
  </w:num>
  <w:num w:numId="20">
    <w:abstractNumId w:val="0"/>
  </w:num>
  <w:num w:numId="21">
    <w:abstractNumId w:val="46"/>
  </w:num>
  <w:num w:numId="22">
    <w:abstractNumId w:val="38"/>
  </w:num>
  <w:num w:numId="23">
    <w:abstractNumId w:val="14"/>
  </w:num>
  <w:num w:numId="24">
    <w:abstractNumId w:val="51"/>
  </w:num>
  <w:num w:numId="25">
    <w:abstractNumId w:val="10"/>
  </w:num>
  <w:num w:numId="26">
    <w:abstractNumId w:val="8"/>
  </w:num>
  <w:num w:numId="27">
    <w:abstractNumId w:val="12"/>
  </w:num>
  <w:num w:numId="28">
    <w:abstractNumId w:val="42"/>
  </w:num>
  <w:num w:numId="29">
    <w:abstractNumId w:val="40"/>
  </w:num>
  <w:num w:numId="30">
    <w:abstractNumId w:val="32"/>
  </w:num>
  <w:num w:numId="31">
    <w:abstractNumId w:val="1"/>
  </w:num>
  <w:num w:numId="32">
    <w:abstractNumId w:val="43"/>
  </w:num>
  <w:num w:numId="33">
    <w:abstractNumId w:val="49"/>
  </w:num>
  <w:num w:numId="34">
    <w:abstractNumId w:val="44"/>
  </w:num>
  <w:num w:numId="35">
    <w:abstractNumId w:val="5"/>
  </w:num>
  <w:num w:numId="36">
    <w:abstractNumId w:val="23"/>
  </w:num>
  <w:num w:numId="37">
    <w:abstractNumId w:val="17"/>
  </w:num>
  <w:num w:numId="38">
    <w:abstractNumId w:val="45"/>
  </w:num>
  <w:num w:numId="39">
    <w:abstractNumId w:val="4"/>
  </w:num>
  <w:num w:numId="40">
    <w:abstractNumId w:val="19"/>
  </w:num>
  <w:num w:numId="41">
    <w:abstractNumId w:val="50"/>
  </w:num>
  <w:num w:numId="42">
    <w:abstractNumId w:val="37"/>
  </w:num>
  <w:num w:numId="43">
    <w:abstractNumId w:val="18"/>
  </w:num>
  <w:num w:numId="44">
    <w:abstractNumId w:val="21"/>
  </w:num>
  <w:num w:numId="45">
    <w:abstractNumId w:val="36"/>
  </w:num>
  <w:num w:numId="46">
    <w:abstractNumId w:val="27"/>
  </w:num>
  <w:num w:numId="47">
    <w:abstractNumId w:val="20"/>
  </w:num>
  <w:num w:numId="48">
    <w:abstractNumId w:val="33"/>
  </w:num>
  <w:num w:numId="49">
    <w:abstractNumId w:val="39"/>
  </w:num>
  <w:num w:numId="50">
    <w:abstractNumId w:val="41"/>
  </w:num>
  <w:num w:numId="51">
    <w:abstractNumId w:val="3"/>
  </w:num>
  <w:num w:numId="52">
    <w:abstractNumId w:val="52"/>
  </w:num>
  <w:num w:numId="53">
    <w:abstractNumId w:val="28"/>
  </w:num>
  <w:num w:numId="54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F"/>
    <w:rsid w:val="0002570E"/>
    <w:rsid w:val="00027744"/>
    <w:rsid w:val="00047DD2"/>
    <w:rsid w:val="00054F58"/>
    <w:rsid w:val="00060AB5"/>
    <w:rsid w:val="00083A81"/>
    <w:rsid w:val="00144030"/>
    <w:rsid w:val="001F637F"/>
    <w:rsid w:val="0024379E"/>
    <w:rsid w:val="00255E33"/>
    <w:rsid w:val="002B0E3A"/>
    <w:rsid w:val="002F5715"/>
    <w:rsid w:val="00364003"/>
    <w:rsid w:val="00455253"/>
    <w:rsid w:val="004617C8"/>
    <w:rsid w:val="004733C8"/>
    <w:rsid w:val="00485FDD"/>
    <w:rsid w:val="00517456"/>
    <w:rsid w:val="0055734B"/>
    <w:rsid w:val="0056458C"/>
    <w:rsid w:val="005D7E9D"/>
    <w:rsid w:val="00602DBF"/>
    <w:rsid w:val="00610E32"/>
    <w:rsid w:val="00620E3F"/>
    <w:rsid w:val="00653147"/>
    <w:rsid w:val="006C6D05"/>
    <w:rsid w:val="006C7223"/>
    <w:rsid w:val="0072103A"/>
    <w:rsid w:val="00920116"/>
    <w:rsid w:val="00920CCC"/>
    <w:rsid w:val="00952F56"/>
    <w:rsid w:val="00957076"/>
    <w:rsid w:val="00964B2F"/>
    <w:rsid w:val="0098291E"/>
    <w:rsid w:val="00A2447B"/>
    <w:rsid w:val="00A822A7"/>
    <w:rsid w:val="00B36E82"/>
    <w:rsid w:val="00B77772"/>
    <w:rsid w:val="00BA7C96"/>
    <w:rsid w:val="00BC4399"/>
    <w:rsid w:val="00BD4DEE"/>
    <w:rsid w:val="00C24C45"/>
    <w:rsid w:val="00C619FC"/>
    <w:rsid w:val="00C81C54"/>
    <w:rsid w:val="00C82227"/>
    <w:rsid w:val="00C85C4A"/>
    <w:rsid w:val="00CB75E9"/>
    <w:rsid w:val="00DA6B2A"/>
    <w:rsid w:val="00DF2796"/>
    <w:rsid w:val="00E44126"/>
    <w:rsid w:val="00E56463"/>
    <w:rsid w:val="00E81978"/>
    <w:rsid w:val="00EE281C"/>
    <w:rsid w:val="00F8257E"/>
    <w:rsid w:val="00F839A8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57"/>
  <w15:docId w15:val="{0CE72A76-2BD1-4444-BA34-40523E79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2022-09-09T04:53:00Z</dcterms:created>
  <dcterms:modified xsi:type="dcterms:W3CDTF">2022-09-09T04:53:00Z</dcterms:modified>
</cp:coreProperties>
</file>