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455253" w:rsidRDefault="00455253" w:rsidP="00455253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(ФГБОУ ВО «</w:t>
      </w:r>
      <w:proofErr w:type="spellStart"/>
      <w:r>
        <w:rPr>
          <w:sz w:val="22"/>
        </w:rPr>
        <w:t>ЗабГУ</w:t>
      </w:r>
      <w:proofErr w:type="spellEnd"/>
      <w:r>
        <w:rPr>
          <w:sz w:val="22"/>
        </w:rPr>
        <w:t>»)</w:t>
      </w:r>
    </w:p>
    <w:p w:rsidR="001F637F" w:rsidRPr="00EC4E77" w:rsidRDefault="001F637F" w:rsidP="001F637F">
      <w:pPr>
        <w:rPr>
          <w:sz w:val="28"/>
          <w:szCs w:val="28"/>
        </w:rPr>
      </w:pP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Факультет социологический </w:t>
      </w: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F637F" w:rsidRPr="00EC4E77" w:rsidRDefault="001F637F" w:rsidP="001F637F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 w:rsidR="00964B2F">
        <w:rPr>
          <w:sz w:val="28"/>
          <w:szCs w:val="28"/>
        </w:rPr>
        <w:t>Управление социальной безопасностью</w:t>
      </w:r>
      <w:r w:rsidRPr="00EC4E77">
        <w:rPr>
          <w:sz w:val="28"/>
          <w:szCs w:val="28"/>
        </w:rPr>
        <w:t>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060AB5" w:rsidRDefault="001F637F" w:rsidP="001F637F">
      <w:pPr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для направления подготовки (специальности) 39.03.01 Социология</w:t>
      </w:r>
      <w:r w:rsidR="00060AB5">
        <w:rPr>
          <w:sz w:val="28"/>
          <w:szCs w:val="28"/>
        </w:rPr>
        <w:t>,</w:t>
      </w:r>
    </w:p>
    <w:p w:rsidR="001F637F" w:rsidRPr="00EC4E77" w:rsidRDefault="00060AB5" w:rsidP="001F63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F637F" w:rsidRPr="00EC4E77">
        <w:rPr>
          <w:sz w:val="28"/>
          <w:szCs w:val="28"/>
        </w:rPr>
        <w:t>рофиль: «Социология управления»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F637F" w:rsidRPr="00EC4E77" w:rsidRDefault="001F637F" w:rsidP="001F637F">
      <w:pPr>
        <w:jc w:val="both"/>
        <w:outlineLvl w:val="0"/>
        <w:rPr>
          <w:sz w:val="28"/>
          <w:szCs w:val="28"/>
        </w:rPr>
      </w:pPr>
    </w:p>
    <w:p w:rsidR="001F637F" w:rsidRPr="00EC4E77" w:rsidRDefault="001F637F" w:rsidP="001F637F">
      <w:pPr>
        <w:ind w:firstLine="567"/>
        <w:rPr>
          <w:sz w:val="28"/>
          <w:szCs w:val="28"/>
        </w:rPr>
      </w:pP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4</w:t>
      </w:r>
      <w:r w:rsidRPr="00EC4E77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EC4E7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C4E77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  <w:r w:rsidR="00920CCC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нет.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 w:rsidR="00964B2F">
        <w:rPr>
          <w:sz w:val="28"/>
          <w:szCs w:val="28"/>
        </w:rPr>
        <w:t>зачет</w:t>
      </w:r>
      <w:r w:rsidR="00455F0C">
        <w:rPr>
          <w:sz w:val="28"/>
          <w:szCs w:val="28"/>
        </w:rPr>
        <w:t xml:space="preserve"> (5</w:t>
      </w:r>
      <w:r w:rsidR="00920CCC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1F637F" w:rsidRPr="00A2447B" w:rsidRDefault="001F637F" w:rsidP="001F637F">
      <w:pPr>
        <w:ind w:firstLine="709"/>
        <w:rPr>
          <w:sz w:val="28"/>
          <w:szCs w:val="28"/>
        </w:rPr>
      </w:pPr>
      <w:r w:rsidRPr="00A2447B">
        <w:rPr>
          <w:sz w:val="28"/>
          <w:szCs w:val="28"/>
        </w:rPr>
        <w:t>Перечень изучаемых разделов, тем  дисциплины (модуля).</w:t>
      </w:r>
    </w:p>
    <w:p w:rsidR="00A2447B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1. </w:t>
      </w:r>
      <w:r w:rsidR="00A2447B" w:rsidRPr="00A2447B">
        <w:rPr>
          <w:sz w:val="28"/>
          <w:szCs w:val="28"/>
          <w:lang w:eastAsia="en-US"/>
        </w:rPr>
        <w:t xml:space="preserve">Социальная безопасность </w:t>
      </w:r>
    </w:p>
    <w:p w:rsidR="001F637F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A2447B">
        <w:rPr>
          <w:sz w:val="28"/>
          <w:szCs w:val="28"/>
        </w:rPr>
        <w:t xml:space="preserve">Тема 2. </w:t>
      </w:r>
      <w:r w:rsidR="00A2447B" w:rsidRPr="00A2447B">
        <w:rPr>
          <w:sz w:val="28"/>
          <w:szCs w:val="28"/>
          <w:lang w:eastAsia="en-US"/>
        </w:rPr>
        <w:t>Место социальной безопасности в системе национальной безопасности</w:t>
      </w:r>
    </w:p>
    <w:p w:rsidR="00A2447B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3. </w:t>
      </w:r>
      <w:r w:rsidR="00A2447B" w:rsidRPr="00A2447B">
        <w:rPr>
          <w:sz w:val="28"/>
          <w:szCs w:val="28"/>
          <w:lang w:eastAsia="en-US"/>
        </w:rPr>
        <w:t xml:space="preserve">Факторы, определяющие состояние социальной безопасности в российском обществе </w:t>
      </w:r>
    </w:p>
    <w:p w:rsidR="00A2447B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  <w:lang w:eastAsia="en-US"/>
        </w:rPr>
      </w:pPr>
      <w:r w:rsidRPr="00A2447B">
        <w:rPr>
          <w:sz w:val="28"/>
          <w:szCs w:val="28"/>
        </w:rPr>
        <w:t xml:space="preserve">Тема 4. </w:t>
      </w:r>
      <w:r w:rsidR="00A2447B" w:rsidRPr="00A2447B">
        <w:rPr>
          <w:sz w:val="28"/>
          <w:szCs w:val="28"/>
          <w:lang w:eastAsia="en-US"/>
        </w:rPr>
        <w:t xml:space="preserve">Субъекты социальной безопасности </w:t>
      </w:r>
    </w:p>
    <w:p w:rsidR="001F637F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A2447B">
        <w:rPr>
          <w:sz w:val="28"/>
          <w:szCs w:val="28"/>
        </w:rPr>
        <w:t xml:space="preserve">Тема 5. </w:t>
      </w:r>
      <w:r w:rsidR="00A2447B" w:rsidRPr="00A2447B">
        <w:rPr>
          <w:sz w:val="28"/>
          <w:szCs w:val="28"/>
          <w:lang w:eastAsia="en-US"/>
        </w:rPr>
        <w:t>Объекты социальной безопасности</w:t>
      </w:r>
    </w:p>
    <w:p w:rsidR="00A2447B" w:rsidRPr="00A2447B" w:rsidRDefault="001F637F" w:rsidP="00920CCC">
      <w:pPr>
        <w:pStyle w:val="a5"/>
        <w:ind w:left="0" w:right="0" w:firstLine="709"/>
        <w:jc w:val="both"/>
        <w:rPr>
          <w:sz w:val="28"/>
          <w:szCs w:val="28"/>
        </w:rPr>
      </w:pPr>
      <w:r w:rsidRPr="00A2447B">
        <w:rPr>
          <w:sz w:val="28"/>
          <w:szCs w:val="28"/>
        </w:rPr>
        <w:t xml:space="preserve">Тема 6. </w:t>
      </w:r>
      <w:r w:rsidR="00A2447B" w:rsidRPr="00A2447B">
        <w:rPr>
          <w:sz w:val="28"/>
          <w:szCs w:val="28"/>
        </w:rPr>
        <w:t xml:space="preserve">Категории социальной безопасности </w:t>
      </w:r>
    </w:p>
    <w:p w:rsidR="001F637F" w:rsidRPr="00EC4E77" w:rsidRDefault="001F637F" w:rsidP="001F637F">
      <w:pPr>
        <w:ind w:firstLine="1066"/>
        <w:rPr>
          <w:i/>
          <w:sz w:val="28"/>
          <w:szCs w:val="28"/>
        </w:rPr>
      </w:pP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реферата-доклада.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Темы для рефератов: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Безопасность как социальное явление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Понятия: национальная безопасность, социальная безопасность и региональная безопасность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Жизненно важные интересы личности, общества и государства.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Уровни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Общая теория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Объект, предмет и структура социальной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Основные категории социальной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Сущность и содержание национальной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Система национальной безопасности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Объекты, субъекты и принципы обеспечения национальной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Внутренняя и внешняя национальная безопасность.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Виды национальной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Концепция национальной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Закон РФ «О безопасности».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Стратегия национальной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Угрозы безопасности: миграция и девиация.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Угрозы безопасности: общая классификация.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Социальный конфликт как угроза социальной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Социальная политика, социальные изменения и социальная безопасность.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Внешнеполитические факторы, влияющие на безопасность государства.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Социальная безопасность и социальная напряженность.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Обеспечение региональной безопасности.</w:t>
      </w:r>
    </w:p>
    <w:p w:rsidR="00A2447B" w:rsidRPr="00343712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Международная безопасность.</w:t>
      </w:r>
    </w:p>
    <w:p w:rsidR="00A2447B" w:rsidRDefault="00A2447B" w:rsidP="00A2447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Коллективная безопасность.</w:t>
      </w:r>
    </w:p>
    <w:p w:rsidR="001F637F" w:rsidRPr="00EC4E77" w:rsidRDefault="001F637F" w:rsidP="001F637F">
      <w:pPr>
        <w:tabs>
          <w:tab w:val="left" w:pos="1134"/>
        </w:tabs>
        <w:ind w:firstLine="709"/>
        <w:jc w:val="both"/>
        <w:rPr>
          <w:b/>
          <w:iCs/>
          <w:sz w:val="28"/>
          <w:szCs w:val="28"/>
        </w:rPr>
      </w:pPr>
    </w:p>
    <w:p w:rsidR="001F637F" w:rsidRPr="00EC4E77" w:rsidRDefault="001F637F" w:rsidP="001F637F">
      <w:pPr>
        <w:ind w:firstLine="709"/>
        <w:jc w:val="both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Требования к реферату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1F637F" w:rsidRPr="00D011C1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920CCC" w:rsidRDefault="00920CCC" w:rsidP="00920CCC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C4E7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1. Определение варианта реферата.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20CCC" w:rsidRPr="00972626" w:rsidTr="00EE5CBC">
        <w:tc>
          <w:tcPr>
            <w:tcW w:w="2093" w:type="dxa"/>
            <w:vMerge w:val="restart"/>
          </w:tcPr>
          <w:p w:rsidR="00920CCC" w:rsidRPr="00972626" w:rsidRDefault="00920CCC" w:rsidP="00EE5CBC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920CCC" w:rsidRPr="00972626" w:rsidRDefault="00920CCC" w:rsidP="00EE5CBC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920CCC" w:rsidRPr="00972626" w:rsidTr="00EE5CBC">
        <w:tc>
          <w:tcPr>
            <w:tcW w:w="2093" w:type="dxa"/>
            <w:vMerge/>
          </w:tcPr>
          <w:p w:rsidR="00920CCC" w:rsidRPr="00972626" w:rsidRDefault="00920CCC" w:rsidP="00EE5CBC">
            <w:pPr>
              <w:jc w:val="center"/>
            </w:pP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 w:rsidRPr="00972626">
              <w:t>0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А</w:t>
            </w:r>
            <w:proofErr w:type="gramStart"/>
            <w:r>
              <w:t>,Б</w:t>
            </w:r>
            <w:proofErr w:type="gramEnd"/>
            <w:r>
              <w:t>,В,Г,Д,Е,Ж,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З</w:t>
            </w:r>
            <w:proofErr w:type="gramStart"/>
            <w:r>
              <w:t>,И</w:t>
            </w:r>
            <w:proofErr w:type="gramEnd"/>
            <w:r>
              <w:t>,Й,К,Л,М,Н,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О</w:t>
            </w:r>
            <w:proofErr w:type="gramStart"/>
            <w:r>
              <w:t>,П</w:t>
            </w:r>
            <w:proofErr w:type="gramEnd"/>
            <w:r>
              <w:t>,Р,С,Т,У,Ф,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  <w:r w:rsidR="00A2447B">
              <w:t>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3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Х</w:t>
            </w:r>
            <w:proofErr w:type="gramStart"/>
            <w:r>
              <w:t>,Ц</w:t>
            </w:r>
            <w:proofErr w:type="gramEnd"/>
            <w:r>
              <w:t>,Ч,Ш,Щ,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2</w:t>
            </w:r>
            <w:r w:rsidR="00A2447B">
              <w:t>3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920CCC" w:rsidRPr="00972626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920CCC" w:rsidP="00EE5CBC">
            <w:pPr>
              <w:jc w:val="center"/>
            </w:pPr>
            <w:r>
              <w:t>4</w:t>
            </w:r>
          </w:p>
        </w:tc>
      </w:tr>
      <w:tr w:rsidR="00920CCC" w:rsidRPr="00972626" w:rsidTr="00EE5CBC">
        <w:tc>
          <w:tcPr>
            <w:tcW w:w="2093" w:type="dxa"/>
          </w:tcPr>
          <w:p w:rsidR="00920CCC" w:rsidRPr="00972626" w:rsidRDefault="00920CCC" w:rsidP="00EE5CBC">
            <w:pPr>
              <w:jc w:val="center"/>
            </w:pPr>
            <w:r>
              <w:t>Э</w:t>
            </w:r>
            <w:proofErr w:type="gramStart"/>
            <w:r>
              <w:t>,Ю</w:t>
            </w:r>
            <w:proofErr w:type="gramEnd"/>
            <w:r>
              <w:t>,Я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2</w:t>
            </w:r>
            <w:r w:rsidR="00A2447B">
              <w:t>1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2</w:t>
            </w:r>
            <w:r w:rsidR="00A2447B">
              <w:t>2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920CCC" w:rsidRDefault="00920CCC" w:rsidP="00EE5CBC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Default="00920CCC" w:rsidP="00EE5CBC">
            <w:pPr>
              <w:jc w:val="center"/>
            </w:pPr>
            <w:r>
              <w:t>5</w:t>
            </w:r>
          </w:p>
        </w:tc>
      </w:tr>
    </w:tbl>
    <w:p w:rsidR="001F637F" w:rsidRDefault="001F637F" w:rsidP="001F637F">
      <w:pPr>
        <w:jc w:val="center"/>
        <w:rPr>
          <w:b/>
          <w:sz w:val="28"/>
          <w:szCs w:val="28"/>
        </w:rPr>
      </w:pPr>
    </w:p>
    <w:p w:rsidR="00920CCC" w:rsidRDefault="00920CCC" w:rsidP="001F637F">
      <w:pPr>
        <w:jc w:val="center"/>
        <w:rPr>
          <w:b/>
          <w:sz w:val="28"/>
          <w:szCs w:val="28"/>
        </w:rPr>
      </w:pPr>
    </w:p>
    <w:p w:rsidR="00A2447B" w:rsidRDefault="001F637F" w:rsidP="001F637F">
      <w:pPr>
        <w:ind w:firstLine="709"/>
        <w:jc w:val="both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Форма промежуточного контроля</w:t>
      </w:r>
      <w:r w:rsidR="00920CCC">
        <w:rPr>
          <w:b/>
          <w:sz w:val="28"/>
          <w:szCs w:val="28"/>
        </w:rPr>
        <w:t xml:space="preserve"> – </w:t>
      </w:r>
      <w:r w:rsidR="00A2447B">
        <w:rPr>
          <w:b/>
          <w:sz w:val="28"/>
          <w:szCs w:val="28"/>
        </w:rPr>
        <w:t>зачет</w:t>
      </w:r>
      <w:r w:rsidR="00920CCC">
        <w:rPr>
          <w:b/>
          <w:sz w:val="28"/>
          <w:szCs w:val="28"/>
        </w:rPr>
        <w:t xml:space="preserve"> (</w:t>
      </w:r>
      <w:r w:rsidR="00A2447B">
        <w:rPr>
          <w:b/>
          <w:sz w:val="28"/>
          <w:szCs w:val="28"/>
        </w:rPr>
        <w:t>по результатам защиты реферата</w:t>
      </w:r>
      <w:r w:rsidR="00920CCC">
        <w:rPr>
          <w:b/>
          <w:sz w:val="28"/>
          <w:szCs w:val="28"/>
        </w:rPr>
        <w:t>).</w:t>
      </w:r>
    </w:p>
    <w:p w:rsidR="00A2447B" w:rsidRDefault="00A2447B" w:rsidP="001F637F">
      <w:pPr>
        <w:ind w:firstLine="709"/>
        <w:jc w:val="both"/>
        <w:rPr>
          <w:b/>
          <w:sz w:val="28"/>
          <w:szCs w:val="28"/>
        </w:rPr>
      </w:pPr>
    </w:p>
    <w:p w:rsidR="001F637F" w:rsidRPr="001F637F" w:rsidRDefault="001F637F" w:rsidP="001F637F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2447B" w:rsidRDefault="00A2447B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32615">
        <w:rPr>
          <w:rFonts w:ascii="Times New Roman" w:hAnsi="Times New Roman"/>
          <w:b/>
          <w:bCs/>
          <w:sz w:val="28"/>
          <w:szCs w:val="28"/>
        </w:rPr>
        <w:t>Печатные издания</w:t>
      </w:r>
    </w:p>
    <w:p w:rsidR="00A2447B" w:rsidRPr="00432615" w:rsidRDefault="00A2447B" w:rsidP="00A244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32615">
        <w:rPr>
          <w:bCs/>
          <w:sz w:val="28"/>
          <w:szCs w:val="28"/>
        </w:rPr>
        <w:t xml:space="preserve">Лига, М.Б. Социология социальной безопасности: учеб. пособие / М. Б. Лига, И. А. </w:t>
      </w:r>
      <w:proofErr w:type="spellStart"/>
      <w:r w:rsidRPr="00432615">
        <w:rPr>
          <w:bCs/>
          <w:sz w:val="28"/>
          <w:szCs w:val="28"/>
        </w:rPr>
        <w:t>Щеткина</w:t>
      </w:r>
      <w:proofErr w:type="spellEnd"/>
      <w:r w:rsidRPr="00432615">
        <w:rPr>
          <w:bCs/>
          <w:sz w:val="28"/>
          <w:szCs w:val="28"/>
        </w:rPr>
        <w:t xml:space="preserve">, Н. С. Павлова. - Чита: </w:t>
      </w:r>
      <w:proofErr w:type="spellStart"/>
      <w:r w:rsidRPr="00432615">
        <w:rPr>
          <w:bCs/>
          <w:sz w:val="28"/>
          <w:szCs w:val="28"/>
        </w:rPr>
        <w:t>ЗабГУ</w:t>
      </w:r>
      <w:proofErr w:type="spellEnd"/>
      <w:r w:rsidRPr="00432615">
        <w:rPr>
          <w:bCs/>
          <w:sz w:val="28"/>
          <w:szCs w:val="28"/>
        </w:rPr>
        <w:t>, 2014. - 131 с. 71 экз.</w:t>
      </w:r>
    </w:p>
    <w:p w:rsidR="00A2447B" w:rsidRPr="00432615" w:rsidRDefault="00A2447B" w:rsidP="00A2447B">
      <w:pPr>
        <w:ind w:firstLine="567"/>
        <w:jc w:val="both"/>
        <w:rPr>
          <w:bCs/>
          <w:sz w:val="28"/>
          <w:szCs w:val="28"/>
        </w:rPr>
      </w:pPr>
      <w:r w:rsidRPr="00432615">
        <w:rPr>
          <w:bCs/>
          <w:sz w:val="28"/>
          <w:szCs w:val="28"/>
        </w:rPr>
        <w:t>2. Лига, М. Б. Социальная</w:t>
      </w:r>
      <w:r w:rsidRPr="00432615">
        <w:rPr>
          <w:b/>
          <w:bCs/>
          <w:sz w:val="28"/>
          <w:szCs w:val="28"/>
        </w:rPr>
        <w:t xml:space="preserve"> </w:t>
      </w:r>
      <w:r w:rsidRPr="00432615">
        <w:rPr>
          <w:bCs/>
          <w:sz w:val="28"/>
          <w:szCs w:val="28"/>
        </w:rPr>
        <w:t xml:space="preserve">безопасность: учеб. метод. материалы для магистрантов / М. Б. Лига, И. А. </w:t>
      </w:r>
      <w:proofErr w:type="spellStart"/>
      <w:r w:rsidRPr="00432615">
        <w:rPr>
          <w:bCs/>
          <w:sz w:val="28"/>
          <w:szCs w:val="28"/>
        </w:rPr>
        <w:t>Щеткина</w:t>
      </w:r>
      <w:proofErr w:type="spellEnd"/>
      <w:r w:rsidRPr="00432615">
        <w:rPr>
          <w:bCs/>
          <w:sz w:val="28"/>
          <w:szCs w:val="28"/>
        </w:rPr>
        <w:t xml:space="preserve">, Н. С. Павлова. - Чита: </w:t>
      </w:r>
      <w:proofErr w:type="spellStart"/>
      <w:r w:rsidRPr="00432615">
        <w:rPr>
          <w:bCs/>
          <w:sz w:val="28"/>
          <w:szCs w:val="28"/>
        </w:rPr>
        <w:t>ЗабГГПУ</w:t>
      </w:r>
      <w:proofErr w:type="spellEnd"/>
      <w:r w:rsidRPr="00432615">
        <w:rPr>
          <w:bCs/>
          <w:sz w:val="28"/>
          <w:szCs w:val="28"/>
        </w:rPr>
        <w:t>, 2012. - 54 с. 31 экз.</w:t>
      </w:r>
    </w:p>
    <w:p w:rsidR="00A2447B" w:rsidRDefault="00A2447B" w:rsidP="00A2447B">
      <w:pPr>
        <w:ind w:firstLine="567"/>
        <w:jc w:val="both"/>
        <w:rPr>
          <w:bCs/>
          <w:sz w:val="28"/>
          <w:szCs w:val="28"/>
        </w:rPr>
      </w:pPr>
      <w:r w:rsidRPr="00432615">
        <w:rPr>
          <w:bCs/>
          <w:sz w:val="28"/>
          <w:szCs w:val="28"/>
        </w:rPr>
        <w:t>3. Лига, М. Б. Социальная</w:t>
      </w:r>
      <w:r w:rsidRPr="00432615">
        <w:rPr>
          <w:b/>
          <w:bCs/>
          <w:sz w:val="28"/>
          <w:szCs w:val="28"/>
        </w:rPr>
        <w:t xml:space="preserve"> </w:t>
      </w:r>
      <w:r w:rsidRPr="00432615">
        <w:rPr>
          <w:bCs/>
          <w:sz w:val="28"/>
          <w:szCs w:val="28"/>
        </w:rPr>
        <w:t xml:space="preserve">безопасность молодежи: организационно-управленческое обеспечение: </w:t>
      </w:r>
      <w:proofErr w:type="spellStart"/>
      <w:r w:rsidRPr="00432615">
        <w:rPr>
          <w:bCs/>
          <w:sz w:val="28"/>
          <w:szCs w:val="28"/>
        </w:rPr>
        <w:t>моногр</w:t>
      </w:r>
      <w:proofErr w:type="spellEnd"/>
      <w:r w:rsidRPr="00432615">
        <w:rPr>
          <w:bCs/>
          <w:sz w:val="28"/>
          <w:szCs w:val="28"/>
        </w:rPr>
        <w:t xml:space="preserve">. / М. Б. Лига, И. А. </w:t>
      </w:r>
      <w:proofErr w:type="spellStart"/>
      <w:r w:rsidRPr="00432615">
        <w:rPr>
          <w:bCs/>
          <w:sz w:val="28"/>
          <w:szCs w:val="28"/>
        </w:rPr>
        <w:t>Щеткина</w:t>
      </w:r>
      <w:proofErr w:type="spellEnd"/>
      <w:r w:rsidRPr="00432615">
        <w:rPr>
          <w:bCs/>
          <w:sz w:val="28"/>
          <w:szCs w:val="28"/>
        </w:rPr>
        <w:t>, Н. С. Павлова. - Москва: Академия естествознания, 2012. - 160 с. 1 экз.</w:t>
      </w:r>
    </w:p>
    <w:p w:rsidR="00A2447B" w:rsidRPr="00432615" w:rsidRDefault="00A2447B" w:rsidP="00A2447B">
      <w:pPr>
        <w:ind w:firstLine="567"/>
        <w:jc w:val="center"/>
        <w:rPr>
          <w:b/>
          <w:sz w:val="28"/>
          <w:szCs w:val="28"/>
        </w:rPr>
      </w:pPr>
      <w:r w:rsidRPr="00432615">
        <w:rPr>
          <w:b/>
          <w:sz w:val="28"/>
          <w:szCs w:val="28"/>
        </w:rPr>
        <w:t>Издания из ЭБС</w:t>
      </w:r>
    </w:p>
    <w:p w:rsidR="00A2447B" w:rsidRPr="00432615" w:rsidRDefault="00A2447B" w:rsidP="00A2447B">
      <w:pPr>
        <w:ind w:firstLine="567"/>
        <w:jc w:val="both"/>
        <w:rPr>
          <w:bCs/>
          <w:sz w:val="28"/>
          <w:szCs w:val="28"/>
        </w:rPr>
      </w:pPr>
      <w:r w:rsidRPr="00432615">
        <w:rPr>
          <w:bCs/>
          <w:sz w:val="28"/>
          <w:szCs w:val="28"/>
        </w:rPr>
        <w:t xml:space="preserve">1. Белов, С. В. Техногенные системы и экологический риск: Учебник [Электронный ресурс] / С.В. - М.: Издательство </w:t>
      </w:r>
      <w:proofErr w:type="spellStart"/>
      <w:r w:rsidRPr="00432615">
        <w:rPr>
          <w:bCs/>
          <w:sz w:val="28"/>
          <w:szCs w:val="28"/>
        </w:rPr>
        <w:t>Юрайт</w:t>
      </w:r>
      <w:proofErr w:type="spellEnd"/>
      <w:r w:rsidRPr="00432615">
        <w:rPr>
          <w:bCs/>
          <w:sz w:val="28"/>
          <w:szCs w:val="28"/>
        </w:rPr>
        <w:t xml:space="preserve">, 2017. - 434. – Режим доступа: </w:t>
      </w:r>
    </w:p>
    <w:p w:rsidR="00A2447B" w:rsidRPr="00432615" w:rsidRDefault="00A2447B" w:rsidP="00A2447B">
      <w:pPr>
        <w:ind w:firstLine="567"/>
        <w:jc w:val="both"/>
        <w:rPr>
          <w:bCs/>
          <w:sz w:val="28"/>
          <w:szCs w:val="28"/>
        </w:rPr>
      </w:pPr>
      <w:r w:rsidRPr="00432615">
        <w:rPr>
          <w:bCs/>
          <w:sz w:val="28"/>
          <w:szCs w:val="28"/>
        </w:rPr>
        <w:tab/>
        <w:t>http://www.biblio-online.ru/book/A076881F-B7E7-4212-AA21-ECB20928C9ED.</w:t>
      </w:r>
    </w:p>
    <w:p w:rsidR="00A2447B" w:rsidRDefault="00A2447B" w:rsidP="00A2447B">
      <w:pPr>
        <w:ind w:firstLine="567"/>
        <w:jc w:val="both"/>
        <w:rPr>
          <w:bCs/>
          <w:sz w:val="28"/>
          <w:szCs w:val="28"/>
        </w:rPr>
      </w:pPr>
      <w:r w:rsidRPr="00432615">
        <w:rPr>
          <w:bCs/>
          <w:sz w:val="28"/>
          <w:szCs w:val="28"/>
        </w:rPr>
        <w:t xml:space="preserve">2. Суворова, Г. М. Психологические основы безопасности: Учебник и практикум [Электронный ресурс] / Г.М. Суворова. - 2-е изд. - М.: Издательство </w:t>
      </w:r>
      <w:proofErr w:type="spellStart"/>
      <w:r w:rsidRPr="00432615">
        <w:rPr>
          <w:bCs/>
          <w:sz w:val="28"/>
          <w:szCs w:val="28"/>
        </w:rPr>
        <w:t>Юрайт</w:t>
      </w:r>
      <w:proofErr w:type="spellEnd"/>
      <w:r w:rsidRPr="00432615">
        <w:rPr>
          <w:bCs/>
          <w:sz w:val="28"/>
          <w:szCs w:val="28"/>
        </w:rPr>
        <w:t>, 2017. - 162. – Режим доступа: http://www.biblio-online.ru/book/7A61A442-B035-4F19-866B-74650D4ED699</w:t>
      </w:r>
      <w:r w:rsidRPr="00432615">
        <w:rPr>
          <w:bCs/>
          <w:sz w:val="28"/>
          <w:szCs w:val="28"/>
        </w:rPr>
        <w:cr/>
      </w:r>
    </w:p>
    <w:p w:rsidR="001F637F" w:rsidRDefault="001F637F" w:rsidP="00A2447B">
      <w:pPr>
        <w:ind w:firstLine="567"/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Дополнительная литература</w:t>
      </w:r>
    </w:p>
    <w:p w:rsidR="00A2447B" w:rsidRDefault="00A2447B" w:rsidP="00A2447B">
      <w:pPr>
        <w:ind w:firstLine="567"/>
        <w:jc w:val="center"/>
        <w:rPr>
          <w:b/>
          <w:sz w:val="28"/>
          <w:szCs w:val="28"/>
        </w:rPr>
      </w:pPr>
    </w:p>
    <w:p w:rsidR="00A2447B" w:rsidRPr="00BF5B55" w:rsidRDefault="00A2447B" w:rsidP="00F839A8">
      <w:pPr>
        <w:ind w:firstLine="567"/>
        <w:jc w:val="center"/>
        <w:rPr>
          <w:bCs/>
          <w:sz w:val="28"/>
          <w:szCs w:val="28"/>
        </w:rPr>
      </w:pPr>
      <w:r w:rsidRPr="00432615">
        <w:rPr>
          <w:b/>
          <w:sz w:val="28"/>
          <w:szCs w:val="28"/>
        </w:rPr>
        <w:t>Печатные издания</w:t>
      </w:r>
    </w:p>
    <w:p w:rsidR="00A2447B" w:rsidRPr="00BF5B55" w:rsidRDefault="00A2447B" w:rsidP="00A2447B">
      <w:pPr>
        <w:ind w:firstLine="567"/>
        <w:jc w:val="both"/>
        <w:rPr>
          <w:bCs/>
          <w:sz w:val="28"/>
          <w:szCs w:val="28"/>
        </w:rPr>
      </w:pPr>
      <w:r w:rsidRPr="00BF5B55">
        <w:rPr>
          <w:bCs/>
          <w:sz w:val="28"/>
          <w:szCs w:val="28"/>
        </w:rPr>
        <w:tab/>
        <w:t xml:space="preserve">1. Павлова, Н. С. Социальная безопасность молодежи: организационно-управленческое обеспечение: </w:t>
      </w:r>
      <w:proofErr w:type="spellStart"/>
      <w:r w:rsidRPr="00BF5B55">
        <w:rPr>
          <w:bCs/>
          <w:sz w:val="28"/>
          <w:szCs w:val="28"/>
        </w:rPr>
        <w:t>автореф</w:t>
      </w:r>
      <w:proofErr w:type="spellEnd"/>
      <w:r w:rsidRPr="00BF5B55">
        <w:rPr>
          <w:bCs/>
          <w:sz w:val="28"/>
          <w:szCs w:val="28"/>
        </w:rPr>
        <w:t xml:space="preserve">. / Павлова Наталья Сергеевна. - Чита: </w:t>
      </w:r>
      <w:proofErr w:type="spellStart"/>
      <w:r w:rsidRPr="00BF5B55">
        <w:rPr>
          <w:bCs/>
          <w:sz w:val="28"/>
          <w:szCs w:val="28"/>
        </w:rPr>
        <w:t>ЗабГГПУ</w:t>
      </w:r>
      <w:proofErr w:type="spellEnd"/>
      <w:r w:rsidRPr="00BF5B55">
        <w:rPr>
          <w:bCs/>
          <w:sz w:val="28"/>
          <w:szCs w:val="28"/>
        </w:rPr>
        <w:t>, 2009. - 22с. 2 экз.</w:t>
      </w:r>
    </w:p>
    <w:p w:rsidR="00A2447B" w:rsidRDefault="00A2447B" w:rsidP="00A2447B">
      <w:pPr>
        <w:ind w:firstLine="567"/>
        <w:jc w:val="both"/>
        <w:rPr>
          <w:bCs/>
          <w:sz w:val="28"/>
          <w:szCs w:val="28"/>
        </w:rPr>
      </w:pPr>
      <w:r w:rsidRPr="00BF5B55">
        <w:rPr>
          <w:bCs/>
          <w:sz w:val="28"/>
          <w:szCs w:val="28"/>
        </w:rPr>
        <w:t xml:space="preserve">2. Социальная безопасность: исследовательские стратегии: учеб. пособие / М. Б. Лига [и др.]. - Москва: Русаки, 2012. - 160 с. 3 </w:t>
      </w:r>
      <w:proofErr w:type="spellStart"/>
      <w:r w:rsidRPr="00BF5B55">
        <w:rPr>
          <w:bCs/>
          <w:sz w:val="28"/>
          <w:szCs w:val="28"/>
        </w:rPr>
        <w:t>зкз</w:t>
      </w:r>
      <w:proofErr w:type="spellEnd"/>
      <w:r w:rsidRPr="00BF5B55">
        <w:rPr>
          <w:bCs/>
          <w:sz w:val="28"/>
          <w:szCs w:val="28"/>
        </w:rPr>
        <w:t>.</w:t>
      </w:r>
    </w:p>
    <w:p w:rsidR="00F839A8" w:rsidRPr="00432615" w:rsidRDefault="00F839A8" w:rsidP="00F839A8">
      <w:pPr>
        <w:ind w:firstLine="567"/>
        <w:jc w:val="center"/>
        <w:rPr>
          <w:b/>
          <w:sz w:val="28"/>
          <w:szCs w:val="28"/>
        </w:rPr>
      </w:pPr>
      <w:r w:rsidRPr="00432615">
        <w:rPr>
          <w:b/>
          <w:sz w:val="28"/>
          <w:szCs w:val="28"/>
        </w:rPr>
        <w:t>Издания из ЭБС</w:t>
      </w:r>
    </w:p>
    <w:p w:rsidR="00F839A8" w:rsidRPr="00BF5B55" w:rsidRDefault="00F839A8" w:rsidP="00F839A8">
      <w:pPr>
        <w:jc w:val="both"/>
        <w:rPr>
          <w:sz w:val="28"/>
          <w:szCs w:val="28"/>
        </w:rPr>
      </w:pPr>
      <w:r w:rsidRPr="00BF5B55">
        <w:rPr>
          <w:sz w:val="28"/>
          <w:szCs w:val="28"/>
        </w:rPr>
        <w:lastRenderedPageBreak/>
        <w:t xml:space="preserve">1. Кузнецова, Е. И. Экономическая безопасность: Учебник и практикум [Электронный ресурс] / Е.И. Кузнецова. - М.: Издательство </w:t>
      </w:r>
      <w:proofErr w:type="spellStart"/>
      <w:r w:rsidRPr="00BF5B55">
        <w:rPr>
          <w:sz w:val="28"/>
          <w:szCs w:val="28"/>
        </w:rPr>
        <w:t>Юрайт</w:t>
      </w:r>
      <w:proofErr w:type="spellEnd"/>
      <w:r w:rsidRPr="00BF5B55">
        <w:rPr>
          <w:sz w:val="28"/>
          <w:szCs w:val="28"/>
        </w:rPr>
        <w:t>, 2017. - 294. – Режим доступа: http://www.biblio-online.ru/book/5D58A042-35CD-406D-917F-5F47581F8E73.</w:t>
      </w:r>
      <w:r w:rsidRPr="00BF5B55">
        <w:rPr>
          <w:sz w:val="28"/>
          <w:szCs w:val="28"/>
        </w:rPr>
        <w:cr/>
        <w:t xml:space="preserve">2. Полякова, Т. А. Организационное и правовое обеспечение информационной безопасности: Учебник и практикум [Электронный ресурс] / Т.А. Полякова. - Отв. ред., Стрельцов А.А. - Отв. ред. - М.: Издательство </w:t>
      </w:r>
      <w:proofErr w:type="spellStart"/>
      <w:r w:rsidRPr="00BF5B55">
        <w:rPr>
          <w:sz w:val="28"/>
          <w:szCs w:val="28"/>
        </w:rPr>
        <w:t>Юрайт</w:t>
      </w:r>
      <w:proofErr w:type="spellEnd"/>
      <w:r w:rsidRPr="00BF5B55">
        <w:rPr>
          <w:sz w:val="28"/>
          <w:szCs w:val="28"/>
        </w:rPr>
        <w:t xml:space="preserve">, 2017. - 325. – Режим доступа: </w:t>
      </w:r>
    </w:p>
    <w:p w:rsidR="00F839A8" w:rsidRPr="00BF5B55" w:rsidRDefault="00F839A8" w:rsidP="00F839A8">
      <w:pPr>
        <w:jc w:val="both"/>
        <w:rPr>
          <w:sz w:val="28"/>
          <w:szCs w:val="28"/>
        </w:rPr>
      </w:pPr>
      <w:r w:rsidRPr="00BF5B55">
        <w:rPr>
          <w:sz w:val="28"/>
          <w:szCs w:val="28"/>
        </w:rPr>
        <w:t>http://www.biblio-online.ru/book/D056DF3D-E22B-4A93-8B66-EBBAEF354847.</w:t>
      </w:r>
    </w:p>
    <w:p w:rsidR="00A2447B" w:rsidRPr="00EC4E77" w:rsidRDefault="00F839A8" w:rsidP="00F839A8">
      <w:pPr>
        <w:jc w:val="both"/>
        <w:rPr>
          <w:b/>
          <w:sz w:val="28"/>
          <w:szCs w:val="28"/>
        </w:rPr>
      </w:pPr>
      <w:r w:rsidRPr="00BF5B55">
        <w:rPr>
          <w:sz w:val="28"/>
          <w:szCs w:val="28"/>
        </w:rPr>
        <w:t xml:space="preserve">3. Субботин, А.И. Управление безопасностью труда Учебное пособие для горных вузов [Электронный ресурс] / Субботин А.И. - М: Издательство Московского государственного горного университета, 2004. – Режим доступа: http://www.studentlibrary.ru/book/ISBN5741803202.html </w:t>
      </w:r>
    </w:p>
    <w:p w:rsidR="001F637F" w:rsidRPr="001F637F" w:rsidRDefault="001F637F" w:rsidP="001F637F">
      <w:pPr>
        <w:pStyle w:val="a3"/>
        <w:tabs>
          <w:tab w:val="left" w:pos="426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637F" w:rsidRPr="00EC4E77" w:rsidRDefault="001F637F" w:rsidP="00E44126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637F" w:rsidRDefault="001F637F" w:rsidP="00E44126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E44126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6"/>
        <w:gridCol w:w="4821"/>
      </w:tblGrid>
      <w:tr w:rsidR="00F839A8" w:rsidRPr="00432615" w:rsidTr="00FF339A">
        <w:tc>
          <w:tcPr>
            <w:tcW w:w="709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r w:rsidRPr="00432615">
              <w:t>№ п/п</w:t>
            </w: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  <w:jc w:val="center"/>
            </w:pPr>
            <w:r w:rsidRPr="00432615">
              <w:t>Название сайта</w:t>
            </w:r>
          </w:p>
        </w:tc>
        <w:tc>
          <w:tcPr>
            <w:tcW w:w="4821" w:type="dxa"/>
          </w:tcPr>
          <w:p w:rsidR="00F839A8" w:rsidRPr="00432615" w:rsidRDefault="00F839A8" w:rsidP="00FF339A">
            <w:pPr>
              <w:tabs>
                <w:tab w:val="left" w:pos="10915"/>
              </w:tabs>
              <w:jc w:val="center"/>
            </w:pPr>
            <w:r w:rsidRPr="00432615">
              <w:t>Электронный адрес</w:t>
            </w:r>
          </w:p>
        </w:tc>
      </w:tr>
      <w:tr w:rsidR="00F839A8" w:rsidRPr="00432615" w:rsidTr="00FF339A">
        <w:tc>
          <w:tcPr>
            <w:tcW w:w="709" w:type="dxa"/>
          </w:tcPr>
          <w:p w:rsidR="00F839A8" w:rsidRPr="00432615" w:rsidRDefault="00F839A8" w:rsidP="00F839A8">
            <w:pPr>
              <w:numPr>
                <w:ilvl w:val="0"/>
                <w:numId w:val="54"/>
              </w:numPr>
              <w:tabs>
                <w:tab w:val="left" w:pos="10915"/>
              </w:tabs>
              <w:jc w:val="right"/>
            </w:pP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r w:rsidRPr="00432615">
              <w:t>Сайт Министерства образования РФ</w:t>
            </w:r>
          </w:p>
        </w:tc>
        <w:tc>
          <w:tcPr>
            <w:tcW w:w="4821" w:type="dxa"/>
          </w:tcPr>
          <w:p w:rsidR="00F839A8" w:rsidRPr="00432615" w:rsidRDefault="00650201" w:rsidP="00FF339A">
            <w:pPr>
              <w:jc w:val="both"/>
            </w:pPr>
            <w:hyperlink r:id="rId8" w:history="1">
              <w:r w:rsidR="00F839A8" w:rsidRPr="00432615">
                <w:rPr>
                  <w:color w:val="0000FF"/>
                  <w:u w:val="single"/>
                </w:rPr>
                <w:t>http://mon.gov.ru/structure/minister/</w:t>
              </w:r>
            </w:hyperlink>
          </w:p>
        </w:tc>
      </w:tr>
      <w:tr w:rsidR="00F839A8" w:rsidRPr="00432615" w:rsidTr="00FF339A">
        <w:tc>
          <w:tcPr>
            <w:tcW w:w="709" w:type="dxa"/>
          </w:tcPr>
          <w:p w:rsidR="00F839A8" w:rsidRPr="00432615" w:rsidRDefault="00F839A8" w:rsidP="00F839A8">
            <w:pPr>
              <w:numPr>
                <w:ilvl w:val="0"/>
                <w:numId w:val="54"/>
              </w:numPr>
              <w:tabs>
                <w:tab w:val="left" w:pos="10915"/>
              </w:tabs>
              <w:jc w:val="right"/>
            </w:pP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r w:rsidRPr="00432615">
              <w:t>Федеральный портал «Российское образование»</w:t>
            </w:r>
          </w:p>
        </w:tc>
        <w:tc>
          <w:tcPr>
            <w:tcW w:w="4821" w:type="dxa"/>
          </w:tcPr>
          <w:p w:rsidR="00F839A8" w:rsidRPr="00432615" w:rsidRDefault="00F839A8" w:rsidP="00FF339A">
            <w:r w:rsidRPr="00432615">
              <w:t xml:space="preserve"> </w:t>
            </w:r>
            <w:hyperlink r:id="rId9" w:history="1">
              <w:r w:rsidRPr="00432615">
                <w:rPr>
                  <w:color w:val="0000FF"/>
                  <w:u w:val="single"/>
                </w:rPr>
                <w:t>http://www.edu.ru</w:t>
              </w:r>
            </w:hyperlink>
            <w:r w:rsidRPr="00432615">
              <w:t xml:space="preserve">  </w:t>
            </w:r>
          </w:p>
          <w:p w:rsidR="00F839A8" w:rsidRPr="00432615" w:rsidRDefault="00F839A8" w:rsidP="00FF339A"/>
        </w:tc>
      </w:tr>
      <w:tr w:rsidR="00F839A8" w:rsidRPr="00432615" w:rsidTr="00FF339A">
        <w:tc>
          <w:tcPr>
            <w:tcW w:w="709" w:type="dxa"/>
          </w:tcPr>
          <w:p w:rsidR="00F839A8" w:rsidRPr="00432615" w:rsidRDefault="00F839A8" w:rsidP="00F839A8">
            <w:pPr>
              <w:numPr>
                <w:ilvl w:val="0"/>
                <w:numId w:val="54"/>
              </w:numPr>
              <w:tabs>
                <w:tab w:val="left" w:pos="10915"/>
              </w:tabs>
              <w:jc w:val="right"/>
            </w:pP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r w:rsidRPr="00432615">
              <w:t>Сайт журнала «Вестник образования России»</w:t>
            </w:r>
          </w:p>
        </w:tc>
        <w:tc>
          <w:tcPr>
            <w:tcW w:w="4821" w:type="dxa"/>
          </w:tcPr>
          <w:p w:rsidR="00F839A8" w:rsidRPr="00432615" w:rsidRDefault="00650201" w:rsidP="00FF339A">
            <w:hyperlink r:id="rId10" w:history="1">
              <w:r w:rsidR="00F839A8" w:rsidRPr="00432615">
                <w:rPr>
                  <w:color w:val="0000FF"/>
                  <w:u w:val="single"/>
                </w:rPr>
                <w:t>http://www.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wise</w:t>
              </w:r>
              <w:r w:rsidR="00F839A8" w:rsidRPr="00432615">
                <w:rPr>
                  <w:color w:val="0000FF"/>
                  <w:u w:val="single"/>
                </w:rPr>
                <w:t>-</w:t>
              </w:r>
              <w:proofErr w:type="spellStart"/>
              <w:r w:rsidR="00F839A8" w:rsidRPr="00432615">
                <w:rPr>
                  <w:color w:val="0000FF"/>
                  <w:u w:val="single"/>
                  <w:lang w:val="en-US"/>
                </w:rPr>
                <w:t>gatar</w:t>
              </w:r>
              <w:proofErr w:type="spellEnd"/>
              <w:r w:rsidR="00F839A8" w:rsidRPr="00432615">
                <w:rPr>
                  <w:color w:val="0000FF"/>
                  <w:u w:val="single"/>
                </w:rPr>
                <w:t>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org</w:t>
              </w:r>
            </w:hyperlink>
          </w:p>
        </w:tc>
      </w:tr>
      <w:tr w:rsidR="00F839A8" w:rsidRPr="00432615" w:rsidTr="00FF339A">
        <w:tc>
          <w:tcPr>
            <w:tcW w:w="709" w:type="dxa"/>
          </w:tcPr>
          <w:p w:rsidR="00F839A8" w:rsidRPr="00432615" w:rsidRDefault="00F839A8" w:rsidP="00F839A8">
            <w:pPr>
              <w:numPr>
                <w:ilvl w:val="0"/>
                <w:numId w:val="54"/>
              </w:numPr>
              <w:tabs>
                <w:tab w:val="left" w:pos="10915"/>
              </w:tabs>
              <w:jc w:val="right"/>
            </w:pP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r w:rsidRPr="00432615">
              <w:t>Электронная библиотека института ЮНЕСКО по информационным технологиям в образовании (ИИТО)</w:t>
            </w:r>
          </w:p>
        </w:tc>
        <w:tc>
          <w:tcPr>
            <w:tcW w:w="4821" w:type="dxa"/>
          </w:tcPr>
          <w:p w:rsidR="00F839A8" w:rsidRPr="00432615" w:rsidRDefault="00650201" w:rsidP="00FF339A">
            <w:pPr>
              <w:tabs>
                <w:tab w:val="left" w:pos="10915"/>
              </w:tabs>
            </w:pPr>
            <w:hyperlink r:id="rId11" w:history="1">
              <w:r w:rsidR="00F839A8" w:rsidRPr="00432615">
                <w:rPr>
                  <w:color w:val="0000FF"/>
                  <w:u w:val="single"/>
                </w:rPr>
                <w:t>http://</w:t>
              </w:r>
            </w:hyperlink>
            <w:r w:rsidR="00F839A8" w:rsidRPr="00432615">
              <w:t xml:space="preserve"> </w:t>
            </w:r>
            <w:hyperlink r:id="rId12" w:history="1">
              <w:r w:rsidR="00F839A8" w:rsidRPr="00432615">
                <w:rPr>
                  <w:color w:val="0000FF"/>
                  <w:u w:val="single"/>
                </w:rPr>
                <w:t>www.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windows</w:t>
              </w:r>
              <w:r w:rsidR="00F839A8" w:rsidRPr="00432615">
                <w:rPr>
                  <w:color w:val="0000FF"/>
                  <w:u w:val="single"/>
                </w:rPr>
                <w:t>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edu</w:t>
              </w:r>
              <w:r w:rsidR="00F839A8" w:rsidRPr="00432615">
                <w:rPr>
                  <w:color w:val="0000FF"/>
                  <w:u w:val="single"/>
                </w:rPr>
                <w:t>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F839A8" w:rsidRPr="00432615" w:rsidRDefault="00F839A8" w:rsidP="00FF339A">
            <w:pPr>
              <w:tabs>
                <w:tab w:val="left" w:pos="10915"/>
              </w:tabs>
            </w:pPr>
          </w:p>
        </w:tc>
      </w:tr>
      <w:tr w:rsidR="00F839A8" w:rsidRPr="00432615" w:rsidTr="00FF339A">
        <w:tc>
          <w:tcPr>
            <w:tcW w:w="709" w:type="dxa"/>
          </w:tcPr>
          <w:p w:rsidR="00F839A8" w:rsidRPr="00432615" w:rsidRDefault="00F839A8" w:rsidP="00F839A8">
            <w:pPr>
              <w:numPr>
                <w:ilvl w:val="0"/>
                <w:numId w:val="54"/>
              </w:numPr>
              <w:tabs>
                <w:tab w:val="left" w:pos="10915"/>
              </w:tabs>
              <w:jc w:val="right"/>
            </w:pP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r w:rsidRPr="00432615">
              <w:t>Мир словарей. Коллекция словарей и энциклопедий</w:t>
            </w:r>
          </w:p>
        </w:tc>
        <w:tc>
          <w:tcPr>
            <w:tcW w:w="4821" w:type="dxa"/>
          </w:tcPr>
          <w:p w:rsidR="00F839A8" w:rsidRPr="00432615" w:rsidRDefault="00650201" w:rsidP="00FF339A">
            <w:pPr>
              <w:rPr>
                <w:u w:val="single"/>
              </w:rPr>
            </w:pPr>
            <w:hyperlink r:id="rId13" w:history="1">
              <w:r w:rsidR="00F839A8" w:rsidRPr="00432615">
                <w:rPr>
                  <w:color w:val="0000FF"/>
                  <w:u w:val="single"/>
                </w:rPr>
                <w:t>www.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sinncom</w:t>
              </w:r>
              <w:r w:rsidR="00F839A8" w:rsidRPr="00432615">
                <w:rPr>
                  <w:color w:val="0000FF"/>
                  <w:u w:val="single"/>
                </w:rPr>
                <w:t>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F839A8" w:rsidRPr="00432615" w:rsidRDefault="00F839A8" w:rsidP="00FF339A">
            <w:pPr>
              <w:rPr>
                <w:u w:val="single"/>
              </w:rPr>
            </w:pPr>
          </w:p>
        </w:tc>
      </w:tr>
      <w:tr w:rsidR="00F839A8" w:rsidRPr="00432615" w:rsidTr="00FF339A">
        <w:trPr>
          <w:trHeight w:val="353"/>
        </w:trPr>
        <w:tc>
          <w:tcPr>
            <w:tcW w:w="709" w:type="dxa"/>
          </w:tcPr>
          <w:p w:rsidR="00F839A8" w:rsidRPr="00432615" w:rsidRDefault="00F839A8" w:rsidP="00F839A8">
            <w:pPr>
              <w:numPr>
                <w:ilvl w:val="0"/>
                <w:numId w:val="54"/>
              </w:numPr>
              <w:tabs>
                <w:tab w:val="left" w:pos="10915"/>
              </w:tabs>
              <w:jc w:val="right"/>
            </w:pP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proofErr w:type="spellStart"/>
            <w:r w:rsidRPr="00432615">
              <w:t>Рубрикон</w:t>
            </w:r>
            <w:proofErr w:type="spellEnd"/>
            <w:r w:rsidRPr="00432615">
              <w:t xml:space="preserve"> – энциклопедический портал. </w:t>
            </w:r>
          </w:p>
        </w:tc>
        <w:tc>
          <w:tcPr>
            <w:tcW w:w="4821" w:type="dxa"/>
          </w:tcPr>
          <w:p w:rsidR="00F839A8" w:rsidRPr="00432615" w:rsidRDefault="00650201" w:rsidP="00FF339A">
            <w:hyperlink r:id="rId14" w:history="1">
              <w:r w:rsidR="00F839A8" w:rsidRPr="00432615">
                <w:rPr>
                  <w:color w:val="0000FF"/>
                  <w:u w:val="single"/>
                </w:rPr>
                <w:t>www.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eidos</w:t>
              </w:r>
              <w:r w:rsidR="00F839A8" w:rsidRPr="00432615">
                <w:rPr>
                  <w:color w:val="0000FF"/>
                  <w:u w:val="single"/>
                </w:rPr>
                <w:t>.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ru</w:t>
              </w:r>
              <w:r w:rsidR="00F839A8" w:rsidRPr="00432615">
                <w:rPr>
                  <w:color w:val="0000FF"/>
                  <w:u w:val="single"/>
                </w:rPr>
                <w:t>/</w:t>
              </w:r>
              <w:r w:rsidR="00F839A8" w:rsidRPr="00432615">
                <w:rPr>
                  <w:color w:val="0000FF"/>
                  <w:u w:val="single"/>
                  <w:lang w:val="en-US"/>
                </w:rPr>
                <w:t>journal</w:t>
              </w:r>
              <w:r w:rsidR="00F839A8" w:rsidRPr="00432615">
                <w:rPr>
                  <w:color w:val="0000FF"/>
                  <w:u w:val="single"/>
                </w:rPr>
                <w:t>/</w:t>
              </w:r>
            </w:hyperlink>
          </w:p>
          <w:p w:rsidR="00F839A8" w:rsidRPr="00432615" w:rsidRDefault="00F839A8" w:rsidP="00FF339A"/>
        </w:tc>
      </w:tr>
      <w:tr w:rsidR="00F839A8" w:rsidRPr="00432615" w:rsidTr="00FF339A">
        <w:tc>
          <w:tcPr>
            <w:tcW w:w="709" w:type="dxa"/>
          </w:tcPr>
          <w:p w:rsidR="00F839A8" w:rsidRPr="00432615" w:rsidRDefault="00F839A8" w:rsidP="00F839A8">
            <w:pPr>
              <w:numPr>
                <w:ilvl w:val="0"/>
                <w:numId w:val="54"/>
              </w:numPr>
              <w:tabs>
                <w:tab w:val="left" w:pos="10915"/>
              </w:tabs>
              <w:jc w:val="right"/>
            </w:pPr>
          </w:p>
        </w:tc>
        <w:tc>
          <w:tcPr>
            <w:tcW w:w="3826" w:type="dxa"/>
          </w:tcPr>
          <w:p w:rsidR="00F839A8" w:rsidRPr="00432615" w:rsidRDefault="00F839A8" w:rsidP="00FF339A">
            <w:pPr>
              <w:tabs>
                <w:tab w:val="left" w:pos="10915"/>
              </w:tabs>
            </w:pPr>
            <w:r w:rsidRPr="00432615">
              <w:t xml:space="preserve">Словарь методических терминов </w:t>
            </w:r>
          </w:p>
        </w:tc>
        <w:tc>
          <w:tcPr>
            <w:tcW w:w="4821" w:type="dxa"/>
          </w:tcPr>
          <w:p w:rsidR="00F839A8" w:rsidRPr="00432615" w:rsidRDefault="00650201" w:rsidP="00FF339A">
            <w:pPr>
              <w:tabs>
                <w:tab w:val="left" w:pos="10915"/>
              </w:tabs>
            </w:pPr>
            <w:hyperlink r:id="rId15" w:history="1">
              <w:r w:rsidR="00F839A8" w:rsidRPr="00432615">
                <w:rPr>
                  <w:color w:val="0000FF"/>
                  <w:u w:val="single"/>
                </w:rPr>
                <w:t>http://slovari.gramota.ru/portal_sl.html?d=azimov</w:t>
              </w:r>
            </w:hyperlink>
          </w:p>
        </w:tc>
      </w:tr>
    </w:tbl>
    <w:p w:rsidR="001F637F" w:rsidRPr="00EC4E77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Преподаватель ___________ </w:t>
      </w:r>
      <w:r w:rsidR="00F839A8">
        <w:rPr>
          <w:sz w:val="28"/>
          <w:szCs w:val="28"/>
        </w:rPr>
        <w:t>Михайловская С.А.</w:t>
      </w:r>
    </w:p>
    <w:p w:rsidR="001F637F" w:rsidRPr="00EC4E77" w:rsidRDefault="001F637F" w:rsidP="001F637F">
      <w:pPr>
        <w:jc w:val="both"/>
        <w:rPr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Заведующий кафедрой ___________ </w:t>
      </w:r>
      <w:r w:rsidR="00F839A8">
        <w:rPr>
          <w:sz w:val="28"/>
          <w:szCs w:val="28"/>
        </w:rPr>
        <w:t>Русанова А.А.</w:t>
      </w:r>
      <w:bookmarkStart w:id="0" w:name="_GoBack"/>
      <w:bookmarkEnd w:id="0"/>
    </w:p>
    <w:p w:rsidR="001F637F" w:rsidRDefault="001F637F" w:rsidP="001F637F">
      <w:pPr>
        <w:rPr>
          <w:sz w:val="28"/>
          <w:szCs w:val="28"/>
        </w:rPr>
      </w:pPr>
    </w:p>
    <w:p w:rsidR="00873393" w:rsidRDefault="00B94EEA"/>
    <w:sectPr w:rsidR="00873393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EA" w:rsidRDefault="00B94EEA" w:rsidP="001F637F">
      <w:r>
        <w:separator/>
      </w:r>
    </w:p>
  </w:endnote>
  <w:endnote w:type="continuationSeparator" w:id="0">
    <w:p w:rsidR="00B94EEA" w:rsidRDefault="00B94EEA" w:rsidP="001F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EA" w:rsidRDefault="00B94EEA" w:rsidP="001F637F">
      <w:r>
        <w:separator/>
      </w:r>
    </w:p>
  </w:footnote>
  <w:footnote w:type="continuationSeparator" w:id="0">
    <w:p w:rsidR="00B94EEA" w:rsidRDefault="00B94EEA" w:rsidP="001F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8C"/>
    <w:multiLevelType w:val="multilevel"/>
    <w:tmpl w:val="F63CE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6B6453"/>
    <w:multiLevelType w:val="multilevel"/>
    <w:tmpl w:val="2D766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86600F"/>
    <w:multiLevelType w:val="multilevel"/>
    <w:tmpl w:val="DC94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CB0748"/>
    <w:multiLevelType w:val="multilevel"/>
    <w:tmpl w:val="E8243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CD35D3"/>
    <w:multiLevelType w:val="multilevel"/>
    <w:tmpl w:val="4EB8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E341A2C"/>
    <w:multiLevelType w:val="multilevel"/>
    <w:tmpl w:val="67185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E8A6569"/>
    <w:multiLevelType w:val="multilevel"/>
    <w:tmpl w:val="8E84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EA21FFC"/>
    <w:multiLevelType w:val="multilevel"/>
    <w:tmpl w:val="68DE9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3D57570"/>
    <w:multiLevelType w:val="multilevel"/>
    <w:tmpl w:val="2558F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5AC29CE"/>
    <w:multiLevelType w:val="multilevel"/>
    <w:tmpl w:val="F7203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AEF69B1"/>
    <w:multiLevelType w:val="multilevel"/>
    <w:tmpl w:val="D3E0B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E607BD7"/>
    <w:multiLevelType w:val="multilevel"/>
    <w:tmpl w:val="60306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EB83D0F"/>
    <w:multiLevelType w:val="multilevel"/>
    <w:tmpl w:val="71F08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244539"/>
    <w:multiLevelType w:val="multilevel"/>
    <w:tmpl w:val="B17ED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97F26EB"/>
    <w:multiLevelType w:val="multilevel"/>
    <w:tmpl w:val="8B301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A8B44C6"/>
    <w:multiLevelType w:val="multilevel"/>
    <w:tmpl w:val="6BB0D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C573B64"/>
    <w:multiLevelType w:val="multilevel"/>
    <w:tmpl w:val="65E807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2CB5567C"/>
    <w:multiLevelType w:val="multilevel"/>
    <w:tmpl w:val="3C503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E356F66"/>
    <w:multiLevelType w:val="multilevel"/>
    <w:tmpl w:val="B2084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E3F609C"/>
    <w:multiLevelType w:val="multilevel"/>
    <w:tmpl w:val="09A69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E9A12F1"/>
    <w:multiLevelType w:val="multilevel"/>
    <w:tmpl w:val="DB52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F545859"/>
    <w:multiLevelType w:val="multilevel"/>
    <w:tmpl w:val="19AC2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130490A"/>
    <w:multiLevelType w:val="multilevel"/>
    <w:tmpl w:val="B41A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1890874"/>
    <w:multiLevelType w:val="multilevel"/>
    <w:tmpl w:val="D0F87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32F571F"/>
    <w:multiLevelType w:val="multilevel"/>
    <w:tmpl w:val="36FE0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5694C29"/>
    <w:multiLevelType w:val="multilevel"/>
    <w:tmpl w:val="2634D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C3C0E28"/>
    <w:multiLevelType w:val="hybridMultilevel"/>
    <w:tmpl w:val="82B4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5E9D"/>
    <w:multiLevelType w:val="multilevel"/>
    <w:tmpl w:val="F65A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3F845C0D"/>
    <w:multiLevelType w:val="hybridMultilevel"/>
    <w:tmpl w:val="34E8F8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76C95"/>
    <w:multiLevelType w:val="multilevel"/>
    <w:tmpl w:val="9CC6F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5813084"/>
    <w:multiLevelType w:val="multilevel"/>
    <w:tmpl w:val="D48C9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684054B"/>
    <w:multiLevelType w:val="multilevel"/>
    <w:tmpl w:val="8D9C3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8E54123"/>
    <w:multiLevelType w:val="multilevel"/>
    <w:tmpl w:val="2DF4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4CBF7D43"/>
    <w:multiLevelType w:val="multilevel"/>
    <w:tmpl w:val="96B06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4CF474CD"/>
    <w:multiLevelType w:val="hybridMultilevel"/>
    <w:tmpl w:val="5366D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88490D"/>
    <w:multiLevelType w:val="multilevel"/>
    <w:tmpl w:val="92B49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1295546"/>
    <w:multiLevelType w:val="multilevel"/>
    <w:tmpl w:val="462C8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A500104"/>
    <w:multiLevelType w:val="multilevel"/>
    <w:tmpl w:val="442A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5BAF187F"/>
    <w:multiLevelType w:val="multilevel"/>
    <w:tmpl w:val="F6E2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5C1B4381"/>
    <w:multiLevelType w:val="multilevel"/>
    <w:tmpl w:val="ED849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038004F"/>
    <w:multiLevelType w:val="multilevel"/>
    <w:tmpl w:val="E89C6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1DA3B10"/>
    <w:multiLevelType w:val="multilevel"/>
    <w:tmpl w:val="3DDE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1F8276D"/>
    <w:multiLevelType w:val="multilevel"/>
    <w:tmpl w:val="5E80C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4305DEE"/>
    <w:multiLevelType w:val="multilevel"/>
    <w:tmpl w:val="8E7CC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653C6E89"/>
    <w:multiLevelType w:val="multilevel"/>
    <w:tmpl w:val="91C01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6EEB6EFB"/>
    <w:multiLevelType w:val="multilevel"/>
    <w:tmpl w:val="BAE20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10E67E1"/>
    <w:multiLevelType w:val="multilevel"/>
    <w:tmpl w:val="0614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2021158"/>
    <w:multiLevelType w:val="multilevel"/>
    <w:tmpl w:val="3A54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74900B9A"/>
    <w:multiLevelType w:val="multilevel"/>
    <w:tmpl w:val="7B9EC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>
    <w:nsid w:val="76C66067"/>
    <w:multiLevelType w:val="multilevel"/>
    <w:tmpl w:val="2910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7DCA74F0"/>
    <w:multiLevelType w:val="multilevel"/>
    <w:tmpl w:val="B75A8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7EB4117B"/>
    <w:multiLevelType w:val="multilevel"/>
    <w:tmpl w:val="91E8D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7EF125E3"/>
    <w:multiLevelType w:val="hybridMultilevel"/>
    <w:tmpl w:val="7D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12722"/>
    <w:multiLevelType w:val="multilevel"/>
    <w:tmpl w:val="E3CC9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7"/>
  </w:num>
  <w:num w:numId="5">
    <w:abstractNumId w:val="30"/>
  </w:num>
  <w:num w:numId="6">
    <w:abstractNumId w:val="24"/>
  </w:num>
  <w:num w:numId="7">
    <w:abstractNumId w:val="13"/>
  </w:num>
  <w:num w:numId="8">
    <w:abstractNumId w:val="48"/>
  </w:num>
  <w:num w:numId="9">
    <w:abstractNumId w:val="29"/>
  </w:num>
  <w:num w:numId="10">
    <w:abstractNumId w:val="11"/>
  </w:num>
  <w:num w:numId="11">
    <w:abstractNumId w:val="6"/>
  </w:num>
  <w:num w:numId="12">
    <w:abstractNumId w:val="53"/>
  </w:num>
  <w:num w:numId="13">
    <w:abstractNumId w:val="2"/>
  </w:num>
  <w:num w:numId="14">
    <w:abstractNumId w:val="15"/>
  </w:num>
  <w:num w:numId="15">
    <w:abstractNumId w:val="35"/>
  </w:num>
  <w:num w:numId="16">
    <w:abstractNumId w:val="9"/>
  </w:num>
  <w:num w:numId="17">
    <w:abstractNumId w:val="47"/>
  </w:num>
  <w:num w:numId="18">
    <w:abstractNumId w:val="25"/>
  </w:num>
  <w:num w:numId="19">
    <w:abstractNumId w:val="31"/>
  </w:num>
  <w:num w:numId="20">
    <w:abstractNumId w:val="0"/>
  </w:num>
  <w:num w:numId="21">
    <w:abstractNumId w:val="46"/>
  </w:num>
  <w:num w:numId="22">
    <w:abstractNumId w:val="38"/>
  </w:num>
  <w:num w:numId="23">
    <w:abstractNumId w:val="14"/>
  </w:num>
  <w:num w:numId="24">
    <w:abstractNumId w:val="51"/>
  </w:num>
  <w:num w:numId="25">
    <w:abstractNumId w:val="10"/>
  </w:num>
  <w:num w:numId="26">
    <w:abstractNumId w:val="8"/>
  </w:num>
  <w:num w:numId="27">
    <w:abstractNumId w:val="12"/>
  </w:num>
  <w:num w:numId="28">
    <w:abstractNumId w:val="42"/>
  </w:num>
  <w:num w:numId="29">
    <w:abstractNumId w:val="40"/>
  </w:num>
  <w:num w:numId="30">
    <w:abstractNumId w:val="32"/>
  </w:num>
  <w:num w:numId="31">
    <w:abstractNumId w:val="1"/>
  </w:num>
  <w:num w:numId="32">
    <w:abstractNumId w:val="43"/>
  </w:num>
  <w:num w:numId="33">
    <w:abstractNumId w:val="49"/>
  </w:num>
  <w:num w:numId="34">
    <w:abstractNumId w:val="44"/>
  </w:num>
  <w:num w:numId="35">
    <w:abstractNumId w:val="5"/>
  </w:num>
  <w:num w:numId="36">
    <w:abstractNumId w:val="23"/>
  </w:num>
  <w:num w:numId="37">
    <w:abstractNumId w:val="17"/>
  </w:num>
  <w:num w:numId="38">
    <w:abstractNumId w:val="45"/>
  </w:num>
  <w:num w:numId="39">
    <w:abstractNumId w:val="4"/>
  </w:num>
  <w:num w:numId="40">
    <w:abstractNumId w:val="19"/>
  </w:num>
  <w:num w:numId="41">
    <w:abstractNumId w:val="50"/>
  </w:num>
  <w:num w:numId="42">
    <w:abstractNumId w:val="37"/>
  </w:num>
  <w:num w:numId="43">
    <w:abstractNumId w:val="18"/>
  </w:num>
  <w:num w:numId="44">
    <w:abstractNumId w:val="21"/>
  </w:num>
  <w:num w:numId="45">
    <w:abstractNumId w:val="36"/>
  </w:num>
  <w:num w:numId="46">
    <w:abstractNumId w:val="27"/>
  </w:num>
  <w:num w:numId="47">
    <w:abstractNumId w:val="20"/>
  </w:num>
  <w:num w:numId="48">
    <w:abstractNumId w:val="33"/>
  </w:num>
  <w:num w:numId="49">
    <w:abstractNumId w:val="39"/>
  </w:num>
  <w:num w:numId="50">
    <w:abstractNumId w:val="41"/>
  </w:num>
  <w:num w:numId="51">
    <w:abstractNumId w:val="3"/>
  </w:num>
  <w:num w:numId="52">
    <w:abstractNumId w:val="52"/>
  </w:num>
  <w:num w:numId="53">
    <w:abstractNumId w:val="28"/>
  </w:num>
  <w:num w:numId="54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7F"/>
    <w:rsid w:val="0002570E"/>
    <w:rsid w:val="00027744"/>
    <w:rsid w:val="00047DD2"/>
    <w:rsid w:val="00060AB5"/>
    <w:rsid w:val="00083A81"/>
    <w:rsid w:val="00144030"/>
    <w:rsid w:val="001F637F"/>
    <w:rsid w:val="0024379E"/>
    <w:rsid w:val="00255E33"/>
    <w:rsid w:val="002B0E3A"/>
    <w:rsid w:val="002F5715"/>
    <w:rsid w:val="00364003"/>
    <w:rsid w:val="00455253"/>
    <w:rsid w:val="00455F0C"/>
    <w:rsid w:val="004733C8"/>
    <w:rsid w:val="00485FDD"/>
    <w:rsid w:val="00517456"/>
    <w:rsid w:val="0055734B"/>
    <w:rsid w:val="00602DBF"/>
    <w:rsid w:val="00610E32"/>
    <w:rsid w:val="00620E3F"/>
    <w:rsid w:val="00650201"/>
    <w:rsid w:val="00653147"/>
    <w:rsid w:val="006C6D05"/>
    <w:rsid w:val="0072103A"/>
    <w:rsid w:val="00920116"/>
    <w:rsid w:val="00920CCC"/>
    <w:rsid w:val="00952F56"/>
    <w:rsid w:val="00957076"/>
    <w:rsid w:val="00964B2F"/>
    <w:rsid w:val="0098291E"/>
    <w:rsid w:val="00A2447B"/>
    <w:rsid w:val="00B77772"/>
    <w:rsid w:val="00B94EEA"/>
    <w:rsid w:val="00BC4399"/>
    <w:rsid w:val="00BD4DEE"/>
    <w:rsid w:val="00C24C45"/>
    <w:rsid w:val="00C619FC"/>
    <w:rsid w:val="00C81C54"/>
    <w:rsid w:val="00C82227"/>
    <w:rsid w:val="00C85C4A"/>
    <w:rsid w:val="00CB75E9"/>
    <w:rsid w:val="00DA6B2A"/>
    <w:rsid w:val="00DF2796"/>
    <w:rsid w:val="00E44126"/>
    <w:rsid w:val="00E56463"/>
    <w:rsid w:val="00E81978"/>
    <w:rsid w:val="00EE281C"/>
    <w:rsid w:val="00F8257E"/>
    <w:rsid w:val="00F839A8"/>
    <w:rsid w:val="00F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F637F"/>
    <w:rPr>
      <w:color w:val="0000FF"/>
      <w:u w:val="single"/>
    </w:rPr>
  </w:style>
  <w:style w:type="paragraph" w:styleId="a5">
    <w:name w:val="Block Text"/>
    <w:basedOn w:val="a"/>
    <w:rsid w:val="001F637F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1F63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F6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structure/minister/" TargetMode="External"/><Relationship Id="rId13" Type="http://schemas.openxmlformats.org/officeDocument/2006/relationships/hyperlink" Target="http://www.sinnc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windows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ovari.gramota.ru/portal_sl.html?d=azimov" TargetMode="External"/><Relationship Id="rId10" Type="http://schemas.openxmlformats.org/officeDocument/2006/relationships/hyperlink" Target="http://www.wise-gat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eidos.ru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2016-11-24T00:15:00Z</dcterms:created>
  <dcterms:modified xsi:type="dcterms:W3CDTF">2018-09-21T03:01:00Z</dcterms:modified>
</cp:coreProperties>
</file>