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103" w:rsidRDefault="00970103" w:rsidP="006040E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45CB4" w:rsidRDefault="00245CB4" w:rsidP="00245CB4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НАУКИ И ВЫСШЕГО ОБРАЗОВАНИЯ </w:t>
      </w:r>
    </w:p>
    <w:p w:rsidR="00245CB4" w:rsidRDefault="00245CB4" w:rsidP="00245CB4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D8144D" w:rsidRDefault="00D8144D" w:rsidP="00D814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Федеральное государственное бюджетное образовательное учреждение</w:t>
      </w:r>
    </w:p>
    <w:p w:rsidR="00D8144D" w:rsidRDefault="00D8144D" w:rsidP="00D814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высшего образования </w:t>
      </w:r>
    </w:p>
    <w:p w:rsidR="00D8144D" w:rsidRDefault="00D8144D" w:rsidP="00D814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«Забайкальский государственный университет»</w:t>
      </w:r>
    </w:p>
    <w:p w:rsidR="00D8144D" w:rsidRDefault="00D8144D" w:rsidP="00D814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(ФГБОУ ВО «ЗабГУ»)</w:t>
      </w:r>
    </w:p>
    <w:p w:rsidR="00D8144D" w:rsidRDefault="00D8144D" w:rsidP="00D8144D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D8144D" w:rsidRDefault="00D8144D" w:rsidP="00D8144D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Факультет «</w:t>
      </w:r>
      <w:r w:rsidR="00236CF6">
        <w:rPr>
          <w:rFonts w:ascii="Times New Roman" w:eastAsia="Times New Roman" w:hAnsi="Times New Roman" w:cs="Times New Roman"/>
          <w:sz w:val="28"/>
        </w:rPr>
        <w:t>Строительства</w:t>
      </w:r>
      <w:r>
        <w:rPr>
          <w:rFonts w:ascii="Times New Roman" w:eastAsia="Times New Roman" w:hAnsi="Times New Roman" w:cs="Times New Roman"/>
          <w:sz w:val="28"/>
        </w:rPr>
        <w:t xml:space="preserve"> и экологии»</w:t>
      </w:r>
    </w:p>
    <w:p w:rsidR="00D8144D" w:rsidRDefault="00D8144D" w:rsidP="00D8144D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Кафедра </w:t>
      </w:r>
      <w:r w:rsidR="00875503">
        <w:rPr>
          <w:rFonts w:ascii="Times New Roman" w:eastAsia="Times New Roman" w:hAnsi="Times New Roman" w:cs="Times New Roman"/>
          <w:sz w:val="28"/>
        </w:rPr>
        <w:t>« Математики  и  черчения</w:t>
      </w:r>
      <w:r>
        <w:rPr>
          <w:rFonts w:ascii="Times New Roman" w:eastAsia="Times New Roman" w:hAnsi="Times New Roman" w:cs="Times New Roman"/>
          <w:sz w:val="28"/>
        </w:rPr>
        <w:t>»</w:t>
      </w:r>
      <w:bookmarkStart w:id="0" w:name="_GoBack"/>
      <w:bookmarkEnd w:id="0"/>
    </w:p>
    <w:p w:rsidR="00D8144D" w:rsidRDefault="00D8144D" w:rsidP="00D8144D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</w:p>
    <w:p w:rsidR="00D8144D" w:rsidRDefault="00D8144D" w:rsidP="00D8144D">
      <w:pPr>
        <w:tabs>
          <w:tab w:val="left" w:pos="3960"/>
        </w:tabs>
        <w:spacing w:after="0" w:line="256" w:lineRule="auto"/>
        <w:jc w:val="center"/>
        <w:rPr>
          <w:rFonts w:ascii="Times New Roman" w:eastAsia="Times New Roman" w:hAnsi="Times New Roman" w:cs="Times New Roman"/>
          <w:b/>
          <w:spacing w:val="24"/>
          <w:sz w:val="28"/>
        </w:rPr>
      </w:pPr>
      <w:r>
        <w:rPr>
          <w:rFonts w:ascii="Times New Roman" w:eastAsia="Times New Roman" w:hAnsi="Times New Roman" w:cs="Times New Roman"/>
          <w:b/>
          <w:spacing w:val="24"/>
          <w:sz w:val="28"/>
        </w:rPr>
        <w:t>УЧЕБНЫЕ МАТЕРИАЛЫ</w:t>
      </w:r>
    </w:p>
    <w:p w:rsidR="00D8144D" w:rsidRDefault="00D8144D" w:rsidP="00D8144D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pacing w:val="24"/>
          <w:sz w:val="28"/>
        </w:rPr>
        <w:t>для студентов заочной формы обучения</w:t>
      </w:r>
    </w:p>
    <w:p w:rsidR="00D8144D" w:rsidRDefault="00D8144D" w:rsidP="00D8144D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(с полным сроком обучения</w:t>
      </w:r>
      <w:r w:rsidR="00F919EF">
        <w:rPr>
          <w:rFonts w:ascii="Times New Roman" w:eastAsia="Times New Roman" w:hAnsi="Times New Roman" w:cs="Times New Roman"/>
          <w:i/>
          <w:sz w:val="28"/>
        </w:rPr>
        <w:t xml:space="preserve"> и с ускоренным сроком обучения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D8144D" w:rsidRDefault="00D8144D" w:rsidP="00D8144D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дисциплине «Начертательная геометрия»</w:t>
      </w:r>
    </w:p>
    <w:p w:rsidR="00D8144D" w:rsidRDefault="00D8144D" w:rsidP="00D8144D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vertAlign w:val="superscript"/>
        </w:rPr>
        <w:t>наименование дисциплины (модуля)</w:t>
      </w:r>
    </w:p>
    <w:p w:rsidR="00D8144D" w:rsidRDefault="00D8144D" w:rsidP="00D8144D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8144D" w:rsidRDefault="00D8144D" w:rsidP="00D8144D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направления подготовки (специальности) 08.03.01.  "Строительство" специальности СП –  « Автомобильные  дороги и аэродромы».</w:t>
      </w:r>
    </w:p>
    <w:p w:rsidR="00D8144D" w:rsidRDefault="00D8144D" w:rsidP="00D8144D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vertAlign w:val="superscript"/>
        </w:rPr>
        <w:t>код и наименование направления подготовки (специальности)</w:t>
      </w:r>
    </w:p>
    <w:p w:rsidR="00D8144D" w:rsidRDefault="00D8144D" w:rsidP="00D8144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Общая трудоемкость дисциплины (модуля) – 4 </w:t>
      </w:r>
      <w:proofErr w:type="gramStart"/>
      <w:r>
        <w:rPr>
          <w:rFonts w:ascii="Times New Roman" w:eastAsia="Times New Roman" w:hAnsi="Times New Roman" w:cs="Times New Roman"/>
          <w:sz w:val="28"/>
        </w:rPr>
        <w:t>зачетных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единицы</w:t>
      </w:r>
    </w:p>
    <w:p w:rsidR="00D8144D" w:rsidRDefault="00D8144D" w:rsidP="00D8144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 текущего контроля в семестре – контрольная работа.</w:t>
      </w:r>
    </w:p>
    <w:p w:rsidR="00D8144D" w:rsidRDefault="00D8144D" w:rsidP="00D8144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Курсовая работа (курсовой проект) (КР, КП) – нет.</w:t>
      </w:r>
    </w:p>
    <w:p w:rsidR="00D8144D" w:rsidRDefault="00D8144D" w:rsidP="00D8144D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Форма промежуточного контроля в 1 семестре – экзамен.</w:t>
      </w:r>
      <w:r>
        <w:rPr>
          <w:rFonts w:ascii="Times New Roman" w:eastAsia="Times New Roman" w:hAnsi="Times New Roman" w:cs="Times New Roman"/>
          <w:b/>
        </w:rPr>
        <w:t xml:space="preserve">                              </w:t>
      </w:r>
    </w:p>
    <w:p w:rsidR="00D8144D" w:rsidRDefault="00D8144D" w:rsidP="00D8144D">
      <w:pPr>
        <w:tabs>
          <w:tab w:val="left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</w:p>
    <w:p w:rsidR="00D8144D" w:rsidRDefault="00D8144D" w:rsidP="00D8144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</w:p>
    <w:p w:rsidR="00D8144D" w:rsidRDefault="00D8144D" w:rsidP="00D8144D">
      <w:pPr>
        <w:tabs>
          <w:tab w:val="left" w:pos="5488"/>
        </w:tabs>
        <w:spacing w:after="0" w:line="360" w:lineRule="auto"/>
        <w:ind w:firstLine="8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</w:t>
      </w:r>
    </w:p>
    <w:p w:rsidR="00D8144D" w:rsidRDefault="00D8144D" w:rsidP="00D8144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</w:p>
    <w:p w:rsidR="00D8144D" w:rsidRPr="00D8144D" w:rsidRDefault="00D8144D" w:rsidP="00D8144D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8144D" w:rsidRPr="00D8144D" w:rsidRDefault="00D8144D" w:rsidP="00D8144D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</w:rPr>
      </w:pPr>
    </w:p>
    <w:p w:rsidR="00D8144D" w:rsidRPr="00D8144D" w:rsidRDefault="00D8144D" w:rsidP="00D8144D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</w:rPr>
      </w:pPr>
    </w:p>
    <w:p w:rsidR="00D8144D" w:rsidRDefault="00D8144D" w:rsidP="006040E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8144D" w:rsidRDefault="00D8144D" w:rsidP="006040E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8144D" w:rsidRDefault="00D8144D" w:rsidP="006040E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8144D" w:rsidRDefault="00D8144D" w:rsidP="006040E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8144D" w:rsidRDefault="00D8144D" w:rsidP="006040E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8144D" w:rsidRDefault="00D8144D" w:rsidP="006040E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8144D" w:rsidRPr="00D8144D" w:rsidRDefault="00D8144D" w:rsidP="006040E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70103" w:rsidRDefault="009701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70103" w:rsidRDefault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МИНИСТЕРСТВО ОБРАЗОВАНИЯ И НАУКИ РОССИЙСКОЙ ФЕДЕРАЦИИ</w:t>
      </w:r>
    </w:p>
    <w:p w:rsidR="00970103" w:rsidRDefault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Федеральное государственное бюджетное образовательное учреждение</w:t>
      </w:r>
    </w:p>
    <w:p w:rsidR="00970103" w:rsidRDefault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высшего образования </w:t>
      </w:r>
    </w:p>
    <w:p w:rsidR="00970103" w:rsidRDefault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«Забайкальский государственный университет»</w:t>
      </w:r>
    </w:p>
    <w:p w:rsidR="00970103" w:rsidRDefault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(ФГБОУ ВО «ЗабГУ»)</w:t>
      </w:r>
    </w:p>
    <w:p w:rsidR="00970103" w:rsidRDefault="0097010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70103" w:rsidRDefault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Факультет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</w:rPr>
        <w:t>троительства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экологии»</w:t>
      </w:r>
    </w:p>
    <w:p w:rsidR="00970103" w:rsidRDefault="0087550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Кафедра « Математики  и  черчения</w:t>
      </w:r>
      <w:r w:rsidR="006040E4">
        <w:rPr>
          <w:rFonts w:ascii="Times New Roman" w:eastAsia="Times New Roman" w:hAnsi="Times New Roman" w:cs="Times New Roman"/>
          <w:sz w:val="28"/>
        </w:rPr>
        <w:t>»</w:t>
      </w:r>
    </w:p>
    <w:p w:rsidR="00970103" w:rsidRDefault="00970103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</w:p>
    <w:p w:rsidR="00970103" w:rsidRDefault="006040E4">
      <w:pPr>
        <w:tabs>
          <w:tab w:val="left" w:pos="3960"/>
        </w:tabs>
        <w:spacing w:after="0" w:line="256" w:lineRule="auto"/>
        <w:jc w:val="center"/>
        <w:rPr>
          <w:rFonts w:ascii="Times New Roman" w:eastAsia="Times New Roman" w:hAnsi="Times New Roman" w:cs="Times New Roman"/>
          <w:b/>
          <w:spacing w:val="24"/>
          <w:sz w:val="28"/>
        </w:rPr>
      </w:pPr>
      <w:r>
        <w:rPr>
          <w:rFonts w:ascii="Times New Roman" w:eastAsia="Times New Roman" w:hAnsi="Times New Roman" w:cs="Times New Roman"/>
          <w:b/>
          <w:spacing w:val="24"/>
          <w:sz w:val="28"/>
        </w:rPr>
        <w:t>УЧЕБНЫЕ МАТЕРИАЛЫ</w:t>
      </w:r>
    </w:p>
    <w:p w:rsidR="00970103" w:rsidRDefault="006040E4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pacing w:val="24"/>
          <w:sz w:val="28"/>
        </w:rPr>
        <w:t>для студентов заочной формы обучения</w:t>
      </w:r>
    </w:p>
    <w:p w:rsidR="00970103" w:rsidRDefault="006040E4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(с полным сроком обучения</w:t>
      </w:r>
      <w:r w:rsidR="005B2D0A">
        <w:rPr>
          <w:rFonts w:ascii="Times New Roman" w:eastAsia="Times New Roman" w:hAnsi="Times New Roman" w:cs="Times New Roman"/>
          <w:i/>
          <w:sz w:val="28"/>
        </w:rPr>
        <w:t xml:space="preserve"> и с ускоренным сроком обучения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970103" w:rsidRDefault="006040E4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дисциплине «Начертательная геометрия»</w:t>
      </w:r>
    </w:p>
    <w:p w:rsidR="00970103" w:rsidRDefault="006040E4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vertAlign w:val="superscript"/>
        </w:rPr>
        <w:t>наименование дисциплины (модуля)</w:t>
      </w:r>
    </w:p>
    <w:p w:rsidR="00970103" w:rsidRDefault="00970103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70103" w:rsidRDefault="006040E4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направления подготовки (специальности) 08.03.01.  "Строительство" специальности СП – Промышленное  и гражданское  строительство</w:t>
      </w:r>
    </w:p>
    <w:p w:rsidR="00970103" w:rsidRDefault="006040E4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vertAlign w:val="superscript"/>
        </w:rPr>
        <w:t>код и наименование направления подготовки (специальности)</w:t>
      </w:r>
    </w:p>
    <w:p w:rsidR="00970103" w:rsidRDefault="006040E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Общая трудоемкость дисциплины (модуля) – 4 </w:t>
      </w:r>
      <w:proofErr w:type="gramStart"/>
      <w:r>
        <w:rPr>
          <w:rFonts w:ascii="Times New Roman" w:eastAsia="Times New Roman" w:hAnsi="Times New Roman" w:cs="Times New Roman"/>
          <w:sz w:val="28"/>
        </w:rPr>
        <w:t>зачетных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единицы</w:t>
      </w:r>
    </w:p>
    <w:p w:rsidR="00970103" w:rsidRDefault="006040E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 текущего контроля в семестре – контрольная работа.</w:t>
      </w:r>
    </w:p>
    <w:p w:rsidR="00970103" w:rsidRDefault="006040E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Курсовая работа (курсовой проект) (КР, КП) – нет.</w:t>
      </w:r>
    </w:p>
    <w:p w:rsidR="00970103" w:rsidRDefault="006040E4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Форма промежуточного контроля в 1 семестре – экзамен.</w:t>
      </w:r>
      <w:r>
        <w:rPr>
          <w:rFonts w:ascii="Times New Roman" w:eastAsia="Times New Roman" w:hAnsi="Times New Roman" w:cs="Times New Roman"/>
          <w:b/>
        </w:rPr>
        <w:t xml:space="preserve">                              </w:t>
      </w:r>
    </w:p>
    <w:p w:rsidR="00970103" w:rsidRDefault="00970103">
      <w:pPr>
        <w:tabs>
          <w:tab w:val="left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</w:p>
    <w:p w:rsidR="00970103" w:rsidRDefault="006040E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</w:p>
    <w:p w:rsidR="00970103" w:rsidRDefault="006040E4">
      <w:pPr>
        <w:tabs>
          <w:tab w:val="left" w:pos="5488"/>
        </w:tabs>
        <w:spacing w:after="0" w:line="360" w:lineRule="auto"/>
        <w:ind w:firstLine="8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</w:t>
      </w:r>
    </w:p>
    <w:p w:rsidR="00970103" w:rsidRDefault="00970103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</w:p>
    <w:p w:rsidR="00970103" w:rsidRPr="00D8144D" w:rsidRDefault="006040E4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040E4" w:rsidRPr="00D8144D" w:rsidRDefault="006040E4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</w:rPr>
      </w:pPr>
    </w:p>
    <w:p w:rsidR="006040E4" w:rsidRDefault="006040E4" w:rsidP="00D8144D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D8144D" w:rsidRPr="00D8144D" w:rsidRDefault="00D8144D" w:rsidP="00D8144D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040E4" w:rsidRDefault="006040E4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</w:rPr>
      </w:pPr>
    </w:p>
    <w:p w:rsidR="00585615" w:rsidRDefault="0058561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</w:rPr>
      </w:pPr>
    </w:p>
    <w:p w:rsidR="00585615" w:rsidRDefault="0058561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</w:rPr>
      </w:pPr>
    </w:p>
    <w:p w:rsidR="00585615" w:rsidRDefault="0058561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</w:rPr>
      </w:pPr>
    </w:p>
    <w:p w:rsidR="00585615" w:rsidRPr="00D8144D" w:rsidRDefault="0058561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</w:rPr>
      </w:pPr>
    </w:p>
    <w:p w:rsidR="00970103" w:rsidRDefault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Краткое содержание курса</w:t>
      </w:r>
    </w:p>
    <w:p w:rsidR="006040E4" w:rsidRPr="00D8144D" w:rsidRDefault="006040E4">
      <w:pPr>
        <w:spacing w:after="0"/>
        <w:ind w:left="-357" w:firstLine="106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Раздел – «Начертательная геометрия», 1 семестр: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970103" w:rsidRDefault="006040E4">
      <w:pPr>
        <w:spacing w:after="0"/>
        <w:ind w:left="-357" w:firstLine="10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Введение. Предмет начертательная геометрия. Методы проецирования. Задание точки на комплексном чертеже Монжа. Линии на эпюре Монжа: пространственные, кривые, плоские. Классификация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прямых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Поверхности вращения. Линейчатые поверхности. Конические и цилиндрические  поверхности общего вида. </w:t>
      </w:r>
      <w:proofErr w:type="spellStart"/>
      <w:r>
        <w:rPr>
          <w:rFonts w:ascii="Times New Roman" w:eastAsia="Times New Roman" w:hAnsi="Times New Roman" w:cs="Times New Roman"/>
          <w:sz w:val="28"/>
        </w:rPr>
        <w:t>Нелинейчатые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поверхности.  Плоскость. Способы задания. Классификация плоскостей. Позиционные  задачи. Изображение  точек  и  прямых  на  плоскости  и  поверхности. Главные  линии  плоскости.  Теорема о проецировании  прямого  угла.  Пересечение  геометрических  образов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</w:rPr>
        <w:t>частный и общий алгоритм). Пересечение  прямой  с  плоскостью и  поверхностью. Пересечение  двух  плоскостей. Пересечение  двух   поверхностей. Метрические  задачи. Способ  прямоугольного  треугольника. Взаимно перпендикулярные  прямые и плоскости. Определение  длины  отрезка  прямой  и  расстояний  между  геометрическими  образами. Способы  преобразования  комплексного чертежа. Способ  замены  плоскостей проекций.</w:t>
      </w:r>
    </w:p>
    <w:p w:rsidR="00970103" w:rsidRDefault="00970103">
      <w:pPr>
        <w:spacing w:after="0" w:line="360" w:lineRule="auto"/>
        <w:ind w:firstLine="1066"/>
        <w:rPr>
          <w:rFonts w:ascii="Times New Roman" w:eastAsia="Times New Roman" w:hAnsi="Times New Roman" w:cs="Times New Roman"/>
          <w:i/>
          <w:sz w:val="28"/>
        </w:rPr>
      </w:pPr>
    </w:p>
    <w:p w:rsidR="00970103" w:rsidRDefault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Семестр 1</w:t>
      </w:r>
    </w:p>
    <w:p w:rsidR="00970103" w:rsidRDefault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Форма текущего контроля </w:t>
      </w:r>
    </w:p>
    <w:p w:rsidR="00970103" w:rsidRDefault="006040E4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Контрольная работа № 1 </w:t>
      </w:r>
    </w:p>
    <w:p w:rsidR="00970103" w:rsidRDefault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Контрольная работы выполняется в виде РГР (расчётно-графическое задание) – самостоятельная работа студента по индивидуальному заданию.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Работа может быть выполнена как в «ручном», так и в «машинном» варианте в графическом редакторе «Компас – график».</w:t>
      </w:r>
    </w:p>
    <w:p w:rsidR="00970103" w:rsidRDefault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первом семестре студенты выполняют первую  контрольную работу. Содержание контрольной работы берут у методиста кафедры ЧиНГ (ауд.  Э-304) или на сайте ЗабГУ в разделе «Заочное обучение». Номер варианта определяется по последнему числу номера зачётной книжки.</w:t>
      </w:r>
    </w:p>
    <w:p w:rsidR="00970103" w:rsidRDefault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Студенты выполняют контрольную работу с последующей защитой.</w:t>
      </w:r>
    </w:p>
    <w:p w:rsidR="00970103" w:rsidRPr="00D8144D" w:rsidRDefault="006040E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Итоговым контролем знаний является письменный экзамен, который студент сдает в зимнюю сессию.  Допуском к экзамену является зачтенная контрольная работа и решение  практических  задач на практических занятиях.</w:t>
      </w:r>
    </w:p>
    <w:p w:rsidR="006040E4" w:rsidRDefault="006040E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D8144D" w:rsidRDefault="00D8144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D8144D" w:rsidRPr="00D8144D" w:rsidRDefault="00D8144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6040E4" w:rsidRPr="00D8144D" w:rsidRDefault="006040E4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040E4" w:rsidRPr="006040E4" w:rsidRDefault="006040E4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 w:rsidRPr="006040E4"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Контрольная  работа  №1   </w:t>
      </w:r>
    </w:p>
    <w:p w:rsidR="00970103" w:rsidRDefault="009701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70103" w:rsidRDefault="006040E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контрольной работы в 1 семестре</w:t>
      </w:r>
    </w:p>
    <w:p w:rsidR="00970103" w:rsidRDefault="009701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70103" w:rsidRDefault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Лист 1</w:t>
      </w:r>
      <w:r>
        <w:rPr>
          <w:rFonts w:ascii="Times New Roman" w:eastAsia="Times New Roman" w:hAnsi="Times New Roman" w:cs="Times New Roman"/>
          <w:sz w:val="28"/>
        </w:rPr>
        <w:t xml:space="preserve"> (формат А3).</w:t>
      </w:r>
    </w:p>
    <w:p w:rsidR="00970103" w:rsidRDefault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1. </w:t>
      </w:r>
      <w:r>
        <w:rPr>
          <w:rFonts w:ascii="Times New Roman" w:eastAsia="Times New Roman" w:hAnsi="Times New Roman" w:cs="Times New Roman"/>
          <w:sz w:val="28"/>
        </w:rPr>
        <w:t xml:space="preserve">Определить расстояние от точки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 до плоскости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заданной треугольником </w:t>
      </w:r>
      <w:r>
        <w:rPr>
          <w:rFonts w:ascii="Times New Roman" w:eastAsia="Times New Roman" w:hAnsi="Times New Roman" w:cs="Times New Roman"/>
          <w:i/>
          <w:sz w:val="28"/>
        </w:rPr>
        <w:t>АВС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2</w:t>
      </w:r>
      <w:r>
        <w:rPr>
          <w:rFonts w:ascii="Times New Roman" w:eastAsia="Times New Roman" w:hAnsi="Times New Roman" w:cs="Times New Roman"/>
          <w:sz w:val="28"/>
        </w:rPr>
        <w:t xml:space="preserve">. Построить  плоскость,  параллельную  плоскости </w:t>
      </w:r>
      <w:r>
        <w:rPr>
          <w:rFonts w:ascii="Times New Roman" w:eastAsia="Times New Roman" w:hAnsi="Times New Roman" w:cs="Times New Roman"/>
          <w:i/>
          <w:sz w:val="28"/>
        </w:rPr>
        <w:t xml:space="preserve">Σ(∆АВС), </w:t>
      </w:r>
      <w:r>
        <w:rPr>
          <w:rFonts w:ascii="Times New Roman" w:eastAsia="Times New Roman" w:hAnsi="Times New Roman" w:cs="Times New Roman"/>
          <w:sz w:val="28"/>
        </w:rPr>
        <w:t xml:space="preserve">заданной треугольником </w:t>
      </w:r>
      <w:r>
        <w:rPr>
          <w:rFonts w:ascii="Times New Roman" w:eastAsia="Times New Roman" w:hAnsi="Times New Roman" w:cs="Times New Roman"/>
          <w:i/>
          <w:sz w:val="28"/>
        </w:rPr>
        <w:t>АВС</w:t>
      </w:r>
      <w:r>
        <w:rPr>
          <w:rFonts w:ascii="Times New Roman" w:eastAsia="Times New Roman" w:hAnsi="Times New Roman" w:cs="Times New Roman"/>
          <w:sz w:val="28"/>
        </w:rPr>
        <w:t xml:space="preserve"> и отстоящую от нее на расстоянии, равном «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sz w:val="28"/>
        </w:rPr>
        <w:t>мм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3.</w:t>
      </w:r>
      <w:r>
        <w:rPr>
          <w:rFonts w:ascii="Times New Roman" w:eastAsia="Times New Roman" w:hAnsi="Times New Roman" w:cs="Times New Roman"/>
          <w:sz w:val="28"/>
        </w:rPr>
        <w:t xml:space="preserve"> Через прямую </w:t>
      </w:r>
      <w:r>
        <w:rPr>
          <w:rFonts w:ascii="Times New Roman" w:eastAsia="Times New Roman" w:hAnsi="Times New Roman" w:cs="Times New Roman"/>
          <w:i/>
          <w:sz w:val="28"/>
        </w:rPr>
        <w:t>DF</w:t>
      </w:r>
      <w:r>
        <w:rPr>
          <w:rFonts w:ascii="Times New Roman" w:eastAsia="Times New Roman" w:hAnsi="Times New Roman" w:cs="Times New Roman"/>
          <w:sz w:val="28"/>
        </w:rPr>
        <w:t xml:space="preserve"> провести плоскость, перпендикулярную треугольнику </w:t>
      </w:r>
      <w:r>
        <w:rPr>
          <w:rFonts w:ascii="Times New Roman" w:eastAsia="Times New Roman" w:hAnsi="Times New Roman" w:cs="Times New Roman"/>
          <w:i/>
          <w:sz w:val="28"/>
        </w:rPr>
        <w:t>АВС</w:t>
      </w:r>
      <w:r>
        <w:rPr>
          <w:rFonts w:ascii="Times New Roman" w:eastAsia="Times New Roman" w:hAnsi="Times New Roman" w:cs="Times New Roman"/>
          <w:sz w:val="28"/>
        </w:rPr>
        <w:t>, построить линию пересечения этих двух плоскостей, определить видимость. Данные для своего варианта  взять из  таб. А</w:t>
      </w:r>
      <w:proofErr w:type="gramStart"/>
      <w:r>
        <w:rPr>
          <w:rFonts w:ascii="Times New Roman" w:eastAsia="Times New Roman" w:hAnsi="Times New Roman" w:cs="Times New Roman"/>
          <w:sz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Лист 2 </w:t>
      </w:r>
      <w:r>
        <w:rPr>
          <w:rFonts w:ascii="Times New Roman" w:eastAsia="Times New Roman" w:hAnsi="Times New Roman" w:cs="Times New Roman"/>
          <w:sz w:val="28"/>
        </w:rPr>
        <w:t>(формат А3).</w:t>
      </w:r>
    </w:p>
    <w:p w:rsidR="00970103" w:rsidRDefault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4.</w:t>
      </w:r>
      <w:r>
        <w:rPr>
          <w:rFonts w:ascii="Times New Roman" w:eastAsia="Times New Roman" w:hAnsi="Times New Roman" w:cs="Times New Roman"/>
          <w:sz w:val="28"/>
        </w:rPr>
        <w:t xml:space="preserve"> Построить линию пересечения двух поверхностей с указанием видимости. Данные для своего варианта взять из  табл. А</w:t>
      </w:r>
      <w:proofErr w:type="gramStart"/>
      <w:r>
        <w:rPr>
          <w:rFonts w:ascii="Times New Roman" w:eastAsia="Times New Roman" w:hAnsi="Times New Roman" w:cs="Times New Roman"/>
          <w:sz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Лист 3</w:t>
      </w:r>
      <w:r>
        <w:rPr>
          <w:rFonts w:ascii="Times New Roman" w:eastAsia="Times New Roman" w:hAnsi="Times New Roman" w:cs="Times New Roman"/>
          <w:sz w:val="28"/>
        </w:rPr>
        <w:t xml:space="preserve"> (формат А3)</w:t>
      </w:r>
    </w:p>
    <w:p w:rsidR="00970103" w:rsidRDefault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5.</w:t>
      </w:r>
      <w:r>
        <w:rPr>
          <w:rFonts w:ascii="Times New Roman" w:eastAsia="Times New Roman" w:hAnsi="Times New Roman" w:cs="Times New Roman"/>
          <w:sz w:val="28"/>
        </w:rPr>
        <w:t xml:space="preserve"> Построить линию пересечения двух поверхностей. Данные для своего варианта взять из  табл. А3.</w:t>
      </w:r>
    </w:p>
    <w:p w:rsidR="00970103" w:rsidRDefault="009701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70103" w:rsidRDefault="006040E4">
      <w:pPr>
        <w:spacing w:after="0"/>
        <w:ind w:hanging="85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Методические рекомендации по выполнению заданий:</w:t>
      </w:r>
    </w:p>
    <w:p w:rsidR="00970103" w:rsidRDefault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Графические работы выполняются на форматах А3 оформленных рамкой чертежа и штампом «Основная надпись» по форме №1 ГОСТ 2.106-2006. Ориентация формата – горизонтальная. В маркировке чертежа указывается учебное заведение, номер контрольной работы, номер варианта, номер листа в контрольной работе, наименование изучаемого раздела (например, ЗабГУ 01 05 01 ГН, где 01 – контрольная работа №1; 05 – вариант № 5; 01 – первый лист контрольной работы; ГН – раздел «Начертательная геометрия»).</w:t>
      </w:r>
    </w:p>
    <w:p w:rsidR="00970103" w:rsidRDefault="006040E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Работы выполняются и оформляются согласно ГОСТам ЕСКД: ГОСТ 2.301-68 «Форматы», ГОСТ 2.302-68 «Масштабы», ГОСТ 2.303-68 «Линии», ГОСТ 2.304-81 «Шрифты чертеж</w:t>
      </w:r>
      <w:r w:rsidR="00D8144D">
        <w:rPr>
          <w:rFonts w:ascii="Times New Roman" w:eastAsia="Times New Roman" w:hAnsi="Times New Roman" w:cs="Times New Roman"/>
          <w:sz w:val="28"/>
        </w:rPr>
        <w:t>ные</w:t>
      </w:r>
      <w:r>
        <w:rPr>
          <w:rFonts w:ascii="Times New Roman" w:eastAsia="Times New Roman" w:hAnsi="Times New Roman" w:cs="Times New Roman"/>
          <w:sz w:val="28"/>
        </w:rPr>
        <w:t>».</w:t>
      </w:r>
    </w:p>
    <w:p w:rsidR="00970103" w:rsidRDefault="006040E4">
      <w:pPr>
        <w:spacing w:after="0" w:line="256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выполнения контрольной работы рекомендуется использовать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учебное пособие для студентов-заочников: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Никульшина Н. Я.  Начертательная геометрия: учеб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особие.- / Н. Я. Никульшина - Чита:  ЗабГУ. 2006, - 129с.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Никульшина Н. Я.  Планета геометрических  образов :  учеб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особие.- / Н. Я. Никульшина, Е. В. Масалова - Чита: ЗабГУ. 2016, -217с.</w:t>
      </w:r>
    </w:p>
    <w:p w:rsidR="00970103" w:rsidRDefault="009701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70103" w:rsidRDefault="009701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70103" w:rsidRDefault="00604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Задания для выполнения контрольной работы №1 </w:t>
      </w:r>
    </w:p>
    <w:p w:rsidR="00970103" w:rsidRDefault="00604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в 1 семестре для листов 1, 2,3</w:t>
      </w:r>
    </w:p>
    <w:p w:rsidR="00970103" w:rsidRDefault="0097010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Указания к решению задачи 1: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левой половине листа по заданным координатам точек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, В, С</w:t>
      </w:r>
      <w:r>
        <w:rPr>
          <w:rFonts w:ascii="Times New Roman" w:eastAsia="Times New Roman" w:hAnsi="Times New Roman" w:cs="Times New Roman"/>
          <w:sz w:val="28"/>
        </w:rPr>
        <w:t xml:space="preserve"> строят проекции плоскости и точки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>, согласно своего варианта.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Анализ.</w:t>
      </w:r>
      <w:r>
        <w:rPr>
          <w:rFonts w:ascii="Times New Roman" w:eastAsia="Times New Roman" w:hAnsi="Times New Roman" w:cs="Times New Roman"/>
          <w:sz w:val="28"/>
        </w:rPr>
        <w:t xml:space="preserve"> Дана плоскость общего положения </w:t>
      </w:r>
      <w:r>
        <w:rPr>
          <w:rFonts w:ascii="Times New Roman" w:eastAsia="Times New Roman" w:hAnsi="Times New Roman" w:cs="Times New Roman"/>
          <w:i/>
          <w:sz w:val="28"/>
        </w:rPr>
        <w:t>Σ(∆АВС)</w:t>
      </w:r>
      <w:r>
        <w:rPr>
          <w:rFonts w:ascii="Times New Roman" w:eastAsia="Times New Roman" w:hAnsi="Times New Roman" w:cs="Times New Roman"/>
          <w:sz w:val="28"/>
        </w:rPr>
        <w:t xml:space="preserve"> и точка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>. Расстояние от точки до плоскости измеряется длиной перпендикуляра, опущенного из заданной точки на плоскость.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Решение.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Находим направление перпендикуляра, для чего проводим в плоскости </w:t>
      </w:r>
      <w:r>
        <w:rPr>
          <w:rFonts w:ascii="Times New Roman" w:eastAsia="Times New Roman" w:hAnsi="Times New Roman" w:cs="Times New Roman"/>
          <w:i/>
          <w:sz w:val="28"/>
        </w:rPr>
        <w:t>Σ(∆АВС)</w:t>
      </w:r>
      <w:r>
        <w:rPr>
          <w:rFonts w:ascii="Times New Roman" w:eastAsia="Times New Roman" w:hAnsi="Times New Roman" w:cs="Times New Roman"/>
          <w:sz w:val="28"/>
        </w:rPr>
        <w:t xml:space="preserve"> горизонталь </w:t>
      </w:r>
      <w:r>
        <w:rPr>
          <w:rFonts w:ascii="Times New Roman" w:eastAsia="Times New Roman" w:hAnsi="Times New Roman" w:cs="Times New Roman"/>
          <w:i/>
          <w:sz w:val="28"/>
        </w:rPr>
        <w:t>h(h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фронталь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f(f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. Из точки </w:t>
      </w:r>
      <w:r>
        <w:rPr>
          <w:rFonts w:ascii="Times New Roman" w:eastAsia="Times New Roman" w:hAnsi="Times New Roman" w:cs="Times New Roman"/>
          <w:i/>
          <w:sz w:val="28"/>
        </w:rPr>
        <w:t>D(D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проводим проекции перпендикуляра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 w:rsidR="00970103">
        <w:object w:dxaOrig="243" w:dyaOrig="263">
          <v:rect id="rectole0000000000" o:spid="_x0000_i1025" style="width:12pt;height:13.5pt" o:ole="" o:preferrelative="t" stroked="f">
            <v:imagedata r:id="rId7" o:title=""/>
          </v:rect>
          <o:OLEObject Type="Embed" ProgID="Equation.3" ShapeID="rectole0000000000" DrawAspect="Content" ObjectID="_1601189388" r:id="rId8"/>
        </w:objec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 w:rsidR="00970103">
        <w:object w:dxaOrig="263" w:dyaOrig="222">
          <v:rect id="rectole0000000001" o:spid="_x0000_i1026" style="width:13.5pt;height:11.25pt" o:ole="" o:preferrelative="t" stroked="f">
            <v:imagedata r:id="rId9" o:title=""/>
          </v:rect>
          <o:OLEObject Type="Embed" ProgID="Equation.3" ShapeID="rectole0000000001" DrawAspect="Content" ObjectID="_1601189389" r:id="rId10"/>
        </w:objec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 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 w:rsidR="00970103">
        <w:object w:dxaOrig="243" w:dyaOrig="263">
          <v:rect id="rectole0000000002" o:spid="_x0000_i1027" style="width:12pt;height:13.5pt" o:ole="" o:preferrelative="t" stroked="f">
            <v:imagedata r:id="rId7" o:title=""/>
          </v:rect>
          <o:OLEObject Type="Embed" ProgID="Equation.3" ShapeID="rectole0000000002" DrawAspect="Content" ObjectID="_1601189390" r:id="rId11"/>
        </w:objec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, 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 w:rsidR="00970103">
        <w:object w:dxaOrig="263" w:dyaOrig="222">
          <v:rect id="rectole0000000003" o:spid="_x0000_i1028" style="width:13.5pt;height:11.25pt" o:ole="" o:preferrelative="t" stroked="f">
            <v:imagedata r:id="rId9" o:title=""/>
          </v:rect>
          <o:OLEObject Type="Embed" ProgID="Equation.3" ShapeID="rectole0000000003" DrawAspect="Content" ObjectID="_1601189391" r:id="rId12"/>
        </w:objec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Строим точку пересечения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К(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К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,К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перпендикуляра </w:t>
      </w:r>
      <w:r>
        <w:rPr>
          <w:rFonts w:ascii="Times New Roman" w:eastAsia="Times New Roman" w:hAnsi="Times New Roman" w:cs="Times New Roman"/>
          <w:i/>
          <w:sz w:val="28"/>
        </w:rPr>
        <w:t>n(n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с плоскостью </w:t>
      </w:r>
      <w:r>
        <w:rPr>
          <w:rFonts w:ascii="Times New Roman" w:eastAsia="Times New Roman" w:hAnsi="Times New Roman" w:cs="Times New Roman"/>
          <w:i/>
          <w:sz w:val="28"/>
        </w:rPr>
        <w:t>Σ(∆АВС).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Определяем расстояние от точки </w:t>
      </w:r>
      <w:r>
        <w:rPr>
          <w:rFonts w:ascii="Times New Roman" w:eastAsia="Times New Roman" w:hAnsi="Times New Roman" w:cs="Times New Roman"/>
          <w:i/>
          <w:sz w:val="28"/>
        </w:rPr>
        <w:t>D(D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>до плоскости  способом прямоугольного треугольника, которое равно │</w:t>
      </w:r>
      <w:r>
        <w:rPr>
          <w:rFonts w:ascii="Times New Roman" w:eastAsia="Times New Roman" w:hAnsi="Times New Roman" w:cs="Times New Roman"/>
          <w:i/>
          <w:sz w:val="28"/>
        </w:rPr>
        <w:t>DK</w:t>
      </w:r>
      <w:r>
        <w:rPr>
          <w:rFonts w:ascii="Times New Roman" w:eastAsia="Times New Roman" w:hAnsi="Times New Roman" w:cs="Times New Roman"/>
          <w:sz w:val="28"/>
        </w:rPr>
        <w:t>│.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Указания к решению задачи 2: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Задачи 2 и 1 совмещаем на одном чертеже.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Для построения плоскости, параллельной заданной, используем условие параллельности плоскостей. Т.к. плоскость </w:t>
      </w:r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sz w:val="28"/>
        </w:rPr>
        <w:t xml:space="preserve"> должна находиться на </w:t>
      </w:r>
      <w:r>
        <w:rPr>
          <w:rFonts w:ascii="Times New Roman" w:eastAsia="Times New Roman" w:hAnsi="Times New Roman" w:cs="Times New Roman"/>
          <w:sz w:val="28"/>
        </w:rPr>
        <w:lastRenderedPageBreak/>
        <w:t>расстоянии «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» от плоскости </w:t>
      </w:r>
      <w:r>
        <w:rPr>
          <w:rFonts w:ascii="Times New Roman" w:eastAsia="Times New Roman" w:hAnsi="Times New Roman" w:cs="Times New Roman"/>
          <w:i/>
          <w:sz w:val="28"/>
        </w:rPr>
        <w:t>Σ</w:t>
      </w:r>
      <w:r>
        <w:rPr>
          <w:rFonts w:ascii="Times New Roman" w:eastAsia="Times New Roman" w:hAnsi="Times New Roman" w:cs="Times New Roman"/>
          <w:sz w:val="28"/>
        </w:rPr>
        <w:t>, на натуральной величине │</w:t>
      </w:r>
      <w:r>
        <w:rPr>
          <w:rFonts w:ascii="Times New Roman" w:eastAsia="Times New Roman" w:hAnsi="Times New Roman" w:cs="Times New Roman"/>
          <w:i/>
          <w:sz w:val="28"/>
        </w:rPr>
        <w:t>DK</w:t>
      </w:r>
      <w:r>
        <w:rPr>
          <w:rFonts w:ascii="Times New Roman" w:eastAsia="Times New Roman" w:hAnsi="Times New Roman" w:cs="Times New Roman"/>
          <w:sz w:val="28"/>
        </w:rPr>
        <w:t xml:space="preserve">│ от точки </w:t>
      </w:r>
      <w:r>
        <w:rPr>
          <w:rFonts w:ascii="Times New Roman" w:eastAsia="Times New Roman" w:hAnsi="Times New Roman" w:cs="Times New Roman"/>
          <w:i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отложим величину, равную «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», получим точку </w:t>
      </w:r>
      <w:r>
        <w:rPr>
          <w:rFonts w:ascii="Times New Roman" w:eastAsia="Times New Roman" w:hAnsi="Times New Roman" w:cs="Times New Roman"/>
          <w:i/>
          <w:sz w:val="28"/>
        </w:rPr>
        <w:t>Р.</w:t>
      </w:r>
      <w:r>
        <w:rPr>
          <w:rFonts w:ascii="Times New Roman" w:eastAsia="Times New Roman" w:hAnsi="Times New Roman" w:cs="Times New Roman"/>
          <w:sz w:val="28"/>
        </w:rPr>
        <w:t xml:space="preserve"> Построим проекции </w:t>
      </w:r>
      <w:r>
        <w:rPr>
          <w:rFonts w:ascii="Times New Roman" w:eastAsia="Times New Roman" w:hAnsi="Times New Roman" w:cs="Times New Roman"/>
          <w:i/>
          <w:sz w:val="28"/>
        </w:rPr>
        <w:t>Р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 </w:t>
      </w:r>
      <w:r>
        <w:rPr>
          <w:rFonts w:ascii="Times New Roman" w:eastAsia="Times New Roman" w:hAnsi="Times New Roman" w:cs="Times New Roman"/>
          <w:i/>
          <w:sz w:val="28"/>
        </w:rPr>
        <w:t>Р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на проекциях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Плоскость </w:t>
      </w:r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sz w:val="28"/>
        </w:rPr>
        <w:t xml:space="preserve"> зададим двумя пересекающимися прямыми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Г(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sz w:val="28"/>
        </w:rPr>
        <w:t>с∩b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, причем </w:t>
      </w:r>
      <w:r>
        <w:rPr>
          <w:rFonts w:ascii="Times New Roman" w:eastAsia="Times New Roman" w:hAnsi="Times New Roman" w:cs="Times New Roman"/>
          <w:i/>
          <w:sz w:val="28"/>
        </w:rPr>
        <w:t>с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С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, с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 b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С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Указания к решению задачи 3: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Задача 3 выполняется в правой половине листа. По заданным координатам строим проекции плоскости </w:t>
      </w:r>
      <w:r>
        <w:rPr>
          <w:rFonts w:ascii="Times New Roman" w:eastAsia="Times New Roman" w:hAnsi="Times New Roman" w:cs="Times New Roman"/>
          <w:i/>
          <w:sz w:val="28"/>
        </w:rPr>
        <w:t>Σ(∆АВС)</w:t>
      </w:r>
      <w:r>
        <w:rPr>
          <w:rFonts w:ascii="Times New Roman" w:eastAsia="Times New Roman" w:hAnsi="Times New Roman" w:cs="Times New Roman"/>
          <w:sz w:val="28"/>
        </w:rPr>
        <w:t xml:space="preserve"> и проекции точек </w:t>
      </w:r>
      <w:r>
        <w:rPr>
          <w:rFonts w:ascii="Times New Roman" w:eastAsia="Times New Roman" w:hAnsi="Times New Roman" w:cs="Times New Roman"/>
          <w:i/>
          <w:sz w:val="28"/>
        </w:rPr>
        <w:t>D(D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Е(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Е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,Е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).</w:t>
      </w: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Строим горизонталь </w:t>
      </w:r>
      <w:r>
        <w:rPr>
          <w:rFonts w:ascii="Times New Roman" w:eastAsia="Times New Roman" w:hAnsi="Times New Roman" w:cs="Times New Roman"/>
          <w:i/>
          <w:sz w:val="28"/>
        </w:rPr>
        <w:t>h(h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фронталь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f(f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в плоскости </w:t>
      </w:r>
      <w:r>
        <w:rPr>
          <w:rFonts w:ascii="Times New Roman" w:eastAsia="Times New Roman" w:hAnsi="Times New Roman" w:cs="Times New Roman"/>
          <w:i/>
          <w:sz w:val="28"/>
        </w:rPr>
        <w:t>Σ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Строим проекции перпендикуляра </w:t>
      </w:r>
      <w:r>
        <w:rPr>
          <w:rFonts w:ascii="Times New Roman" w:eastAsia="Times New Roman" w:hAnsi="Times New Roman" w:cs="Times New Roman"/>
          <w:i/>
          <w:sz w:val="28"/>
        </w:rPr>
        <w:t>n(n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из точки </w:t>
      </w:r>
      <w:r>
        <w:rPr>
          <w:rFonts w:ascii="Times New Roman" w:eastAsia="Times New Roman" w:hAnsi="Times New Roman" w:cs="Times New Roman"/>
          <w:i/>
          <w:sz w:val="28"/>
        </w:rPr>
        <w:t>D(D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на плоскость </w:t>
      </w:r>
      <w:r>
        <w:rPr>
          <w:rFonts w:ascii="Times New Roman" w:eastAsia="Times New Roman" w:hAnsi="Times New Roman" w:cs="Times New Roman"/>
          <w:i/>
          <w:sz w:val="28"/>
        </w:rPr>
        <w:t>Σ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1 </w:t>
      </w:r>
      <w:r w:rsidR="00970103">
        <w:object w:dxaOrig="263" w:dyaOrig="222">
          <v:rect id="rectole0000000004" o:spid="_x0000_i1029" style="width:13.5pt;height:11.25pt" o:ole="" o:preferrelative="t" stroked="f">
            <v:imagedata r:id="rId9" o:title=""/>
          </v:rect>
          <o:OLEObject Type="Embed" ProgID="Equation.3" ShapeID="rectole0000000004" DrawAspect="Content" ObjectID="_1601189392" r:id="rId13"/>
        </w:objec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 w:rsidR="00970103">
        <w:object w:dxaOrig="243" w:dyaOrig="263">
          <v:rect id="rectole0000000005" o:spid="_x0000_i1030" style="width:12pt;height:13.5pt" o:ole="" o:preferrelative="t" stroked="f">
            <v:imagedata r:id="rId7" o:title=""/>
          </v:rect>
          <o:OLEObject Type="Embed" ProgID="Equation.3" ShapeID="rectole0000000005" DrawAspect="Content" ObjectID="_1601189393" r:id="rId14"/>
        </w:objec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970103">
        <w:object w:dxaOrig="263" w:dyaOrig="222">
          <v:rect id="rectole0000000006" o:spid="_x0000_i1031" style="width:13.5pt;height:11.25pt" o:ole="" o:preferrelative="t" stroked="f">
            <v:imagedata r:id="rId9" o:title=""/>
          </v:rect>
          <o:OLEObject Type="Embed" ProgID="Equation.3" ShapeID="rectole0000000006" DrawAspect="Content" ObjectID="_1601189394" r:id="rId15"/>
        </w:objec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 w:rsidR="00970103">
        <w:object w:dxaOrig="243" w:dyaOrig="263">
          <v:rect id="rectole0000000007" o:spid="_x0000_i1032" style="width:12pt;height:13.5pt" o:ole="" o:preferrelative="t" stroked="f">
            <v:imagedata r:id="rId7" o:title=""/>
          </v:rect>
          <o:OLEObject Type="Embed" ProgID="Equation.3" ShapeID="rectole0000000007" DrawAspect="Content" ObjectID="_1601189395" r:id="rId16"/>
        </w:objec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</w:rPr>
        <w:t>Г(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DE,n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)</w:t>
      </w:r>
      <w:r w:rsidR="00970103">
        <w:object w:dxaOrig="243" w:dyaOrig="263">
          <v:rect id="rectole0000000008" o:spid="_x0000_i1033" style="width:12pt;height:13.5pt" o:ole="" o:preferrelative="t" stroked="f">
            <v:imagedata r:id="rId7" o:title=""/>
          </v:rect>
          <o:OLEObject Type="Embed" ProgID="Equation.3" ShapeID="rectole0000000008" DrawAspect="Content" ObjectID="_1601189396" r:id="rId17"/>
        </w:object>
      </w:r>
      <w:r>
        <w:rPr>
          <w:rFonts w:ascii="Times New Roman" w:eastAsia="Times New Roman" w:hAnsi="Times New Roman" w:cs="Times New Roman"/>
          <w:i/>
          <w:sz w:val="28"/>
        </w:rPr>
        <w:t>Σ(∆АВС).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>3. Строим линию пересечения двух плоскостей, применив способ вспомогательных секущих плоскостей. Видимость определяем с помощью конкурирующих точек скрещивающихся прямых, принадлежащих этим плоскостям.</w:t>
      </w:r>
    </w:p>
    <w:p w:rsidR="00970103" w:rsidRDefault="006040E4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</w:t>
      </w:r>
    </w:p>
    <w:p w:rsidR="00970103" w:rsidRDefault="006040E4">
      <w:pPr>
        <w:spacing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А.1</w:t>
      </w:r>
    </w:p>
    <w:p w:rsidR="00970103" w:rsidRDefault="006040E4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Данные к задаче 1, 2, 3 (координаты и размеры в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мм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)</w:t>
      </w:r>
    </w:p>
    <w:p w:rsidR="00970103" w:rsidRDefault="0097010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0"/>
        <w:gridCol w:w="1024"/>
        <w:gridCol w:w="691"/>
        <w:gridCol w:w="691"/>
        <w:gridCol w:w="691"/>
        <w:gridCol w:w="1630"/>
        <w:gridCol w:w="1043"/>
        <w:gridCol w:w="691"/>
        <w:gridCol w:w="691"/>
        <w:gridCol w:w="691"/>
      </w:tblGrid>
      <w:tr w:rsidR="00970103">
        <w:trPr>
          <w:trHeight w:val="512"/>
        </w:trPr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Номер варианта</w:t>
            </w:r>
          </w:p>
          <w:p w:rsidR="00970103" w:rsidRDefault="00970103">
            <w:pPr>
              <w:ind w:left="113" w:right="113"/>
              <w:jc w:val="center"/>
            </w:pP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Точки</w:t>
            </w:r>
          </w:p>
        </w:tc>
        <w:tc>
          <w:tcPr>
            <w:tcW w:w="2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Координаты</w:t>
            </w:r>
          </w:p>
        </w:tc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Номер варианта</w:t>
            </w:r>
          </w:p>
          <w:p w:rsidR="00970103" w:rsidRDefault="00970103">
            <w:pPr>
              <w:ind w:left="113" w:right="113"/>
              <w:jc w:val="center"/>
            </w:pP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Точки</w:t>
            </w:r>
          </w:p>
        </w:tc>
        <w:tc>
          <w:tcPr>
            <w:tcW w:w="2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Координаты</w:t>
            </w:r>
          </w:p>
        </w:tc>
      </w:tr>
      <w:tr w:rsidR="00970103">
        <w:trPr>
          <w:trHeight w:val="698"/>
        </w:trPr>
        <w:tc>
          <w:tcPr>
            <w:tcW w:w="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y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z</w:t>
            </w:r>
          </w:p>
        </w:tc>
        <w:tc>
          <w:tcPr>
            <w:tcW w:w="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x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y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z</w:t>
            </w:r>
          </w:p>
        </w:tc>
      </w:tr>
      <w:tr w:rsidR="00970103">
        <w:trPr>
          <w:trHeight w:val="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</w:t>
            </w: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A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C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140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90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50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40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110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A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C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190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180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90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150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</w:tc>
      </w:tr>
      <w:tr w:rsidR="00970103">
        <w:trPr>
          <w:trHeight w:val="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</w:tr>
      <w:tr w:rsidR="00970103">
        <w:trPr>
          <w:trHeight w:val="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160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110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170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180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160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</w:tc>
      </w:tr>
      <w:tr w:rsidR="00970103">
        <w:trPr>
          <w:trHeight w:val="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45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</w:tr>
      <w:tr w:rsidR="00970103">
        <w:trPr>
          <w:trHeight w:val="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A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D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80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70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90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60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80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9701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D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170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150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80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970103" w:rsidRDefault="00604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120</w:t>
            </w:r>
          </w:p>
          <w:p w:rsidR="00970103" w:rsidRDefault="006040E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</w:tc>
      </w:tr>
    </w:tbl>
    <w:p w:rsidR="00970103" w:rsidRDefault="00970103">
      <w:pPr>
        <w:spacing w:line="360" w:lineRule="auto"/>
        <w:rPr>
          <w:rFonts w:ascii="Times New Roman" w:eastAsia="Times New Roman" w:hAnsi="Times New Roman" w:cs="Times New Roman"/>
          <w:b/>
          <w:sz w:val="36"/>
        </w:rPr>
      </w:pPr>
    </w:p>
    <w:p w:rsidR="00970103" w:rsidRDefault="00970103">
      <w:pPr>
        <w:spacing w:line="240" w:lineRule="auto"/>
        <w:rPr>
          <w:rFonts w:ascii="Times New Roman" w:eastAsia="Times New Roman" w:hAnsi="Times New Roman" w:cs="Times New Roman"/>
          <w:b/>
          <w:sz w:val="36"/>
        </w:rPr>
      </w:pPr>
      <w:r>
        <w:object w:dxaOrig="8640" w:dyaOrig="4754">
          <v:rect id="rectole0000000009" o:spid="_x0000_i1034" style="width:6in;height:237.75pt" o:ole="" o:preferrelative="t" stroked="f">
            <v:imagedata r:id="rId18" o:title=""/>
          </v:rect>
          <o:OLEObject Type="Embed" ProgID="StaticMetafile" ShapeID="rectole0000000009" DrawAspect="Content" ObjectID="_1601189397" r:id="rId19"/>
        </w:object>
      </w:r>
    </w:p>
    <w:p w:rsidR="006040E4" w:rsidRPr="006040E4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</w:t>
      </w:r>
      <w:r>
        <w:rPr>
          <w:rFonts w:ascii="Times New Roman" w:eastAsia="Times New Roman" w:hAnsi="Times New Roman" w:cs="Times New Roman"/>
        </w:rPr>
        <w:t>Пример выполнения  листа 1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Лист 2 </w:t>
      </w:r>
      <w:r>
        <w:rPr>
          <w:rFonts w:ascii="Times New Roman" w:eastAsia="Times New Roman" w:hAnsi="Times New Roman" w:cs="Times New Roman"/>
          <w:sz w:val="28"/>
        </w:rPr>
        <w:t>(формат А3).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4.</w:t>
      </w:r>
      <w:r>
        <w:rPr>
          <w:rFonts w:ascii="Times New Roman" w:eastAsia="Times New Roman" w:hAnsi="Times New Roman" w:cs="Times New Roman"/>
          <w:sz w:val="28"/>
        </w:rPr>
        <w:t xml:space="preserve"> Построить линию пересечения двух поверхностей с указанием видимости. Данные для своего варианта взять из  табл. А</w:t>
      </w:r>
      <w:proofErr w:type="gramStart"/>
      <w:r>
        <w:rPr>
          <w:rFonts w:ascii="Times New Roman" w:eastAsia="Times New Roman" w:hAnsi="Times New Roman" w:cs="Times New Roman"/>
          <w:sz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Пример выполнения листа 2 приведен на рис.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Пример. </w:t>
      </w:r>
      <w:r>
        <w:rPr>
          <w:rFonts w:ascii="Times New Roman" w:eastAsia="Times New Roman" w:hAnsi="Times New Roman" w:cs="Times New Roman"/>
          <w:sz w:val="28"/>
        </w:rPr>
        <w:t xml:space="preserve">Построить линию пересечения двух поверхностей: цилиндра </w:t>
      </w:r>
      <w:r>
        <w:rPr>
          <w:rFonts w:ascii="Times New Roman" w:eastAsia="Times New Roman" w:hAnsi="Times New Roman" w:cs="Times New Roman"/>
          <w:i/>
          <w:sz w:val="28"/>
        </w:rPr>
        <w:t>Ф</w:t>
      </w:r>
      <w:r>
        <w:rPr>
          <w:rFonts w:ascii="Times New Roman" w:eastAsia="Times New Roman" w:hAnsi="Times New Roman" w:cs="Times New Roman"/>
          <w:sz w:val="28"/>
        </w:rPr>
        <w:t xml:space="preserve"> и открытого тора </w:t>
      </w:r>
      <w:r>
        <w:rPr>
          <w:rFonts w:ascii="Times New Roman" w:eastAsia="Times New Roman" w:hAnsi="Times New Roman" w:cs="Times New Roman"/>
          <w:i/>
          <w:sz w:val="28"/>
        </w:rPr>
        <w:t>Λ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Решение:</w:t>
      </w:r>
      <w:r>
        <w:rPr>
          <w:rFonts w:ascii="Times New Roman" w:eastAsia="Times New Roman" w:hAnsi="Times New Roman" w:cs="Times New Roman"/>
          <w:sz w:val="28"/>
        </w:rPr>
        <w:t xml:space="preserve"> Проанализируем положение данных поверхностей. Цилиндрическая поверхность является проецирующей, т.е. </w:t>
      </w:r>
      <w:r>
        <w:rPr>
          <w:rFonts w:ascii="Times New Roman" w:eastAsia="Times New Roman" w:hAnsi="Times New Roman" w:cs="Times New Roman"/>
          <w:i/>
          <w:sz w:val="28"/>
        </w:rPr>
        <w:t>Ф</w:t>
      </w:r>
      <w:r w:rsidR="00970103">
        <w:object w:dxaOrig="243" w:dyaOrig="263">
          <v:rect id="rectole0000000010" o:spid="_x0000_i1035" style="width:12pt;height:13.5pt" o:ole="" o:preferrelative="t" stroked="f">
            <v:imagedata r:id="rId7" o:title=""/>
          </v:rect>
          <o:OLEObject Type="Embed" ProgID="Equation.3" ShapeID="rectole0000000010" DrawAspect="Content" ObjectID="_1601189398" r:id="rId20"/>
        </w:object>
      </w:r>
      <w:r>
        <w:rPr>
          <w:rFonts w:ascii="Times New Roman" w:eastAsia="Times New Roman" w:hAnsi="Times New Roman" w:cs="Times New Roman"/>
          <w:i/>
          <w:sz w:val="28"/>
        </w:rPr>
        <w:t>П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Горизонтальная проекция линии пересечения совпадает с окружностью, которой на плоскости </w:t>
      </w:r>
      <w:r>
        <w:rPr>
          <w:rFonts w:ascii="Times New Roman" w:eastAsia="Times New Roman" w:hAnsi="Times New Roman" w:cs="Times New Roman"/>
          <w:i/>
          <w:sz w:val="28"/>
        </w:rPr>
        <w:t>П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изображается цилиндрическая поверхность. Фронтальная проекция может быть построена по принадлежности </w:t>
      </w:r>
      <w:proofErr w:type="gramStart"/>
      <w:r>
        <w:rPr>
          <w:rFonts w:ascii="Times New Roman" w:eastAsia="Times New Roman" w:hAnsi="Times New Roman" w:cs="Times New Roman"/>
          <w:sz w:val="28"/>
        </w:rPr>
        <w:t>точек линии пересечения поверхности тора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 помощью его параллелей.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Фронтальные проекции точек линии пересечения –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– найдены на линиях оснований цилиндра и тора. </w:t>
      </w:r>
      <w:r>
        <w:rPr>
          <w:rFonts w:ascii="Times New Roman" w:eastAsia="Times New Roman" w:hAnsi="Times New Roman" w:cs="Times New Roman"/>
          <w:i/>
          <w:sz w:val="28"/>
        </w:rPr>
        <w:t>F(F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– на нижней очерковой линии горизонтальной проекции тора.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Далее построены фронтальные проекции остальных характерных точек –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С(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С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D(D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D′(D′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– на очерковых образующих цилиндра с помощью параллели </w:t>
      </w:r>
      <w:r>
        <w:rPr>
          <w:rFonts w:ascii="Times New Roman" w:eastAsia="Times New Roman" w:hAnsi="Times New Roman" w:cs="Times New Roman"/>
          <w:i/>
          <w:sz w:val="28"/>
        </w:rPr>
        <w:t>m(m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Точки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К(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К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К′(К′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 </w:t>
      </w:r>
      <w:r>
        <w:rPr>
          <w:rFonts w:ascii="Times New Roman" w:eastAsia="Times New Roman" w:hAnsi="Times New Roman" w:cs="Times New Roman"/>
          <w:i/>
          <w:sz w:val="28"/>
        </w:rPr>
        <w:t>Е(Е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 на  очерке  фронтальной  проекции</w:t>
      </w:r>
    </w:p>
    <w:p w:rsidR="00970103" w:rsidRDefault="006040E4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тора (</w:t>
      </w:r>
      <w:proofErr w:type="gramStart"/>
      <w:r>
        <w:rPr>
          <w:rFonts w:ascii="Times New Roman" w:eastAsia="Times New Roman" w:hAnsi="Times New Roman" w:cs="Times New Roman"/>
          <w:sz w:val="28"/>
        </w:rPr>
        <w:t>экваторе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горле). Остальные проекции точек </w:t>
      </w:r>
      <w:r>
        <w:rPr>
          <w:rFonts w:ascii="Times New Roman" w:eastAsia="Times New Roman" w:hAnsi="Times New Roman" w:cs="Times New Roman"/>
          <w:i/>
          <w:sz w:val="28"/>
        </w:rPr>
        <w:t>L(L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P(P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M(M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с помощью параллелей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</w:rPr>
        <w:t>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</w:rPr>
        <w:t>′′.</w:t>
      </w:r>
    </w:p>
    <w:p w:rsidR="00970103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Видимость определяется только фронтальной проекции линии пересечения.</w:t>
      </w:r>
    </w:p>
    <w:p w:rsidR="00970103" w:rsidRPr="006040E4" w:rsidRDefault="0097010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6765" w:dyaOrig="9014">
          <v:rect id="rectole0000000011" o:spid="_x0000_i1036" style="width:338.25pt;height:450.75pt" o:ole="" o:preferrelative="t" stroked="f">
            <v:imagedata r:id="rId21" o:title=""/>
          </v:rect>
          <o:OLEObject Type="Embed" ProgID="StaticMetafile" ShapeID="rectole0000000011" DrawAspect="Content" ObjectID="_1601189399" r:id="rId22"/>
        </w:object>
      </w:r>
    </w:p>
    <w:p w:rsidR="00970103" w:rsidRPr="00585615" w:rsidRDefault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  <w:r w:rsidRPr="00585615">
        <w:rPr>
          <w:rFonts w:ascii="Times New Roman" w:eastAsia="Times New Roman" w:hAnsi="Times New Roman" w:cs="Times New Roman"/>
          <w:sz w:val="28"/>
          <w:szCs w:val="28"/>
        </w:rPr>
        <w:t>Пример  выполнения листа 2</w:t>
      </w:r>
    </w:p>
    <w:p w:rsidR="006040E4" w:rsidRDefault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175DE3" w:rsidRDefault="00175DE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175DE3" w:rsidRDefault="00175DE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175DE3" w:rsidRDefault="00175DE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175DE3" w:rsidRDefault="00175DE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175DE3" w:rsidRDefault="00175DE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175DE3" w:rsidRDefault="00175DE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175DE3" w:rsidRDefault="00175DE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58561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6040E4" w:rsidRDefault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Pr="006040E4" w:rsidRDefault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Таблица А.2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49"/>
      </w:tblGrid>
      <w:tr w:rsidR="00970103">
        <w:trPr>
          <w:trHeight w:val="6166"/>
        </w:trPr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Calibri" w:eastAsia="Calibri" w:hAnsi="Calibri" w:cs="Calibri"/>
              </w:rPr>
            </w:pPr>
            <w:r>
              <w:object w:dxaOrig="9132" w:dyaOrig="6338">
                <v:rect id="rectole0000000012" o:spid="_x0000_i1037" style="width:456.75pt;height:317.25pt" o:ole="" o:preferrelative="t" stroked="f">
                  <v:imagedata r:id="rId23" o:title=""/>
                </v:rect>
                <o:OLEObject Type="Embed" ProgID="KOMPAS.FRW" ShapeID="rectole0000000012" DrawAspect="Content" ObjectID="_1601189400" r:id="rId24"/>
              </w:object>
            </w:r>
          </w:p>
        </w:tc>
      </w:tr>
      <w:tr w:rsidR="00970103">
        <w:trPr>
          <w:trHeight w:val="6097"/>
        </w:trPr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Calibri" w:eastAsia="Calibri" w:hAnsi="Calibri" w:cs="Calibri"/>
              </w:rPr>
            </w:pPr>
            <w:r>
              <w:object w:dxaOrig="8908" w:dyaOrig="6155">
                <v:rect id="rectole0000000013" o:spid="_x0000_i1038" style="width:445.5pt;height:307.5pt" o:ole="" o:preferrelative="t" stroked="f">
                  <v:imagedata r:id="rId25" o:title=""/>
                </v:rect>
                <o:OLEObject Type="Embed" ProgID="KOMPAS.FRW" ShapeID="rectole0000000013" DrawAspect="Content" ObjectID="_1601189401" r:id="rId26"/>
              </w:object>
            </w:r>
          </w:p>
        </w:tc>
      </w:tr>
    </w:tbl>
    <w:p w:rsidR="00970103" w:rsidRDefault="00970103">
      <w:pPr>
        <w:ind w:left="540"/>
        <w:jc w:val="right"/>
        <w:rPr>
          <w:rFonts w:ascii="Times New Roman" w:eastAsia="Times New Roman" w:hAnsi="Times New Roman" w:cs="Times New Roman"/>
          <w:sz w:val="32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36"/>
      </w:tblGrid>
      <w:tr w:rsidR="00970103">
        <w:trPr>
          <w:trHeight w:val="1"/>
        </w:trPr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Calibri" w:eastAsia="Calibri" w:hAnsi="Calibri" w:cs="Calibri"/>
              </w:rPr>
            </w:pPr>
            <w:r>
              <w:object w:dxaOrig="8989" w:dyaOrig="4716">
                <v:rect id="rectole0000000014" o:spid="_x0000_i1039" style="width:449.25pt;height:235.5pt" o:ole="" o:preferrelative="t" stroked="f">
                  <v:imagedata r:id="rId27" o:title=""/>
                </v:rect>
                <o:OLEObject Type="Embed" ProgID="KOMPAS.FRW" ShapeID="rectole0000000014" DrawAspect="Content" ObjectID="_1601189402" r:id="rId28"/>
              </w:object>
            </w:r>
          </w:p>
        </w:tc>
      </w:tr>
      <w:tr w:rsidR="00970103">
        <w:trPr>
          <w:trHeight w:val="1"/>
        </w:trPr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Calibri" w:eastAsia="Calibri" w:hAnsi="Calibri" w:cs="Calibri"/>
              </w:rPr>
            </w:pPr>
            <w:r>
              <w:object w:dxaOrig="8828" w:dyaOrig="4453">
                <v:rect id="rectole0000000015" o:spid="_x0000_i1040" style="width:441.75pt;height:222.75pt" o:ole="" o:preferrelative="t" stroked="f">
                  <v:imagedata r:id="rId29" o:title=""/>
                </v:rect>
                <o:OLEObject Type="Embed" ProgID="KOMPAS.FRW" ShapeID="rectole0000000015" DrawAspect="Content" ObjectID="_1601189403" r:id="rId30"/>
              </w:object>
            </w:r>
          </w:p>
        </w:tc>
      </w:tr>
      <w:tr w:rsidR="00970103">
        <w:trPr>
          <w:trHeight w:val="1"/>
        </w:trPr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Calibri" w:eastAsia="Calibri" w:hAnsi="Calibri" w:cs="Calibri"/>
              </w:rPr>
            </w:pPr>
            <w:r>
              <w:object w:dxaOrig="9010" w:dyaOrig="4555">
                <v:rect id="rectole0000000016" o:spid="_x0000_i1041" style="width:450.75pt;height:228pt" o:ole="" o:preferrelative="t" stroked="f">
                  <v:imagedata r:id="rId31" o:title=""/>
                </v:rect>
                <o:OLEObject Type="Embed" ProgID="KOMPAS.FRW" ShapeID="rectole0000000016" DrawAspect="Content" ObjectID="_1601189404" r:id="rId32"/>
              </w:object>
            </w:r>
          </w:p>
        </w:tc>
      </w:tr>
    </w:tbl>
    <w:p w:rsidR="00970103" w:rsidRDefault="00970103" w:rsidP="006040E4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70103" w:rsidRDefault="00D814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  <w:r w:rsidR="006040E4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</w:t>
      </w:r>
    </w:p>
    <w:p w:rsidR="00970103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Лист 3</w:t>
      </w:r>
      <w:r>
        <w:rPr>
          <w:rFonts w:ascii="Times New Roman" w:eastAsia="Times New Roman" w:hAnsi="Times New Roman" w:cs="Times New Roman"/>
          <w:sz w:val="28"/>
        </w:rPr>
        <w:t xml:space="preserve"> (формат А3).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5.</w:t>
      </w:r>
      <w:r>
        <w:rPr>
          <w:rFonts w:ascii="Times New Roman" w:eastAsia="Times New Roman" w:hAnsi="Times New Roman" w:cs="Times New Roman"/>
          <w:sz w:val="28"/>
        </w:rPr>
        <w:t xml:space="preserve"> Построить линию пересечения двух поверхностей. Данные для своего варианта взять из  табл. А3.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Пример. </w:t>
      </w:r>
      <w:r>
        <w:rPr>
          <w:rFonts w:ascii="Times New Roman" w:eastAsia="Times New Roman" w:hAnsi="Times New Roman" w:cs="Times New Roman"/>
          <w:sz w:val="28"/>
        </w:rPr>
        <w:t xml:space="preserve">Построить линию пересечения поверхностей призмы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Ф(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Ф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,Ф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усеченного конуса </w:t>
      </w:r>
      <w:r>
        <w:rPr>
          <w:rFonts w:ascii="Times New Roman" w:eastAsia="Times New Roman" w:hAnsi="Times New Roman" w:cs="Times New Roman"/>
          <w:i/>
          <w:sz w:val="28"/>
        </w:rPr>
        <w:t>Λ(Λ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,Λ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Решение:</w:t>
      </w:r>
      <w:r>
        <w:rPr>
          <w:rFonts w:ascii="Times New Roman" w:eastAsia="Times New Roman" w:hAnsi="Times New Roman" w:cs="Times New Roman"/>
          <w:sz w:val="28"/>
        </w:rPr>
        <w:t xml:space="preserve"> Обе поверхности занимают общее положение. Построение линии пересечения выполняется с помощью вспомогательных секущих плоскостей.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Построение точки </w:t>
      </w:r>
      <w:r>
        <w:rPr>
          <w:rFonts w:ascii="Times New Roman" w:eastAsia="Times New Roman" w:hAnsi="Times New Roman" w:cs="Times New Roman"/>
          <w:i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выполняем с помощью плоскости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Г(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П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=а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, которую проведем через ребро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Г∩Λ=m(m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– линией пересечения поверхности конуса с плоскостью </w:t>
      </w:r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sz w:val="28"/>
        </w:rPr>
        <w:t xml:space="preserve"> является параллель с радиусом </w:t>
      </w:r>
      <w:r>
        <w:rPr>
          <w:rFonts w:ascii="Times New Roman" w:eastAsia="Times New Roman" w:hAnsi="Times New Roman" w:cs="Times New Roman"/>
          <w:i/>
          <w:sz w:val="28"/>
        </w:rPr>
        <w:t>О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Г∩Ф=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а(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). </w:t>
      </w:r>
      <w:r>
        <w:rPr>
          <w:rFonts w:ascii="Times New Roman" w:eastAsia="Times New Roman" w:hAnsi="Times New Roman" w:cs="Times New Roman"/>
          <w:sz w:val="28"/>
        </w:rPr>
        <w:t xml:space="preserve">Искомая точка </w:t>
      </w:r>
      <w:r>
        <w:rPr>
          <w:rFonts w:ascii="Times New Roman" w:eastAsia="Times New Roman" w:hAnsi="Times New Roman" w:cs="Times New Roman"/>
          <w:i/>
          <w:sz w:val="28"/>
        </w:rPr>
        <w:t>1=а∩m</w:t>
      </w:r>
      <w:r>
        <w:rPr>
          <w:rFonts w:ascii="Times New Roman" w:eastAsia="Times New Roman" w:hAnsi="Times New Roman" w:cs="Times New Roman"/>
          <w:sz w:val="28"/>
        </w:rPr>
        <w:t xml:space="preserve">, т.е. </w:t>
      </w:r>
      <w:r>
        <w:rPr>
          <w:rFonts w:ascii="Times New Roman" w:eastAsia="Times New Roman" w:hAnsi="Times New Roman" w:cs="Times New Roman"/>
          <w:i/>
          <w:sz w:val="28"/>
        </w:rPr>
        <w:t>1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=а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∩m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1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– по линии связи. 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Аналогично построены точки </w:t>
      </w:r>
      <w:r>
        <w:rPr>
          <w:rFonts w:ascii="Times New Roman" w:eastAsia="Times New Roman" w:hAnsi="Times New Roman" w:cs="Times New Roman"/>
          <w:i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Точки </w:t>
      </w:r>
      <w:r>
        <w:rPr>
          <w:rFonts w:ascii="Times New Roman" w:eastAsia="Times New Roman" w:hAnsi="Times New Roman" w:cs="Times New Roman"/>
          <w:i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 являются точками пересечения основания конуса с ребрами 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, лежащими в плоскости основания.</w:t>
      </w:r>
      <w:proofErr w:type="gramEnd"/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построения промежуточных точек </w:t>
      </w:r>
      <w:r>
        <w:rPr>
          <w:rFonts w:ascii="Times New Roman" w:eastAsia="Times New Roman" w:hAnsi="Times New Roman" w:cs="Times New Roman"/>
          <w:i/>
          <w:sz w:val="28"/>
        </w:rPr>
        <w:t>6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7</w:t>
      </w:r>
      <w:r>
        <w:rPr>
          <w:rFonts w:ascii="Times New Roman" w:eastAsia="Times New Roman" w:hAnsi="Times New Roman" w:cs="Times New Roman"/>
          <w:sz w:val="28"/>
        </w:rPr>
        <w:t xml:space="preserve"> проводим вспомогательную плоскость </w:t>
      </w:r>
      <w:r>
        <w:rPr>
          <w:rFonts w:ascii="Times New Roman" w:eastAsia="Times New Roman" w:hAnsi="Times New Roman" w:cs="Times New Roman"/>
          <w:i/>
          <w:sz w:val="28"/>
        </w:rPr>
        <w:t>Σ(Σ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П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Σ∩Λ=k(k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,k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Σ∩Ф=ℓ(ℓ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ℓ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k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∩ℓ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=6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 k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∩ℓ′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=7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. Точки </w:t>
      </w:r>
      <w:r>
        <w:rPr>
          <w:rFonts w:ascii="Times New Roman" w:eastAsia="Times New Roman" w:hAnsi="Times New Roman" w:cs="Times New Roman"/>
          <w:i/>
          <w:sz w:val="28"/>
        </w:rPr>
        <w:t>6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 </w:t>
      </w:r>
      <w:r>
        <w:rPr>
          <w:rFonts w:ascii="Times New Roman" w:eastAsia="Times New Roman" w:hAnsi="Times New Roman" w:cs="Times New Roman"/>
          <w:i/>
          <w:sz w:val="28"/>
        </w:rPr>
        <w:t>7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построены обычно.</w:t>
      </w:r>
    </w:p>
    <w:p w:rsidR="00585615" w:rsidRPr="00585615" w:rsidRDefault="00175DE3" w:rsidP="0058561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64E">
        <w:rPr>
          <w:b/>
        </w:rPr>
        <w:object w:dxaOrig="9256" w:dyaOrig="113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62.75pt;height:567.75pt" o:ole="">
            <v:imagedata r:id="rId33" o:title=""/>
          </v:shape>
          <o:OLEObject Type="Embed" ProgID="KOMPAS.FRW" ShapeID="_x0000_i1042" DrawAspect="Content" ObjectID="_1601189405" r:id="rId34"/>
        </w:object>
      </w:r>
      <w:r w:rsidR="00585615">
        <w:rPr>
          <w:rFonts w:ascii="Times New Roman" w:eastAsia="Times New Roman" w:hAnsi="Times New Roman" w:cs="Times New Roman"/>
          <w:sz w:val="28"/>
        </w:rPr>
        <w:t xml:space="preserve">                                               </w:t>
      </w:r>
      <w:r w:rsidR="00585615">
        <w:rPr>
          <w:rFonts w:ascii="Times New Roman" w:eastAsia="Times New Roman" w:hAnsi="Times New Roman" w:cs="Times New Roman"/>
          <w:sz w:val="28"/>
          <w:szCs w:val="28"/>
        </w:rPr>
        <w:t>Пример  выполнения листа  3</w:t>
      </w:r>
    </w:p>
    <w:p w:rsidR="006040E4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175DE3" w:rsidRDefault="006040E4" w:rsidP="0058561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</w:t>
      </w:r>
    </w:p>
    <w:p w:rsidR="00175DE3" w:rsidRDefault="00175DE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585615" w:rsidRDefault="006040E4" w:rsidP="00175DE3">
      <w:pPr>
        <w:spacing w:line="360" w:lineRule="auto"/>
        <w:ind w:left="6360"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</w:p>
    <w:p w:rsidR="006040E4" w:rsidRDefault="006040E4" w:rsidP="00175DE3">
      <w:pPr>
        <w:spacing w:line="360" w:lineRule="auto"/>
        <w:ind w:left="6360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</w:rPr>
        <w:t>Таблица  А.3</w:t>
      </w:r>
    </w:p>
    <w:p w:rsidR="00175DE3" w:rsidRPr="006040E4" w:rsidRDefault="00175DE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09"/>
      </w:tblGrid>
      <w:tr w:rsidR="00970103">
        <w:trPr>
          <w:trHeight w:val="5986"/>
        </w:trPr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Calibri" w:eastAsia="Calibri" w:hAnsi="Calibri" w:cs="Calibri"/>
              </w:rPr>
            </w:pPr>
            <w:r>
              <w:object w:dxaOrig="9192" w:dyaOrig="5830">
                <v:rect id="rectole0000000017" o:spid="_x0000_i1043" style="width:459.75pt;height:291.75pt" o:ole="" o:preferrelative="t" stroked="f">
                  <v:imagedata r:id="rId35" o:title=""/>
                </v:rect>
                <o:OLEObject Type="Embed" ProgID="KOMPAS.FRW" ShapeID="rectole0000000017" DrawAspect="Content" ObjectID="_1601189406" r:id="rId36"/>
              </w:object>
            </w:r>
          </w:p>
        </w:tc>
      </w:tr>
      <w:tr w:rsidR="00970103">
        <w:trPr>
          <w:trHeight w:val="6101"/>
        </w:trPr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jc w:val="center"/>
              <w:rPr>
                <w:rFonts w:ascii="Calibri" w:eastAsia="Calibri" w:hAnsi="Calibri" w:cs="Calibri"/>
              </w:rPr>
            </w:pPr>
            <w:r>
              <w:object w:dxaOrig="9192" w:dyaOrig="6155">
                <v:rect id="rectole0000000018" o:spid="_x0000_i1044" style="width:459.75pt;height:307.5pt" o:ole="" o:preferrelative="t" stroked="f">
                  <v:imagedata r:id="rId37" o:title=""/>
                </v:rect>
                <o:OLEObject Type="Embed" ProgID="KOMPAS.FRW" ShapeID="rectole0000000018" DrawAspect="Content" ObjectID="_1601189407" r:id="rId38"/>
              </w:object>
            </w:r>
          </w:p>
        </w:tc>
      </w:tr>
    </w:tbl>
    <w:p w:rsidR="00970103" w:rsidRDefault="00970103">
      <w:pPr>
        <w:ind w:left="540"/>
        <w:jc w:val="right"/>
        <w:rPr>
          <w:rFonts w:ascii="Times New Roman" w:eastAsia="Times New Roman" w:hAnsi="Times New Roman" w:cs="Times New Roman"/>
          <w:sz w:val="28"/>
        </w:rPr>
      </w:pPr>
    </w:p>
    <w:p w:rsidR="00970103" w:rsidRDefault="00970103">
      <w:pPr>
        <w:ind w:left="540"/>
        <w:jc w:val="right"/>
        <w:rPr>
          <w:rFonts w:ascii="Times New Roman" w:eastAsia="Times New Roman" w:hAnsi="Times New Roman" w:cs="Times New Roman"/>
          <w:sz w:val="32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29"/>
      </w:tblGrid>
      <w:tr w:rsidR="00970103" w:rsidTr="00175DE3">
        <w:trPr>
          <w:trHeight w:val="1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049" w:dyaOrig="4372">
                <v:rect id="rectole0000000019" o:spid="_x0000_i1045" style="width:452.25pt;height:218.25pt" o:ole="" o:preferrelative="t" stroked="f">
                  <v:imagedata r:id="rId39" o:title=""/>
                </v:rect>
                <o:OLEObject Type="Embed" ProgID="KOMPAS.FRW" ShapeID="rectole0000000019" DrawAspect="Content" ObjectID="_1601189408" r:id="rId40"/>
              </w:object>
            </w:r>
          </w:p>
        </w:tc>
      </w:tr>
      <w:tr w:rsidR="00970103" w:rsidTr="00175DE3">
        <w:trPr>
          <w:trHeight w:val="1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213" w:dyaOrig="4190">
                <v:rect id="rectole0000000020" o:spid="_x0000_i1046" style="width:460.5pt;height:209.25pt" o:ole="" o:preferrelative="t" stroked="f">
                  <v:imagedata r:id="rId41" o:title=""/>
                </v:rect>
                <o:OLEObject Type="Embed" ProgID="KOMPAS.FRW" ShapeID="rectole0000000020" DrawAspect="Content" ObjectID="_1601189409" r:id="rId42"/>
              </w:object>
            </w:r>
          </w:p>
        </w:tc>
      </w:tr>
      <w:tr w:rsidR="00970103" w:rsidTr="00175DE3">
        <w:trPr>
          <w:trHeight w:val="1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0103" w:rsidRDefault="009701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132" w:dyaOrig="4433">
                <v:rect id="rectole0000000021" o:spid="_x0000_i1047" style="width:456.75pt;height:222pt" o:ole="" o:preferrelative="t" stroked="f">
                  <v:imagedata r:id="rId43" o:title=""/>
                </v:rect>
                <o:OLEObject Type="Embed" ProgID="KOMPAS.FRW" ShapeID="rectole0000000021" DrawAspect="Content" ObjectID="_1601189410" r:id="rId44"/>
              </w:object>
            </w:r>
          </w:p>
        </w:tc>
      </w:tr>
    </w:tbl>
    <w:p w:rsidR="00175DE3" w:rsidRDefault="00175DE3" w:rsidP="00175DE3">
      <w:pPr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DE3" w:rsidRPr="00175DE3" w:rsidRDefault="00175DE3" w:rsidP="00175DE3">
      <w:pPr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DE3">
        <w:rPr>
          <w:rFonts w:ascii="Times New Roman" w:hAnsi="Times New Roman" w:cs="Times New Roman"/>
          <w:b/>
          <w:sz w:val="28"/>
          <w:szCs w:val="28"/>
        </w:rPr>
        <w:t>Упражнение по технике отмывки чертежей</w:t>
      </w:r>
    </w:p>
    <w:p w:rsidR="00175DE3" w:rsidRPr="003431EC" w:rsidRDefault="00175DE3" w:rsidP="00175DE3">
      <w:pPr>
        <w:ind w:left="540"/>
        <w:jc w:val="center"/>
        <w:rPr>
          <w:b/>
        </w:rPr>
      </w:pPr>
    </w:p>
    <w:p w:rsidR="00175DE3" w:rsidRPr="00175DE3" w:rsidRDefault="00175DE3" w:rsidP="00175DE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5DE3">
        <w:rPr>
          <w:rFonts w:ascii="Times New Roman" w:hAnsi="Times New Roman" w:cs="Times New Roman"/>
          <w:sz w:val="28"/>
          <w:szCs w:val="28"/>
        </w:rPr>
        <w:t>Главное назначение отмывки – с наибольшей выразительностью передать на изображении форму объекта, которую не может четко передать линейный чертеж. Это достигается передачей светотени и воздушной перспективы.</w:t>
      </w:r>
    </w:p>
    <w:p w:rsidR="00175DE3" w:rsidRPr="00175DE3" w:rsidRDefault="00175DE3" w:rsidP="00175DE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5DE3">
        <w:rPr>
          <w:rFonts w:ascii="Times New Roman" w:hAnsi="Times New Roman" w:cs="Times New Roman"/>
          <w:sz w:val="28"/>
          <w:szCs w:val="28"/>
        </w:rPr>
        <w:t xml:space="preserve">Отмывку можно выполнять тушью или акварельными красками слабой консистенции. Если окрашиваемая площадь невелика, лист бумаги можно не наклеивать на планшет, а приколоть, как обычно, кнопками. Перед отмывкой необходимо лист бумаги смочить. Смачивать бумагу с избытком воды не рекомендуется, т.к. она при высыхании может лопнуть. Для отмывки используют мягкие кисти. Лучшими являются </w:t>
      </w:r>
      <w:proofErr w:type="gramStart"/>
      <w:r w:rsidRPr="00175DE3">
        <w:rPr>
          <w:rFonts w:ascii="Times New Roman" w:hAnsi="Times New Roman" w:cs="Times New Roman"/>
          <w:sz w:val="28"/>
          <w:szCs w:val="28"/>
        </w:rPr>
        <w:t>колонковые</w:t>
      </w:r>
      <w:proofErr w:type="gramEnd"/>
      <w:r w:rsidRPr="00175DE3">
        <w:rPr>
          <w:rFonts w:ascii="Times New Roman" w:hAnsi="Times New Roman" w:cs="Times New Roman"/>
          <w:sz w:val="28"/>
          <w:szCs w:val="28"/>
        </w:rPr>
        <w:t xml:space="preserve">. Можно пользоваться беличьими и барсучьими. Хорошая кисть, после того, как ее смочат водой и встряхнут, должна образовать острый конец. Начинают  отмывку с верхнего левого угла, равномерно прогоняя тушь горизонтальной полосой до правого края. При этом получится серая полоса с затеком в нижней части. Затем, набрав на кисть тушь, продолжают отмывку опять слева направо, но уже несколько ниже с захватом получившегося натека у </w:t>
      </w:r>
      <w:r w:rsidRPr="00175DE3">
        <w:rPr>
          <w:rFonts w:ascii="Times New Roman" w:hAnsi="Times New Roman" w:cs="Times New Roman"/>
          <w:sz w:val="28"/>
          <w:szCs w:val="28"/>
        </w:rPr>
        <w:lastRenderedPageBreak/>
        <w:t xml:space="preserve">ранее положенной полосы, не давая ей подсохнуть. Тем самым кисть как бы помогает туши стекать последовательными рядами вниз. Остаток туши у нижнего края снимают отжатой полусухой кистью. При выполнении указанных правил должен получиться ровный однородный тон. После высыхания наносят еще один-два слоя таким же образом, достигая необходимой силы тона. Надо учесть, что после высыхания тон туши светлеет. </w:t>
      </w:r>
    </w:p>
    <w:p w:rsidR="00175DE3" w:rsidRPr="00175DE3" w:rsidRDefault="00175DE3" w:rsidP="00175DE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5DE3">
        <w:rPr>
          <w:rFonts w:ascii="Times New Roman" w:hAnsi="Times New Roman" w:cs="Times New Roman"/>
          <w:b/>
          <w:sz w:val="28"/>
          <w:szCs w:val="28"/>
        </w:rPr>
        <w:t xml:space="preserve">Указания к упражнению по отмывке. </w:t>
      </w:r>
      <w:r w:rsidRPr="00175DE3">
        <w:rPr>
          <w:rFonts w:ascii="Times New Roman" w:hAnsi="Times New Roman" w:cs="Times New Roman"/>
          <w:sz w:val="28"/>
          <w:szCs w:val="28"/>
        </w:rPr>
        <w:t>Упражнение выполняется  на  листе  формата  А</w:t>
      </w:r>
      <w:proofErr w:type="gramStart"/>
      <w:r w:rsidRPr="00175DE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75DE3">
        <w:rPr>
          <w:rFonts w:ascii="Times New Roman" w:hAnsi="Times New Roman" w:cs="Times New Roman"/>
          <w:sz w:val="28"/>
          <w:szCs w:val="28"/>
        </w:rPr>
        <w:t>. Оно  состоит из отмывки четырех прямоугольников.</w:t>
      </w:r>
    </w:p>
    <w:p w:rsidR="00175DE3" w:rsidRPr="00175DE3" w:rsidRDefault="00175DE3" w:rsidP="00175DE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5DE3">
        <w:rPr>
          <w:rFonts w:ascii="Times New Roman" w:hAnsi="Times New Roman" w:cs="Times New Roman"/>
          <w:sz w:val="28"/>
          <w:szCs w:val="28"/>
        </w:rPr>
        <w:t>Первый прямоугольник отмывается ровным светлым тоном в один прием. Второй прямоугольник отмывается в два приема, третий – в три приема, четвертый – в четыре.</w:t>
      </w:r>
    </w:p>
    <w:p w:rsidR="00175DE3" w:rsidRPr="00175DE3" w:rsidRDefault="00175DE3" w:rsidP="00175DE3">
      <w:pPr>
        <w:spacing w:line="36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175D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3181350"/>
            <wp:effectExtent l="19050" t="0" r="0" b="0"/>
            <wp:docPr id="48" name="Рисунок 48" descr="5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5 копия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E3" w:rsidRPr="00175DE3" w:rsidRDefault="00175DE3" w:rsidP="00175DE3">
      <w:pPr>
        <w:spacing w:line="36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175DE3">
        <w:rPr>
          <w:rFonts w:ascii="Times New Roman" w:hAnsi="Times New Roman" w:cs="Times New Roman"/>
          <w:b/>
          <w:sz w:val="28"/>
          <w:szCs w:val="28"/>
        </w:rPr>
        <w:t>Техника отмывки</w:t>
      </w:r>
    </w:p>
    <w:p w:rsidR="00970103" w:rsidRDefault="0097010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585615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</w:t>
      </w:r>
    </w:p>
    <w:p w:rsidR="00585615" w:rsidRDefault="0058561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70103" w:rsidRDefault="006040E4" w:rsidP="00585615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Форма промежуточного контроля</w:t>
      </w:r>
    </w:p>
    <w:p w:rsidR="00970103" w:rsidRDefault="0097010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970103" w:rsidRDefault="006040E4" w:rsidP="00585615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Экзамен  1 семестр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1.Предмет начертательной геометрии.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2.Методы проецирования.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3.Задание точки на комплексном чертеже (к.ч.) Монжа.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4.Линии на эпюре Монжа.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5.Классификация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прямых</w:t>
      </w:r>
      <w:proofErr w:type="gramEnd"/>
      <w:r>
        <w:rPr>
          <w:rFonts w:ascii="Times New Roman" w:eastAsia="Times New Roman" w:hAnsi="Times New Roman" w:cs="Times New Roman"/>
          <w:sz w:val="28"/>
        </w:rPr>
        <w:t>: общего положения, уровня, проецирующие.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6.Поверхности. Способы задания. Определитель поверхности. Очерк. Каркас.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7.Поверхности вращения.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Конические и цилиндрические поверхности общего вида .  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Пирамидальные   и  призматические  поверхности.                                                                                 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 Позиционные задачи.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11. Принадлежность точек и линий плоскости и поверхности.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12. Главные линии плоскости.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13.Теорема о проецировании прямого угла.</w:t>
      </w:r>
    </w:p>
    <w:p w:rsidR="00970103" w:rsidRDefault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14. Пересечение геометрических образов – частный алгоритм:</w:t>
      </w:r>
    </w:p>
    <w:p w:rsidR="00970103" w:rsidRDefault="006040E4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пересечение прямой с плоскостью и поверхностью.</w:t>
      </w:r>
    </w:p>
    <w:p w:rsidR="00970103" w:rsidRDefault="006040E4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пересечение двух плоскостей.</w:t>
      </w:r>
    </w:p>
    <w:p w:rsidR="00970103" w:rsidRDefault="006040E4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</w:t>
      </w:r>
      <w:r w:rsidR="00175DE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пересечение плоскости и поверхности.</w:t>
      </w:r>
    </w:p>
    <w:p w:rsidR="00970103" w:rsidRDefault="006040E4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 пересечение двух поверхностей.</w:t>
      </w:r>
    </w:p>
    <w:p w:rsidR="00970103" w:rsidRDefault="006040E4">
      <w:pPr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15. Пересечение геометрических образов – общий алгоритм:</w:t>
      </w:r>
    </w:p>
    <w:p w:rsidR="00970103" w:rsidRDefault="006040E4">
      <w:pPr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16.Перпендикулярность прямой и плоскости и двух плоскостей.</w:t>
      </w:r>
    </w:p>
    <w:p w:rsidR="00970103" w:rsidRDefault="006040E4">
      <w:pPr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17. Параллельность прямой и плоскости и двух плоскостей. </w:t>
      </w:r>
    </w:p>
    <w:p w:rsidR="00970103" w:rsidRDefault="006040E4">
      <w:pPr>
        <w:spacing w:line="36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18.Метрические задачи.</w:t>
      </w:r>
      <w:r>
        <w:rPr>
          <w:rFonts w:ascii="Times New Roman" w:eastAsia="Times New Roman" w:hAnsi="Times New Roman" w:cs="Times New Roman"/>
          <w:sz w:val="28"/>
        </w:rPr>
        <w:br/>
        <w:t>19.  Определение длины отрезка и расстояний.</w:t>
      </w:r>
    </w:p>
    <w:p w:rsidR="00970103" w:rsidRDefault="006040E4">
      <w:pPr>
        <w:spacing w:line="36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20.Способ прямоугольного треугольника.</w:t>
      </w:r>
    </w:p>
    <w:p w:rsidR="00970103" w:rsidRDefault="006040E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21.Способ замены плоскостей проекций: четыре основные задачи.</w:t>
      </w:r>
    </w:p>
    <w:p w:rsidR="00175DE3" w:rsidRDefault="00175DE3" w:rsidP="00585615">
      <w:pPr>
        <w:spacing w:after="0" w:line="360" w:lineRule="auto"/>
        <w:ind w:right="-284"/>
        <w:rPr>
          <w:rFonts w:ascii="Times New Roman" w:eastAsia="Times New Roman" w:hAnsi="Times New Roman" w:cs="Times New Roman"/>
          <w:b/>
          <w:sz w:val="28"/>
        </w:rPr>
      </w:pPr>
    </w:p>
    <w:p w:rsidR="00970103" w:rsidRDefault="006040E4">
      <w:pPr>
        <w:spacing w:after="0" w:line="360" w:lineRule="auto"/>
        <w:ind w:right="-284" w:hanging="426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Учебно-методическое и информационное обеспечение дисциплины</w:t>
      </w:r>
    </w:p>
    <w:p w:rsidR="00970103" w:rsidRDefault="006040E4">
      <w:pPr>
        <w:tabs>
          <w:tab w:val="left" w:pos="426"/>
        </w:tabs>
        <w:spacing w:after="0"/>
        <w:ind w:lef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Основная литература</w:t>
      </w:r>
    </w:p>
    <w:p w:rsidR="00970103" w:rsidRDefault="00970103">
      <w:pPr>
        <w:tabs>
          <w:tab w:val="left" w:pos="426"/>
        </w:tabs>
        <w:spacing w:after="0"/>
        <w:ind w:left="709"/>
        <w:rPr>
          <w:rFonts w:ascii="Times New Roman" w:eastAsia="Times New Roman" w:hAnsi="Times New Roman" w:cs="Times New Roman"/>
          <w:b/>
          <w:sz w:val="28"/>
        </w:rPr>
      </w:pPr>
    </w:p>
    <w:p w:rsidR="00970103" w:rsidRPr="00075FC9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Буланже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Г.В. Основы  начертательной  геометрии. Методика решения типовых позиционных и метрических задач: 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учеб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>особие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/ Г. В.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Буланже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. – М.: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Высш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>., 2010 г. – 181 с.</w:t>
      </w:r>
    </w:p>
    <w:p w:rsidR="00970103" w:rsidRPr="00075FC9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>2. Гордон В.О. Курс начертательной геометрии: учеб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особие / В.О. Гордон, М.А. Семенцов-Огиевский. –24-е изд., стер. М.: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Высш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>, 2009 г. – 272с.</w:t>
      </w:r>
    </w:p>
    <w:p w:rsidR="00970103" w:rsidRPr="00075FC9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>3. Начертательная геометрия: учебник / Ю.И. Королёв. – СПБ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>Питер, 2006 г.</w:t>
      </w:r>
    </w:p>
    <w:p w:rsidR="00970103" w:rsidRPr="00075FC9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4. Крылов, Н.Н. Начертательная геометрия: учебник / под ред. Н.Н. Крылова - 10-е  изд., стер.  – М.: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Высш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>., 2010 г. – 224 с.</w:t>
      </w:r>
    </w:p>
    <w:p w:rsidR="00970103" w:rsidRPr="00075FC9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>5. Инженерная графика: учебник / Н. П. Сорокин ( и др.)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од. ред. Н. П. Сорокина - 4-е изд., стер.-СПб.: Лань, 2009г.-400с. </w:t>
      </w:r>
    </w:p>
    <w:p w:rsidR="006040E4" w:rsidRPr="00075FC9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6. Строительное черчение:  учебник / Е. А.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Гусарова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>и др.); под ред. Ю. О. Полежаева. -3-е изд. – М.: Академия, 2006 г.-336с.</w:t>
      </w:r>
    </w:p>
    <w:p w:rsidR="00970103" w:rsidRPr="00075FC9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7.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Чекмарев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А. А.  Начертательная геометрия и черчение: учебник / А. А.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Чекмарев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>. - 2-е изд., перераб. и доп. - М.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 Высшее образование, 2006. -471с.</w:t>
      </w:r>
    </w:p>
    <w:p w:rsidR="00970103" w:rsidRPr="00075FC9" w:rsidRDefault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175DE3" w:rsidRDefault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075FC9">
        <w:rPr>
          <w:rFonts w:ascii="Times New Roman" w:eastAsia="Times New Roman" w:hAnsi="Times New Roman" w:cs="Times New Roman"/>
          <w:b/>
          <w:sz w:val="28"/>
          <w:szCs w:val="28"/>
        </w:rPr>
        <w:t xml:space="preserve">  Дополнительная  литература </w:t>
      </w:r>
    </w:p>
    <w:p w:rsidR="00970103" w:rsidRPr="00175DE3" w:rsidRDefault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1.   Павлова А.А. Начертательная геометрия: учебник / А.А. Павлова. – М.: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Гуманитар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>. изд. Центр ВЛАДОС, 2005 г.</w:t>
      </w:r>
    </w:p>
    <w:p w:rsidR="00175DE3" w:rsidRDefault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2.  Фролов, С.А. Начертательная геометрия: учебник / С.А. Фролов. – 3-е изд.,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. и доп. – М.: ИНФРА-М, 2007. – 286 с.  </w:t>
      </w:r>
    </w:p>
    <w:p w:rsidR="00970103" w:rsidRPr="00075FC9" w:rsidRDefault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>3.  Полежаев Ю. О. Инженерная  графика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   :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 учебник /  Ю. О. Полежаев. – М.:  Академия, 2011 г. – 416 с.</w:t>
      </w:r>
    </w:p>
    <w:p w:rsidR="00970103" w:rsidRPr="00075FC9" w:rsidRDefault="006040E4" w:rsidP="00175DE3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4. Каминский В. П. Строительное  черчение:  учебник / В. П. Каминский, О. В. Георгиевский, Б. В.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Будасов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. - 6-е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изд.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>ерераб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>. и доп. – М.: Архитектура-С, 2006 г. -456с.</w:t>
      </w:r>
    </w:p>
    <w:p w:rsidR="00970103" w:rsidRPr="00075FC9" w:rsidRDefault="006040E4" w:rsidP="00175DE3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Чекмарёв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, А.А. Начертательная геометрия: учебник / А.А.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Чекмарёв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. – М.: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Гуманитар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>. изд. Центр ВЛАДОС, 2005 г.</w:t>
      </w:r>
    </w:p>
    <w:p w:rsidR="00970103" w:rsidRPr="00075FC9" w:rsidRDefault="006040E4" w:rsidP="00175DE3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>6.  ГОСТы. Сборник стандартов.</w:t>
      </w:r>
    </w:p>
    <w:p w:rsidR="00970103" w:rsidRPr="00075FC9" w:rsidRDefault="006040E4" w:rsidP="00585615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>7.Георгиевский О. В. Правила выполнения архитектурн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строительных чертежей: учеб. пособие / О. В. Георгиевский,- 2-е изд.,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. и доп. - М.: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Астрель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, АСТ,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Харвест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>, 2007. -112с.</w:t>
      </w:r>
    </w:p>
    <w:p w:rsidR="00970103" w:rsidRDefault="006040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  </w:t>
      </w:r>
    </w:p>
    <w:p w:rsidR="00970103" w:rsidRPr="00075FC9" w:rsidRDefault="006040E4">
      <w:pPr>
        <w:spacing w:after="0" w:line="36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b/>
          <w:sz w:val="28"/>
          <w:szCs w:val="28"/>
        </w:rPr>
        <w:t xml:space="preserve">  Собственные учебные пособия</w:t>
      </w:r>
    </w:p>
    <w:p w:rsidR="00970103" w:rsidRPr="00075FC9" w:rsidRDefault="00970103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0103" w:rsidRPr="00075FC9" w:rsidRDefault="006040E4" w:rsidP="00585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>1. Крылова, В.Д. Начертательная геометрия: позиционные задачи: учеб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>особие / В.Д. Крылова, О.А. Исаченко. – Чита: ЗабГУ, 2012 г. – 253 с.</w:t>
      </w:r>
    </w:p>
    <w:p w:rsidR="00970103" w:rsidRPr="00075FC9" w:rsidRDefault="006040E4" w:rsidP="00585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075FC9">
        <w:rPr>
          <w:rFonts w:ascii="Times New Roman" w:eastAsia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075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Т.М. Изделия и соединения: учебное пособие. -/ Т. М. </w:t>
      </w:r>
      <w:proofErr w:type="spellStart"/>
      <w:r w:rsidRPr="00075FC9">
        <w:rPr>
          <w:rFonts w:ascii="Times New Roman" w:eastAsia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075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.- Чита: </w:t>
      </w:r>
      <w:proofErr w:type="spellStart"/>
      <w:r w:rsidRPr="00075FC9">
        <w:rPr>
          <w:rFonts w:ascii="Times New Roman" w:eastAsia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075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2010. – 177 с.  </w:t>
      </w:r>
    </w:p>
    <w:p w:rsidR="00585615" w:rsidRDefault="006040E4" w:rsidP="00585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3. Матвеева Н.Н. и другие.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Решебник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по начертательной геометрии: эл. учеб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Pr="00075FC9">
        <w:rPr>
          <w:rFonts w:ascii="Times New Roman" w:eastAsia="Times New Roman" w:hAnsi="Times New Roman" w:cs="Times New Roman"/>
          <w:sz w:val="28"/>
          <w:szCs w:val="28"/>
        </w:rPr>
        <w:t>, 2008г.</w:t>
      </w:r>
    </w:p>
    <w:p w:rsidR="00970103" w:rsidRPr="00075FC9" w:rsidRDefault="006040E4" w:rsidP="00585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FC9">
        <w:rPr>
          <w:rFonts w:ascii="Times New Roman" w:eastAsia="Times New Roman" w:hAnsi="Times New Roman" w:cs="Times New Roman"/>
          <w:sz w:val="28"/>
          <w:szCs w:val="28"/>
        </w:rPr>
        <w:t xml:space="preserve"> 4.  Никульшина Н. Я.  Проектно-конструкторские чертежи для  строителей:  учеб. пособие / Н. Я.  </w:t>
      </w:r>
      <w:proofErr w:type="spellStart"/>
      <w:r w:rsidRPr="00075FC9">
        <w:rPr>
          <w:rFonts w:ascii="Times New Roman" w:eastAsia="Times New Roman" w:hAnsi="Times New Roman" w:cs="Times New Roman"/>
          <w:sz w:val="28"/>
          <w:szCs w:val="28"/>
        </w:rPr>
        <w:t>Никульшина</w:t>
      </w:r>
      <w:proofErr w:type="gramStart"/>
      <w:r w:rsidRPr="00075FC9">
        <w:rPr>
          <w:rFonts w:ascii="Times New Roman" w:eastAsia="Times New Roman" w:hAnsi="Times New Roman" w:cs="Times New Roman"/>
          <w:sz w:val="28"/>
          <w:szCs w:val="28"/>
        </w:rPr>
        <w:t>,Е</w:t>
      </w:r>
      <w:proofErr w:type="spellEnd"/>
      <w:proofErr w:type="gramEnd"/>
      <w:r w:rsidRPr="00075FC9">
        <w:rPr>
          <w:rFonts w:ascii="Times New Roman" w:eastAsia="Times New Roman" w:hAnsi="Times New Roman" w:cs="Times New Roman"/>
          <w:sz w:val="28"/>
          <w:szCs w:val="28"/>
        </w:rPr>
        <w:t>. В. Масалова.  - Чита: ЗабГУ,  2014г. -216 с.</w:t>
      </w:r>
    </w:p>
    <w:p w:rsidR="00970103" w:rsidRPr="00075FC9" w:rsidRDefault="00585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>5. Никульшина Н. Я.  Начертательная геометрия: учеб</w:t>
      </w:r>
      <w:proofErr w:type="gramStart"/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 xml:space="preserve">особие.- / Н. Я. Никульшина. - Чита:  </w:t>
      </w:r>
      <w:proofErr w:type="spellStart"/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>, 2006. - 129с.</w:t>
      </w:r>
    </w:p>
    <w:p w:rsidR="00970103" w:rsidRPr="00075FC9" w:rsidRDefault="00585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>6.  Никульшина Н. Я.  Планета геометрических  образов:  учеб</w:t>
      </w:r>
      <w:proofErr w:type="gramStart"/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6040E4" w:rsidRPr="00075FC9">
        <w:rPr>
          <w:rFonts w:ascii="Times New Roman" w:eastAsia="Times New Roman" w:hAnsi="Times New Roman" w:cs="Times New Roman"/>
          <w:sz w:val="28"/>
          <w:szCs w:val="28"/>
        </w:rPr>
        <w:t>особие / Н. Я. Никульшина, Е. В. Масалова. - Чита: ЗабГУ, 2016. - 217с.</w:t>
      </w:r>
    </w:p>
    <w:p w:rsidR="00970103" w:rsidRPr="00075FC9" w:rsidRDefault="009701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70103" w:rsidRPr="00075FC9" w:rsidRDefault="009701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0103" w:rsidRDefault="006040E4">
      <w:pPr>
        <w:spacing w:after="0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</w:rPr>
        <w:t xml:space="preserve">            </w:t>
      </w:r>
    </w:p>
    <w:p w:rsidR="00970103" w:rsidRDefault="009701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70103" w:rsidRDefault="009701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70103" w:rsidRDefault="006040E4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Преподаватель ___________            Никульшина Наталья Яковлевна</w:t>
      </w:r>
    </w:p>
    <w:p w:rsidR="00970103" w:rsidRDefault="006040E4">
      <w:pPr>
        <w:spacing w:after="0" w:line="256" w:lineRule="auto"/>
        <w:ind w:left="2832" w:hanging="564"/>
        <w:jc w:val="both"/>
        <w:rPr>
          <w:rFonts w:ascii="Times New Roman" w:eastAsia="Times New Roman" w:hAnsi="Times New Roman" w:cs="Times New Roman"/>
          <w:sz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vertAlign w:val="superscript"/>
        </w:rPr>
        <w:t>подпись</w:t>
      </w:r>
    </w:p>
    <w:p w:rsidR="00970103" w:rsidRDefault="009701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70103" w:rsidRDefault="006040E4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Заведующий кафедрой _________</w:t>
      </w:r>
      <w:r w:rsidR="00875503">
        <w:rPr>
          <w:rFonts w:ascii="Times New Roman" w:eastAsia="Times New Roman" w:hAnsi="Times New Roman" w:cs="Times New Roman"/>
          <w:sz w:val="28"/>
        </w:rPr>
        <w:t xml:space="preserve">__  </w:t>
      </w:r>
      <w:proofErr w:type="spellStart"/>
      <w:r w:rsidR="00875503">
        <w:rPr>
          <w:rFonts w:ascii="Times New Roman" w:eastAsia="Times New Roman" w:hAnsi="Times New Roman" w:cs="Times New Roman"/>
          <w:sz w:val="28"/>
        </w:rPr>
        <w:t>Швецова</w:t>
      </w:r>
      <w:proofErr w:type="spellEnd"/>
      <w:r w:rsidR="00875503">
        <w:rPr>
          <w:rFonts w:ascii="Times New Roman" w:eastAsia="Times New Roman" w:hAnsi="Times New Roman" w:cs="Times New Roman"/>
          <w:sz w:val="28"/>
        </w:rPr>
        <w:t xml:space="preserve">  Ирина  Ивановна</w:t>
      </w:r>
    </w:p>
    <w:p w:rsidR="00970103" w:rsidRDefault="006040E4">
      <w:pPr>
        <w:spacing w:after="0" w:line="256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vertAlign w:val="superscript"/>
        </w:rPr>
        <w:t>подпись</w:t>
      </w:r>
    </w:p>
    <w:p w:rsidR="00970103" w:rsidRDefault="0097010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70103" w:rsidRDefault="0097010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70103" w:rsidRDefault="00970103" w:rsidP="006F76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МИНИСТЕРСТВО ОБРАЗОВАНИЯ И НАУКИ РОССИЙСКОЙ ФЕДЕРАЦИИ</w:t>
      </w:r>
    </w:p>
    <w:p w:rsidR="006040E4" w:rsidRDefault="006040E4" w:rsidP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Федеральное государственное бюджетное образовательное учреждение</w:t>
      </w:r>
    </w:p>
    <w:p w:rsidR="006040E4" w:rsidRDefault="006040E4" w:rsidP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высшего образования </w:t>
      </w:r>
    </w:p>
    <w:p w:rsidR="006040E4" w:rsidRDefault="006040E4" w:rsidP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«Забайкальский государственный университет»</w:t>
      </w:r>
    </w:p>
    <w:p w:rsidR="006040E4" w:rsidRDefault="006040E4" w:rsidP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(ФГБОУ ВО «ЗабГУ»)</w:t>
      </w:r>
    </w:p>
    <w:p w:rsidR="006040E4" w:rsidRDefault="006040E4" w:rsidP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Факультет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</w:rPr>
        <w:t>троительства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экологии»</w:t>
      </w:r>
    </w:p>
    <w:p w:rsidR="006040E4" w:rsidRDefault="006040E4" w:rsidP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Кафедр</w:t>
      </w:r>
      <w:r w:rsidR="00875503">
        <w:rPr>
          <w:rFonts w:ascii="Times New Roman" w:eastAsia="Times New Roman" w:hAnsi="Times New Roman" w:cs="Times New Roman"/>
          <w:sz w:val="28"/>
        </w:rPr>
        <w:t>а « Математики  и  черчения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6040E4" w:rsidRDefault="006040E4" w:rsidP="006040E4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tabs>
          <w:tab w:val="left" w:pos="3960"/>
        </w:tabs>
        <w:spacing w:after="0" w:line="256" w:lineRule="auto"/>
        <w:jc w:val="center"/>
        <w:rPr>
          <w:rFonts w:ascii="Times New Roman" w:eastAsia="Times New Roman" w:hAnsi="Times New Roman" w:cs="Times New Roman"/>
          <w:b/>
          <w:spacing w:val="24"/>
          <w:sz w:val="28"/>
        </w:rPr>
      </w:pPr>
      <w:r>
        <w:rPr>
          <w:rFonts w:ascii="Times New Roman" w:eastAsia="Times New Roman" w:hAnsi="Times New Roman" w:cs="Times New Roman"/>
          <w:b/>
          <w:spacing w:val="24"/>
          <w:sz w:val="28"/>
        </w:rPr>
        <w:t>УЧЕБНЫЕ МАТЕРИАЛЫ</w:t>
      </w:r>
    </w:p>
    <w:p w:rsidR="006040E4" w:rsidRDefault="006040E4" w:rsidP="006040E4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pacing w:val="24"/>
          <w:sz w:val="28"/>
        </w:rPr>
        <w:t>для студентов заочной формы обучения</w:t>
      </w:r>
    </w:p>
    <w:p w:rsidR="006040E4" w:rsidRDefault="006040E4" w:rsidP="006040E4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(с полным сроком обучения)</w:t>
      </w:r>
    </w:p>
    <w:p w:rsidR="006040E4" w:rsidRDefault="006040E4" w:rsidP="006040E4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дисциплине «Начертательная геометрия»</w:t>
      </w:r>
    </w:p>
    <w:p w:rsidR="006040E4" w:rsidRDefault="006040E4" w:rsidP="006040E4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vertAlign w:val="superscript"/>
        </w:rPr>
        <w:t>наименование дисциплины (модуля)</w:t>
      </w:r>
    </w:p>
    <w:p w:rsidR="006040E4" w:rsidRDefault="006040E4" w:rsidP="006040E4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направления подготовки (специальности) 08.03.01.  "Строительство" сп</w:t>
      </w:r>
      <w:r w:rsidR="006F76A6">
        <w:rPr>
          <w:rFonts w:ascii="Times New Roman" w:eastAsia="Times New Roman" w:hAnsi="Times New Roman" w:cs="Times New Roman"/>
          <w:sz w:val="28"/>
        </w:rPr>
        <w:t xml:space="preserve">ециальности СП – «  Экспертиза </w:t>
      </w:r>
      <w:r>
        <w:rPr>
          <w:rFonts w:ascii="Times New Roman" w:eastAsia="Times New Roman" w:hAnsi="Times New Roman" w:cs="Times New Roman"/>
          <w:sz w:val="28"/>
        </w:rPr>
        <w:t xml:space="preserve"> и  управление  недвижимостью»</w:t>
      </w:r>
    </w:p>
    <w:p w:rsidR="006040E4" w:rsidRDefault="006040E4" w:rsidP="006040E4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vertAlign w:val="superscript"/>
        </w:rPr>
        <w:t>код и наименование направления подготовки (специальности)</w:t>
      </w:r>
    </w:p>
    <w:p w:rsidR="006040E4" w:rsidRDefault="006040E4" w:rsidP="006040E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Общая трудоемкость дисциплины (модуля) – 4 </w:t>
      </w:r>
      <w:proofErr w:type="gramStart"/>
      <w:r>
        <w:rPr>
          <w:rFonts w:ascii="Times New Roman" w:eastAsia="Times New Roman" w:hAnsi="Times New Roman" w:cs="Times New Roman"/>
          <w:sz w:val="28"/>
        </w:rPr>
        <w:t>зачетных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единицы</w:t>
      </w:r>
    </w:p>
    <w:p w:rsidR="006040E4" w:rsidRDefault="006040E4" w:rsidP="006040E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 текущего контроля в семестре – контрольная работа.</w:t>
      </w:r>
    </w:p>
    <w:p w:rsidR="006040E4" w:rsidRDefault="006040E4" w:rsidP="006040E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Курсовая работа (курсовой проект) (КР, КП) – нет.</w:t>
      </w:r>
    </w:p>
    <w:p w:rsidR="006040E4" w:rsidRDefault="006040E4" w:rsidP="006040E4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Форма промежуточного контроля в 1 семестре – экзамен.</w:t>
      </w:r>
      <w:r>
        <w:rPr>
          <w:rFonts w:ascii="Times New Roman" w:eastAsia="Times New Roman" w:hAnsi="Times New Roman" w:cs="Times New Roman"/>
          <w:b/>
        </w:rPr>
        <w:t xml:space="preserve">                              </w:t>
      </w:r>
    </w:p>
    <w:p w:rsidR="006040E4" w:rsidRDefault="006040E4" w:rsidP="006040E4">
      <w:pPr>
        <w:tabs>
          <w:tab w:val="left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</w:p>
    <w:p w:rsidR="006040E4" w:rsidRDefault="006040E4" w:rsidP="006040E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</w:p>
    <w:p w:rsidR="006040E4" w:rsidRDefault="006040E4" w:rsidP="006040E4">
      <w:pPr>
        <w:tabs>
          <w:tab w:val="left" w:pos="5488"/>
        </w:tabs>
        <w:spacing w:after="0" w:line="360" w:lineRule="auto"/>
        <w:ind w:firstLine="8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</w:t>
      </w:r>
    </w:p>
    <w:p w:rsidR="006040E4" w:rsidRDefault="006040E4" w:rsidP="006040E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</w:p>
    <w:p w:rsidR="006040E4" w:rsidRPr="006040E4" w:rsidRDefault="006040E4" w:rsidP="00DF4BB1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F76A6" w:rsidRDefault="006F76A6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F76A6" w:rsidRDefault="006F76A6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F76A6" w:rsidRDefault="006F76A6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F76A6" w:rsidRDefault="006F76A6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F76A6" w:rsidRDefault="006F76A6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F76A6" w:rsidRDefault="006F76A6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F76A6" w:rsidRDefault="006F76A6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F76A6" w:rsidRDefault="006F76A6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040E4" w:rsidRDefault="006040E4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Краткое содержание курса</w:t>
      </w:r>
    </w:p>
    <w:p w:rsidR="006040E4" w:rsidRPr="00D8144D" w:rsidRDefault="006040E4" w:rsidP="006040E4">
      <w:pPr>
        <w:spacing w:after="0"/>
        <w:ind w:left="-357" w:firstLine="106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Раздел – «Начертательная геометрия», 1 семестр: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6040E4" w:rsidRDefault="006040E4" w:rsidP="006040E4">
      <w:pPr>
        <w:spacing w:after="0"/>
        <w:ind w:left="-357" w:firstLine="10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Введение. Предмет начертательная геометрия. Методы проецирования. Задание точки на комплексном чертеже Монжа. Линии на эпюре Монжа: пространственные, кривые, плоские. Классификация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прямых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Поверхности вращения. Линейчатые поверхности. Конические и цилиндрические  поверхности общего вида. </w:t>
      </w:r>
      <w:proofErr w:type="spellStart"/>
      <w:r>
        <w:rPr>
          <w:rFonts w:ascii="Times New Roman" w:eastAsia="Times New Roman" w:hAnsi="Times New Roman" w:cs="Times New Roman"/>
          <w:sz w:val="28"/>
        </w:rPr>
        <w:t>Нелинейчатые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поверхности.  Плоскость. Способы задания. Классификация плоскостей. Позиционные  задачи. Изображение  точек  и  прямых  на  плоскости  и  поверхности. Главные  линии  плоскости.  Теорема о проецировании  прямого  угла.  Пересечение  геометрических  образов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</w:rPr>
        <w:t>частный и общий алгоритм). Пересечение  прямой  с  плоскостью и  поверхностью. Пересечение  двух  плоскостей. Пересечение  двух   поверхностей. Метрические  задачи. Способ  прямоугольного  треугольника. Взаимно перпендикулярные  прямые и плоскости. Определение  длины  отрезка  прямой  и  расстояний  между  геометрическими  образами. Способы  преобразования  комплексного чертежа. Способ  замены  плоскостей проекций.</w:t>
      </w:r>
    </w:p>
    <w:p w:rsidR="006040E4" w:rsidRDefault="006040E4" w:rsidP="006040E4">
      <w:pPr>
        <w:spacing w:after="0" w:line="360" w:lineRule="auto"/>
        <w:ind w:firstLine="1066"/>
        <w:rPr>
          <w:rFonts w:ascii="Times New Roman" w:eastAsia="Times New Roman" w:hAnsi="Times New Roman" w:cs="Times New Roman"/>
          <w:i/>
          <w:sz w:val="28"/>
        </w:rPr>
      </w:pPr>
    </w:p>
    <w:p w:rsidR="006040E4" w:rsidRDefault="006040E4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Семестр 1</w:t>
      </w:r>
    </w:p>
    <w:p w:rsidR="006040E4" w:rsidRDefault="006040E4" w:rsidP="006040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Форма текущего контроля </w:t>
      </w:r>
    </w:p>
    <w:p w:rsidR="006040E4" w:rsidRDefault="006040E4" w:rsidP="006040E4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Контрольная работа № 1 </w:t>
      </w:r>
    </w:p>
    <w:p w:rsidR="006040E4" w:rsidRDefault="006040E4" w:rsidP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Контрольная работы выполняется в виде РГР (расчётно-графическое задание) – самостоятельная работа студента по индивидуальному заданию.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Работа может быть выполнена как в «ручном», так и в «машинном» варианте в графическом редакторе «Компас – график».</w:t>
      </w:r>
    </w:p>
    <w:p w:rsidR="006040E4" w:rsidRDefault="006040E4" w:rsidP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первом семестре студенты выполняют первую  контрольную работу. Содержание контрольной работы берут у методиста кафедры ЧиНГ (ауд.  Э-304) или на сайте ЗабГУ в разделе «Заочное обучение». Номер варианта определяется по последнему числу номера зачётной книжки.</w:t>
      </w:r>
    </w:p>
    <w:p w:rsidR="006040E4" w:rsidRDefault="006040E4" w:rsidP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Студенты выполняют контрольную работу с последующей защитой.</w:t>
      </w:r>
    </w:p>
    <w:p w:rsidR="006040E4" w:rsidRPr="00D8144D" w:rsidRDefault="006040E4" w:rsidP="006040E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Итоговым контролем знаний является письменный экзамен, который студент сдает в зимнюю сессию.  Допуском к экзамену является зачтенная контрольная работа и решение  практических  задач на практических занятиях.</w:t>
      </w:r>
    </w:p>
    <w:p w:rsidR="006040E4" w:rsidRPr="00D8144D" w:rsidRDefault="006040E4" w:rsidP="006040E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F4BB1" w:rsidRDefault="00DF4BB1" w:rsidP="006040E4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F4BB1" w:rsidRPr="00D8144D" w:rsidRDefault="00DF4BB1" w:rsidP="006040E4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040E4" w:rsidRDefault="006040E4" w:rsidP="006040E4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 w:rsidRPr="006040E4"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Контрольная  работа  №1   </w:t>
      </w:r>
    </w:p>
    <w:p w:rsidR="00DF4BB1" w:rsidRPr="006040E4" w:rsidRDefault="00DF4BB1" w:rsidP="006040E4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040E4" w:rsidRDefault="006040E4" w:rsidP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контрольной работы в 1 семестре</w:t>
      </w:r>
    </w:p>
    <w:p w:rsidR="006040E4" w:rsidRDefault="006040E4" w:rsidP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Лист 1</w:t>
      </w:r>
      <w:r>
        <w:rPr>
          <w:rFonts w:ascii="Times New Roman" w:eastAsia="Times New Roman" w:hAnsi="Times New Roman" w:cs="Times New Roman"/>
          <w:sz w:val="28"/>
        </w:rPr>
        <w:t xml:space="preserve"> (формат А3).</w:t>
      </w:r>
    </w:p>
    <w:p w:rsidR="006040E4" w:rsidRDefault="006040E4" w:rsidP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1. </w:t>
      </w:r>
      <w:r>
        <w:rPr>
          <w:rFonts w:ascii="Times New Roman" w:eastAsia="Times New Roman" w:hAnsi="Times New Roman" w:cs="Times New Roman"/>
          <w:sz w:val="28"/>
        </w:rPr>
        <w:t xml:space="preserve">Определить расстояние от точки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 до плоскости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заданной треугольником </w:t>
      </w:r>
      <w:r>
        <w:rPr>
          <w:rFonts w:ascii="Times New Roman" w:eastAsia="Times New Roman" w:hAnsi="Times New Roman" w:cs="Times New Roman"/>
          <w:i/>
          <w:sz w:val="28"/>
        </w:rPr>
        <w:t>АВС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2</w:t>
      </w:r>
      <w:r>
        <w:rPr>
          <w:rFonts w:ascii="Times New Roman" w:eastAsia="Times New Roman" w:hAnsi="Times New Roman" w:cs="Times New Roman"/>
          <w:sz w:val="28"/>
        </w:rPr>
        <w:t xml:space="preserve">. Построить  плоскость,  параллельную  плоскости </w:t>
      </w:r>
      <w:r>
        <w:rPr>
          <w:rFonts w:ascii="Times New Roman" w:eastAsia="Times New Roman" w:hAnsi="Times New Roman" w:cs="Times New Roman"/>
          <w:i/>
          <w:sz w:val="28"/>
        </w:rPr>
        <w:t xml:space="preserve">Σ(∆АВС), </w:t>
      </w:r>
      <w:r>
        <w:rPr>
          <w:rFonts w:ascii="Times New Roman" w:eastAsia="Times New Roman" w:hAnsi="Times New Roman" w:cs="Times New Roman"/>
          <w:sz w:val="28"/>
        </w:rPr>
        <w:t xml:space="preserve">заданной треугольником </w:t>
      </w:r>
      <w:r>
        <w:rPr>
          <w:rFonts w:ascii="Times New Roman" w:eastAsia="Times New Roman" w:hAnsi="Times New Roman" w:cs="Times New Roman"/>
          <w:i/>
          <w:sz w:val="28"/>
        </w:rPr>
        <w:t>АВС</w:t>
      </w:r>
      <w:r>
        <w:rPr>
          <w:rFonts w:ascii="Times New Roman" w:eastAsia="Times New Roman" w:hAnsi="Times New Roman" w:cs="Times New Roman"/>
          <w:sz w:val="28"/>
        </w:rPr>
        <w:t xml:space="preserve"> и отстоящую от нее на расстоянии, равном «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sz w:val="28"/>
        </w:rPr>
        <w:t>мм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3.</w:t>
      </w:r>
      <w:r>
        <w:rPr>
          <w:rFonts w:ascii="Times New Roman" w:eastAsia="Times New Roman" w:hAnsi="Times New Roman" w:cs="Times New Roman"/>
          <w:sz w:val="28"/>
        </w:rPr>
        <w:t xml:space="preserve"> Через прямую </w:t>
      </w:r>
      <w:r>
        <w:rPr>
          <w:rFonts w:ascii="Times New Roman" w:eastAsia="Times New Roman" w:hAnsi="Times New Roman" w:cs="Times New Roman"/>
          <w:i/>
          <w:sz w:val="28"/>
        </w:rPr>
        <w:t>DF</w:t>
      </w:r>
      <w:r>
        <w:rPr>
          <w:rFonts w:ascii="Times New Roman" w:eastAsia="Times New Roman" w:hAnsi="Times New Roman" w:cs="Times New Roman"/>
          <w:sz w:val="28"/>
        </w:rPr>
        <w:t xml:space="preserve"> провести плоскость, перпендикулярную треугольнику </w:t>
      </w:r>
      <w:r>
        <w:rPr>
          <w:rFonts w:ascii="Times New Roman" w:eastAsia="Times New Roman" w:hAnsi="Times New Roman" w:cs="Times New Roman"/>
          <w:i/>
          <w:sz w:val="28"/>
        </w:rPr>
        <w:t>АВС</w:t>
      </w:r>
      <w:r>
        <w:rPr>
          <w:rFonts w:ascii="Times New Roman" w:eastAsia="Times New Roman" w:hAnsi="Times New Roman" w:cs="Times New Roman"/>
          <w:sz w:val="28"/>
        </w:rPr>
        <w:t>, построить линию пересечения этих двух плоскостей, определить видимость. Данные для своего варианта  взять из  таб. А</w:t>
      </w:r>
      <w:proofErr w:type="gramStart"/>
      <w:r>
        <w:rPr>
          <w:rFonts w:ascii="Times New Roman" w:eastAsia="Times New Roman" w:hAnsi="Times New Roman" w:cs="Times New Roman"/>
          <w:sz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Лист 2 </w:t>
      </w:r>
      <w:r>
        <w:rPr>
          <w:rFonts w:ascii="Times New Roman" w:eastAsia="Times New Roman" w:hAnsi="Times New Roman" w:cs="Times New Roman"/>
          <w:sz w:val="28"/>
        </w:rPr>
        <w:t>(формат А3).</w:t>
      </w:r>
    </w:p>
    <w:p w:rsidR="006040E4" w:rsidRDefault="006040E4" w:rsidP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4.</w:t>
      </w:r>
      <w:r>
        <w:rPr>
          <w:rFonts w:ascii="Times New Roman" w:eastAsia="Times New Roman" w:hAnsi="Times New Roman" w:cs="Times New Roman"/>
          <w:sz w:val="28"/>
        </w:rPr>
        <w:t xml:space="preserve"> Построить линию пересечения двух поверхностей с указанием видимости. Данные для своего варианта взять из  табл. А</w:t>
      </w:r>
      <w:proofErr w:type="gramStart"/>
      <w:r>
        <w:rPr>
          <w:rFonts w:ascii="Times New Roman" w:eastAsia="Times New Roman" w:hAnsi="Times New Roman" w:cs="Times New Roman"/>
          <w:sz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Лист 3</w:t>
      </w:r>
      <w:r>
        <w:rPr>
          <w:rFonts w:ascii="Times New Roman" w:eastAsia="Times New Roman" w:hAnsi="Times New Roman" w:cs="Times New Roman"/>
          <w:sz w:val="28"/>
        </w:rPr>
        <w:t xml:space="preserve"> (формат А3)</w:t>
      </w:r>
    </w:p>
    <w:p w:rsidR="006040E4" w:rsidRDefault="006040E4" w:rsidP="006040E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5.</w:t>
      </w:r>
      <w:r>
        <w:rPr>
          <w:rFonts w:ascii="Times New Roman" w:eastAsia="Times New Roman" w:hAnsi="Times New Roman" w:cs="Times New Roman"/>
          <w:sz w:val="28"/>
        </w:rPr>
        <w:t xml:space="preserve"> Построить линию пересечения двух поверхностей. Данные для своего варианта взять из  табл. А3.</w:t>
      </w:r>
    </w:p>
    <w:p w:rsidR="006040E4" w:rsidRDefault="006040E4" w:rsidP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/>
        <w:ind w:hanging="85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Методические рекомендации по выполнению заданий:</w:t>
      </w:r>
    </w:p>
    <w:p w:rsidR="006040E4" w:rsidRDefault="006040E4" w:rsidP="006040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Графические работы выполняются на форматах А3 оформленных рамкой чертежа и штампом «Основная надпись» по форме №1 ГОСТ 2.106-2006. Ориентация формата – горизонтальная. В маркировке чертежа указывается учебное заведение, номер контрольной работы, номер варианта, номер листа в контрольной работе, наименование изучаемого раздела (например, ЗабГУ 01 05 01 ГН, где 01 – контрольная работа №1; 05 – вариант № 5; 01 – первый лист контрольной работы; ГН – раздел «Начертательная геометрия»).</w:t>
      </w:r>
    </w:p>
    <w:p w:rsidR="006040E4" w:rsidRDefault="006040E4" w:rsidP="006040E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Работы выполняются и оформляются согласно ГОСТам ЕСКД: ГОСТ 2.301-68 «Форматы», ГОСТ 2.302-68 «Масштабы», ГОСТ 2.303-68 «Линии», ГОСТ 2.304-81 «Шрифты чертежа».</w:t>
      </w:r>
    </w:p>
    <w:p w:rsidR="006040E4" w:rsidRDefault="006040E4" w:rsidP="006040E4">
      <w:pPr>
        <w:spacing w:after="0" w:line="256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Для выполнения контрольной работы рекомендуется использовать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учебное пособие для студентов-заочников: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Никульшина Н. Я.  Начертательная геометрия: учеб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особие.- / Н. Я. Никульшина - Чита:  ЗабГУ. 2006, - 129с.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Никульшина Н. Я.  Планета геометрических  образов :  учеб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особие.- / Н. Я. Никульшина, Е. В. Масалова - Чита: ЗабГУ. 2016, -217с.</w:t>
      </w:r>
    </w:p>
    <w:p w:rsidR="006040E4" w:rsidRDefault="006040E4" w:rsidP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Задания для выполнения контрольной работы №1 </w:t>
      </w:r>
    </w:p>
    <w:p w:rsidR="006040E4" w:rsidRDefault="006040E4" w:rsidP="00604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в 1 семестре для листов 1, 2,3</w:t>
      </w:r>
    </w:p>
    <w:p w:rsidR="006040E4" w:rsidRDefault="006040E4" w:rsidP="006040E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Указания к решению задачи 1: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левой половине листа по заданным координатам точек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, В, С</w:t>
      </w:r>
      <w:r>
        <w:rPr>
          <w:rFonts w:ascii="Times New Roman" w:eastAsia="Times New Roman" w:hAnsi="Times New Roman" w:cs="Times New Roman"/>
          <w:sz w:val="28"/>
        </w:rPr>
        <w:t xml:space="preserve"> строят проекции плоскости и точки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>, согласно своего варианта.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Анализ.</w:t>
      </w:r>
      <w:r>
        <w:rPr>
          <w:rFonts w:ascii="Times New Roman" w:eastAsia="Times New Roman" w:hAnsi="Times New Roman" w:cs="Times New Roman"/>
          <w:sz w:val="28"/>
        </w:rPr>
        <w:t xml:space="preserve"> Дана плоскость общего положения </w:t>
      </w:r>
      <w:r>
        <w:rPr>
          <w:rFonts w:ascii="Times New Roman" w:eastAsia="Times New Roman" w:hAnsi="Times New Roman" w:cs="Times New Roman"/>
          <w:i/>
          <w:sz w:val="28"/>
        </w:rPr>
        <w:t>Σ(∆АВС)</w:t>
      </w:r>
      <w:r>
        <w:rPr>
          <w:rFonts w:ascii="Times New Roman" w:eastAsia="Times New Roman" w:hAnsi="Times New Roman" w:cs="Times New Roman"/>
          <w:sz w:val="28"/>
        </w:rPr>
        <w:t xml:space="preserve"> и точка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>. Расстояние от точки до плоскости измеряется длиной перпендикуляра, опущенного из заданной точки на плоскость.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Решение.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Находим направление перпендикуляра, для чего проводим в плоскости </w:t>
      </w:r>
      <w:r>
        <w:rPr>
          <w:rFonts w:ascii="Times New Roman" w:eastAsia="Times New Roman" w:hAnsi="Times New Roman" w:cs="Times New Roman"/>
          <w:i/>
          <w:sz w:val="28"/>
        </w:rPr>
        <w:t>Σ(∆АВС)</w:t>
      </w:r>
      <w:r>
        <w:rPr>
          <w:rFonts w:ascii="Times New Roman" w:eastAsia="Times New Roman" w:hAnsi="Times New Roman" w:cs="Times New Roman"/>
          <w:sz w:val="28"/>
        </w:rPr>
        <w:t xml:space="preserve"> горизонталь </w:t>
      </w:r>
      <w:r>
        <w:rPr>
          <w:rFonts w:ascii="Times New Roman" w:eastAsia="Times New Roman" w:hAnsi="Times New Roman" w:cs="Times New Roman"/>
          <w:i/>
          <w:sz w:val="28"/>
        </w:rPr>
        <w:t>h(h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фронталь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f(f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. Из точки </w:t>
      </w:r>
      <w:r>
        <w:rPr>
          <w:rFonts w:ascii="Times New Roman" w:eastAsia="Times New Roman" w:hAnsi="Times New Roman" w:cs="Times New Roman"/>
          <w:i/>
          <w:sz w:val="28"/>
        </w:rPr>
        <w:t>D(D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проводим проекции перпендикуляра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object w:dxaOrig="243" w:dyaOrig="263">
          <v:rect id="_x0000_i1048" style="width:12pt;height:13.5pt" o:ole="" o:preferrelative="t" stroked="f">
            <v:imagedata r:id="rId7" o:title=""/>
          </v:rect>
          <o:OLEObject Type="Embed" ProgID="Equation.3" ShapeID="_x0000_i1048" DrawAspect="Content" ObjectID="_1601189411" r:id="rId46"/>
        </w:objec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object w:dxaOrig="263" w:dyaOrig="222">
          <v:rect id="_x0000_i1049" style="width:13.5pt;height:11.25pt" o:ole="" o:preferrelative="t" stroked="f">
            <v:imagedata r:id="rId9" o:title=""/>
          </v:rect>
          <o:OLEObject Type="Embed" ProgID="Equation.3" ShapeID="_x0000_i1049" DrawAspect="Content" ObjectID="_1601189412" r:id="rId47"/>
        </w:objec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 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object w:dxaOrig="243" w:dyaOrig="263">
          <v:rect id="_x0000_i1050" style="width:12pt;height:13.5pt" o:ole="" o:preferrelative="t" stroked="f">
            <v:imagedata r:id="rId7" o:title=""/>
          </v:rect>
          <o:OLEObject Type="Embed" ProgID="Equation.3" ShapeID="_x0000_i1050" DrawAspect="Content" ObjectID="_1601189413" r:id="rId48"/>
        </w:objec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, 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object w:dxaOrig="263" w:dyaOrig="222">
          <v:rect id="_x0000_i1051" style="width:13.5pt;height:11.25pt" o:ole="" o:preferrelative="t" stroked="f">
            <v:imagedata r:id="rId9" o:title=""/>
          </v:rect>
          <o:OLEObject Type="Embed" ProgID="Equation.3" ShapeID="_x0000_i1051" DrawAspect="Content" ObjectID="_1601189414" r:id="rId49"/>
        </w:objec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Строим точку пересечения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К(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К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,К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перпендикуляра </w:t>
      </w:r>
      <w:r>
        <w:rPr>
          <w:rFonts w:ascii="Times New Roman" w:eastAsia="Times New Roman" w:hAnsi="Times New Roman" w:cs="Times New Roman"/>
          <w:i/>
          <w:sz w:val="28"/>
        </w:rPr>
        <w:t>n(n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с плоскостью </w:t>
      </w:r>
      <w:r>
        <w:rPr>
          <w:rFonts w:ascii="Times New Roman" w:eastAsia="Times New Roman" w:hAnsi="Times New Roman" w:cs="Times New Roman"/>
          <w:i/>
          <w:sz w:val="28"/>
        </w:rPr>
        <w:t>Σ(∆АВС).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Определяем расстояние от точки </w:t>
      </w:r>
      <w:r>
        <w:rPr>
          <w:rFonts w:ascii="Times New Roman" w:eastAsia="Times New Roman" w:hAnsi="Times New Roman" w:cs="Times New Roman"/>
          <w:i/>
          <w:sz w:val="28"/>
        </w:rPr>
        <w:t>D(D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>до плоскости  способом прямоугольного треугольника, которое равно │</w:t>
      </w:r>
      <w:r>
        <w:rPr>
          <w:rFonts w:ascii="Times New Roman" w:eastAsia="Times New Roman" w:hAnsi="Times New Roman" w:cs="Times New Roman"/>
          <w:i/>
          <w:sz w:val="28"/>
        </w:rPr>
        <w:t>DK</w:t>
      </w:r>
      <w:r>
        <w:rPr>
          <w:rFonts w:ascii="Times New Roman" w:eastAsia="Times New Roman" w:hAnsi="Times New Roman" w:cs="Times New Roman"/>
          <w:sz w:val="28"/>
        </w:rPr>
        <w:t>│.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Указания к решению задачи 2: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Задачи 2 и 1 совмещаем на одном чертеже.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1. Для построения плоскости, параллельной заданной, используем условие параллельности плоскостей. Т.к. плоскость </w:t>
      </w:r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sz w:val="28"/>
        </w:rPr>
        <w:t xml:space="preserve"> должна находиться на расстоянии «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» от плоскости </w:t>
      </w:r>
      <w:r>
        <w:rPr>
          <w:rFonts w:ascii="Times New Roman" w:eastAsia="Times New Roman" w:hAnsi="Times New Roman" w:cs="Times New Roman"/>
          <w:i/>
          <w:sz w:val="28"/>
        </w:rPr>
        <w:t>Σ</w:t>
      </w:r>
      <w:r>
        <w:rPr>
          <w:rFonts w:ascii="Times New Roman" w:eastAsia="Times New Roman" w:hAnsi="Times New Roman" w:cs="Times New Roman"/>
          <w:sz w:val="28"/>
        </w:rPr>
        <w:t>, на натуральной величине │</w:t>
      </w:r>
      <w:r>
        <w:rPr>
          <w:rFonts w:ascii="Times New Roman" w:eastAsia="Times New Roman" w:hAnsi="Times New Roman" w:cs="Times New Roman"/>
          <w:i/>
          <w:sz w:val="28"/>
        </w:rPr>
        <w:t>DK</w:t>
      </w:r>
      <w:r>
        <w:rPr>
          <w:rFonts w:ascii="Times New Roman" w:eastAsia="Times New Roman" w:hAnsi="Times New Roman" w:cs="Times New Roman"/>
          <w:sz w:val="28"/>
        </w:rPr>
        <w:t xml:space="preserve">│ от точки </w:t>
      </w:r>
      <w:r>
        <w:rPr>
          <w:rFonts w:ascii="Times New Roman" w:eastAsia="Times New Roman" w:hAnsi="Times New Roman" w:cs="Times New Roman"/>
          <w:i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отложим величину, равную «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», получим точку </w:t>
      </w:r>
      <w:r>
        <w:rPr>
          <w:rFonts w:ascii="Times New Roman" w:eastAsia="Times New Roman" w:hAnsi="Times New Roman" w:cs="Times New Roman"/>
          <w:i/>
          <w:sz w:val="28"/>
        </w:rPr>
        <w:t>Р.</w:t>
      </w:r>
      <w:r>
        <w:rPr>
          <w:rFonts w:ascii="Times New Roman" w:eastAsia="Times New Roman" w:hAnsi="Times New Roman" w:cs="Times New Roman"/>
          <w:sz w:val="28"/>
        </w:rPr>
        <w:t xml:space="preserve"> Построим проекции </w:t>
      </w:r>
      <w:r>
        <w:rPr>
          <w:rFonts w:ascii="Times New Roman" w:eastAsia="Times New Roman" w:hAnsi="Times New Roman" w:cs="Times New Roman"/>
          <w:i/>
          <w:sz w:val="28"/>
        </w:rPr>
        <w:t>Р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 </w:t>
      </w:r>
      <w:r>
        <w:rPr>
          <w:rFonts w:ascii="Times New Roman" w:eastAsia="Times New Roman" w:hAnsi="Times New Roman" w:cs="Times New Roman"/>
          <w:i/>
          <w:sz w:val="28"/>
        </w:rPr>
        <w:t>Р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на проекциях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Плоскость </w:t>
      </w:r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sz w:val="28"/>
        </w:rPr>
        <w:t xml:space="preserve"> зададим двумя пересекающимися прямыми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Г(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sz w:val="28"/>
        </w:rPr>
        <w:t>с∩b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, причем </w:t>
      </w:r>
      <w:r>
        <w:rPr>
          <w:rFonts w:ascii="Times New Roman" w:eastAsia="Times New Roman" w:hAnsi="Times New Roman" w:cs="Times New Roman"/>
          <w:i/>
          <w:sz w:val="28"/>
        </w:rPr>
        <w:t>с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С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, с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 b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С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Указания к решению задачи 3: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Задача 3 выполняется в правой половине листа. По заданным координатам строим проекции плоскости </w:t>
      </w:r>
      <w:r>
        <w:rPr>
          <w:rFonts w:ascii="Times New Roman" w:eastAsia="Times New Roman" w:hAnsi="Times New Roman" w:cs="Times New Roman"/>
          <w:i/>
          <w:sz w:val="28"/>
        </w:rPr>
        <w:t>Σ(∆АВС)</w:t>
      </w:r>
      <w:r>
        <w:rPr>
          <w:rFonts w:ascii="Times New Roman" w:eastAsia="Times New Roman" w:hAnsi="Times New Roman" w:cs="Times New Roman"/>
          <w:sz w:val="28"/>
        </w:rPr>
        <w:t xml:space="preserve"> и проекции точек </w:t>
      </w:r>
      <w:r>
        <w:rPr>
          <w:rFonts w:ascii="Times New Roman" w:eastAsia="Times New Roman" w:hAnsi="Times New Roman" w:cs="Times New Roman"/>
          <w:i/>
          <w:sz w:val="28"/>
        </w:rPr>
        <w:t>D(D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Е(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Е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,Е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).</w:t>
      </w: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Строим горизонталь </w:t>
      </w:r>
      <w:r>
        <w:rPr>
          <w:rFonts w:ascii="Times New Roman" w:eastAsia="Times New Roman" w:hAnsi="Times New Roman" w:cs="Times New Roman"/>
          <w:i/>
          <w:sz w:val="28"/>
        </w:rPr>
        <w:t>h(h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фронталь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f(f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в плоскости </w:t>
      </w:r>
      <w:r>
        <w:rPr>
          <w:rFonts w:ascii="Times New Roman" w:eastAsia="Times New Roman" w:hAnsi="Times New Roman" w:cs="Times New Roman"/>
          <w:i/>
          <w:sz w:val="28"/>
        </w:rPr>
        <w:t>Σ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Строим проекции перпендикуляра </w:t>
      </w:r>
      <w:r>
        <w:rPr>
          <w:rFonts w:ascii="Times New Roman" w:eastAsia="Times New Roman" w:hAnsi="Times New Roman" w:cs="Times New Roman"/>
          <w:i/>
          <w:sz w:val="28"/>
        </w:rPr>
        <w:t>n(n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из точки </w:t>
      </w:r>
      <w:r>
        <w:rPr>
          <w:rFonts w:ascii="Times New Roman" w:eastAsia="Times New Roman" w:hAnsi="Times New Roman" w:cs="Times New Roman"/>
          <w:i/>
          <w:sz w:val="28"/>
        </w:rPr>
        <w:t>D(D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на плоскость </w:t>
      </w:r>
      <w:r>
        <w:rPr>
          <w:rFonts w:ascii="Times New Roman" w:eastAsia="Times New Roman" w:hAnsi="Times New Roman" w:cs="Times New Roman"/>
          <w:i/>
          <w:sz w:val="28"/>
        </w:rPr>
        <w:t>Σ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1 </w:t>
      </w:r>
      <w:r>
        <w:object w:dxaOrig="263" w:dyaOrig="222">
          <v:rect id="_x0000_i1052" style="width:13.5pt;height:11.25pt" o:ole="" o:preferrelative="t" stroked="f">
            <v:imagedata r:id="rId9" o:title=""/>
          </v:rect>
          <o:OLEObject Type="Embed" ProgID="Equation.3" ShapeID="_x0000_i1052" DrawAspect="Content" ObjectID="_1601189415" r:id="rId50"/>
        </w:objec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object w:dxaOrig="243" w:dyaOrig="263">
          <v:rect id="_x0000_i1053" style="width:12pt;height:13.5pt" o:ole="" o:preferrelative="t" stroked="f">
            <v:imagedata r:id="rId7" o:title=""/>
          </v:rect>
          <o:OLEObject Type="Embed" ProgID="Equation.3" ShapeID="_x0000_i1053" DrawAspect="Content" ObjectID="_1601189416" r:id="rId51"/>
        </w:objec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object w:dxaOrig="263" w:dyaOrig="222">
          <v:rect id="_x0000_i1054" style="width:13.5pt;height:11.25pt" o:ole="" o:preferrelative="t" stroked="f">
            <v:imagedata r:id="rId9" o:title=""/>
          </v:rect>
          <o:OLEObject Type="Embed" ProgID="Equation.3" ShapeID="_x0000_i1054" DrawAspect="Content" ObjectID="_1601189417" r:id="rId52"/>
        </w:objec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object w:dxaOrig="243" w:dyaOrig="263">
          <v:rect id="_x0000_i1055" style="width:12pt;height:13.5pt" o:ole="" o:preferrelative="t" stroked="f">
            <v:imagedata r:id="rId7" o:title=""/>
          </v:rect>
          <o:OLEObject Type="Embed" ProgID="Equation.3" ShapeID="_x0000_i1055" DrawAspect="Content" ObjectID="_1601189418" r:id="rId53"/>
        </w:objec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</w:rPr>
        <w:t>Г(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DE,n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)</w:t>
      </w:r>
      <w:r>
        <w:object w:dxaOrig="243" w:dyaOrig="263">
          <v:rect id="_x0000_i1056" style="width:12pt;height:13.5pt" o:ole="" o:preferrelative="t" stroked="f">
            <v:imagedata r:id="rId7" o:title=""/>
          </v:rect>
          <o:OLEObject Type="Embed" ProgID="Equation.3" ShapeID="_x0000_i1056" DrawAspect="Content" ObjectID="_1601189419" r:id="rId54"/>
        </w:object>
      </w:r>
      <w:r>
        <w:rPr>
          <w:rFonts w:ascii="Times New Roman" w:eastAsia="Times New Roman" w:hAnsi="Times New Roman" w:cs="Times New Roman"/>
          <w:i/>
          <w:sz w:val="28"/>
        </w:rPr>
        <w:t>Σ(∆АВС).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>3. Строим линию пересечения двух плоскостей, применив способ вспомогательных секущих плоскостей. Видимость определяем с помощью конкурирующих точек скрещивающихся прямых, принадлежащих этим плоскостям.</w:t>
      </w:r>
    </w:p>
    <w:p w:rsidR="006040E4" w:rsidRDefault="006040E4" w:rsidP="006040E4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</w:t>
      </w:r>
    </w:p>
    <w:p w:rsidR="006040E4" w:rsidRDefault="006040E4" w:rsidP="006040E4">
      <w:pPr>
        <w:spacing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А.1</w:t>
      </w:r>
    </w:p>
    <w:p w:rsidR="006040E4" w:rsidRDefault="006040E4" w:rsidP="006040E4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Данные к задаче 1, 2, 3 (координаты и размеры в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мм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)</w:t>
      </w:r>
    </w:p>
    <w:p w:rsidR="006040E4" w:rsidRDefault="006040E4" w:rsidP="006040E4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0"/>
        <w:gridCol w:w="1024"/>
        <w:gridCol w:w="691"/>
        <w:gridCol w:w="691"/>
        <w:gridCol w:w="691"/>
        <w:gridCol w:w="1630"/>
        <w:gridCol w:w="1043"/>
        <w:gridCol w:w="691"/>
        <w:gridCol w:w="691"/>
        <w:gridCol w:w="691"/>
      </w:tblGrid>
      <w:tr w:rsidR="006040E4" w:rsidTr="00D8144D">
        <w:trPr>
          <w:trHeight w:val="512"/>
        </w:trPr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Номер варианта</w:t>
            </w:r>
          </w:p>
          <w:p w:rsidR="006040E4" w:rsidRDefault="006040E4" w:rsidP="00D8144D">
            <w:pPr>
              <w:ind w:left="113" w:right="113"/>
              <w:jc w:val="center"/>
            </w:pP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Точки</w:t>
            </w:r>
          </w:p>
        </w:tc>
        <w:tc>
          <w:tcPr>
            <w:tcW w:w="2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Координаты</w:t>
            </w:r>
          </w:p>
        </w:tc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Номер варианта</w:t>
            </w:r>
          </w:p>
          <w:p w:rsidR="006040E4" w:rsidRDefault="006040E4" w:rsidP="00D8144D">
            <w:pPr>
              <w:ind w:left="113" w:right="113"/>
              <w:jc w:val="center"/>
            </w:pP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Точки</w:t>
            </w:r>
          </w:p>
        </w:tc>
        <w:tc>
          <w:tcPr>
            <w:tcW w:w="2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Координаты</w:t>
            </w:r>
          </w:p>
        </w:tc>
      </w:tr>
      <w:tr w:rsidR="006040E4" w:rsidTr="00D8144D">
        <w:trPr>
          <w:trHeight w:val="698"/>
        </w:trPr>
        <w:tc>
          <w:tcPr>
            <w:tcW w:w="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y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z</w:t>
            </w:r>
          </w:p>
        </w:tc>
        <w:tc>
          <w:tcPr>
            <w:tcW w:w="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x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y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z</w:t>
            </w:r>
          </w:p>
        </w:tc>
      </w:tr>
      <w:tr w:rsidR="006040E4" w:rsidTr="00D8144D">
        <w:trPr>
          <w:trHeight w:val="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110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190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180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</w:tc>
      </w:tr>
      <w:tr w:rsidR="006040E4" w:rsidTr="00D8144D">
        <w:trPr>
          <w:trHeight w:val="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</w:tr>
      <w:tr w:rsidR="006040E4" w:rsidTr="00D8144D">
        <w:trPr>
          <w:trHeight w:val="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160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110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170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180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160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</w:tc>
      </w:tr>
      <w:tr w:rsidR="006040E4" w:rsidTr="00D8144D">
        <w:trPr>
          <w:trHeight w:val="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45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A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</w:tr>
      <w:tr w:rsidR="006040E4" w:rsidTr="00D8144D">
        <w:trPr>
          <w:trHeight w:val="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A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B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60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70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60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80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A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B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E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а=40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170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80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80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120</w:t>
            </w:r>
          </w:p>
          <w:p w:rsidR="006040E4" w:rsidRDefault="006040E4" w:rsidP="00D8144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</w:tc>
      </w:tr>
    </w:tbl>
    <w:p w:rsidR="006040E4" w:rsidRDefault="006040E4" w:rsidP="006040E4">
      <w:pPr>
        <w:spacing w:line="360" w:lineRule="auto"/>
        <w:rPr>
          <w:rFonts w:ascii="Times New Roman" w:eastAsia="Times New Roman" w:hAnsi="Times New Roman" w:cs="Times New Roman"/>
          <w:b/>
          <w:sz w:val="36"/>
        </w:rPr>
      </w:pPr>
    </w:p>
    <w:p w:rsidR="006040E4" w:rsidRDefault="006040E4" w:rsidP="006040E4">
      <w:pPr>
        <w:spacing w:line="240" w:lineRule="auto"/>
        <w:rPr>
          <w:rFonts w:ascii="Times New Roman" w:eastAsia="Times New Roman" w:hAnsi="Times New Roman" w:cs="Times New Roman"/>
          <w:b/>
          <w:sz w:val="36"/>
        </w:rPr>
      </w:pPr>
      <w:r>
        <w:object w:dxaOrig="8640" w:dyaOrig="4754">
          <v:rect id="_x0000_i1057" style="width:6in;height:237.75pt" o:ole="" o:preferrelative="t" stroked="f">
            <v:imagedata r:id="rId18" o:title=""/>
          </v:rect>
          <o:OLEObject Type="Embed" ProgID="StaticMetafile" ShapeID="_x0000_i1057" DrawAspect="Content" ObjectID="_1601189420" r:id="rId55"/>
        </w:object>
      </w:r>
    </w:p>
    <w:p w:rsidR="006040E4" w:rsidRP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</w:t>
      </w:r>
      <w:r>
        <w:rPr>
          <w:rFonts w:ascii="Times New Roman" w:eastAsia="Times New Roman" w:hAnsi="Times New Roman" w:cs="Times New Roman"/>
        </w:rPr>
        <w:t>Пример выполнения  листа 1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Лист 2 </w:t>
      </w:r>
      <w:r>
        <w:rPr>
          <w:rFonts w:ascii="Times New Roman" w:eastAsia="Times New Roman" w:hAnsi="Times New Roman" w:cs="Times New Roman"/>
          <w:sz w:val="28"/>
        </w:rPr>
        <w:t>(формат А3).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4.</w:t>
      </w:r>
      <w:r>
        <w:rPr>
          <w:rFonts w:ascii="Times New Roman" w:eastAsia="Times New Roman" w:hAnsi="Times New Roman" w:cs="Times New Roman"/>
          <w:sz w:val="28"/>
        </w:rPr>
        <w:t xml:space="preserve"> Построить линию пересечения двух поверхностей с указанием видимости. Данные для своего варианта взять из  табл. А</w:t>
      </w:r>
      <w:proofErr w:type="gramStart"/>
      <w:r>
        <w:rPr>
          <w:rFonts w:ascii="Times New Roman" w:eastAsia="Times New Roman" w:hAnsi="Times New Roman" w:cs="Times New Roman"/>
          <w:sz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Пример выполнения листа 2 приведен на рис.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Пример. </w:t>
      </w:r>
      <w:r>
        <w:rPr>
          <w:rFonts w:ascii="Times New Roman" w:eastAsia="Times New Roman" w:hAnsi="Times New Roman" w:cs="Times New Roman"/>
          <w:sz w:val="28"/>
        </w:rPr>
        <w:t xml:space="preserve">Построить линию пересечения двух поверхностей: цилиндра </w:t>
      </w:r>
      <w:r>
        <w:rPr>
          <w:rFonts w:ascii="Times New Roman" w:eastAsia="Times New Roman" w:hAnsi="Times New Roman" w:cs="Times New Roman"/>
          <w:i/>
          <w:sz w:val="28"/>
        </w:rPr>
        <w:t>Ф</w:t>
      </w:r>
      <w:r>
        <w:rPr>
          <w:rFonts w:ascii="Times New Roman" w:eastAsia="Times New Roman" w:hAnsi="Times New Roman" w:cs="Times New Roman"/>
          <w:sz w:val="28"/>
        </w:rPr>
        <w:t xml:space="preserve"> и открытого тора </w:t>
      </w:r>
      <w:r>
        <w:rPr>
          <w:rFonts w:ascii="Times New Roman" w:eastAsia="Times New Roman" w:hAnsi="Times New Roman" w:cs="Times New Roman"/>
          <w:i/>
          <w:sz w:val="28"/>
        </w:rPr>
        <w:t>Λ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Решение:</w:t>
      </w:r>
      <w:r>
        <w:rPr>
          <w:rFonts w:ascii="Times New Roman" w:eastAsia="Times New Roman" w:hAnsi="Times New Roman" w:cs="Times New Roman"/>
          <w:sz w:val="28"/>
        </w:rPr>
        <w:t xml:space="preserve"> Проанализируем положение данных поверхностей. Цилиндрическая поверхность является проецирующей, т.е. </w:t>
      </w:r>
      <w:r>
        <w:rPr>
          <w:rFonts w:ascii="Times New Roman" w:eastAsia="Times New Roman" w:hAnsi="Times New Roman" w:cs="Times New Roman"/>
          <w:i/>
          <w:sz w:val="28"/>
        </w:rPr>
        <w:t>Ф</w:t>
      </w:r>
      <w:r>
        <w:object w:dxaOrig="243" w:dyaOrig="263">
          <v:rect id="_x0000_i1058" style="width:12pt;height:13.5pt" o:ole="" o:preferrelative="t" stroked="f">
            <v:imagedata r:id="rId7" o:title=""/>
          </v:rect>
          <o:OLEObject Type="Embed" ProgID="Equation.3" ShapeID="_x0000_i1058" DrawAspect="Content" ObjectID="_1601189421" r:id="rId56"/>
        </w:object>
      </w:r>
      <w:r>
        <w:rPr>
          <w:rFonts w:ascii="Times New Roman" w:eastAsia="Times New Roman" w:hAnsi="Times New Roman" w:cs="Times New Roman"/>
          <w:i/>
          <w:sz w:val="28"/>
        </w:rPr>
        <w:t>П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Горизонтальная проекция линии пересечения совпадает с окружностью,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которой на плоскости </w:t>
      </w:r>
      <w:r>
        <w:rPr>
          <w:rFonts w:ascii="Times New Roman" w:eastAsia="Times New Roman" w:hAnsi="Times New Roman" w:cs="Times New Roman"/>
          <w:i/>
          <w:sz w:val="28"/>
        </w:rPr>
        <w:t>П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изображается цилиндрическая поверхность. Фронтальная проекция может быть построена по принадлежности </w:t>
      </w:r>
      <w:proofErr w:type="gramStart"/>
      <w:r>
        <w:rPr>
          <w:rFonts w:ascii="Times New Roman" w:eastAsia="Times New Roman" w:hAnsi="Times New Roman" w:cs="Times New Roman"/>
          <w:sz w:val="28"/>
        </w:rPr>
        <w:t>точек линии пересечения поверхности тора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 помощью его параллелей.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Фронтальные проекции точек линии пересечения –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– найдены на линиях оснований цилиндра и тора. </w:t>
      </w:r>
      <w:r>
        <w:rPr>
          <w:rFonts w:ascii="Times New Roman" w:eastAsia="Times New Roman" w:hAnsi="Times New Roman" w:cs="Times New Roman"/>
          <w:i/>
          <w:sz w:val="28"/>
        </w:rPr>
        <w:t>F(F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– на нижней очерковой линии горизонтальной проекции тора.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Далее построены фронтальные проекции остальных характерных точек –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С(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С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D(D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D′(D′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– на очерковых образующих цилиндра с помощью параллели </w:t>
      </w:r>
      <w:r>
        <w:rPr>
          <w:rFonts w:ascii="Times New Roman" w:eastAsia="Times New Roman" w:hAnsi="Times New Roman" w:cs="Times New Roman"/>
          <w:i/>
          <w:sz w:val="28"/>
        </w:rPr>
        <w:t>m(m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Точки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К(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К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К′(К′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 </w:t>
      </w:r>
      <w:r>
        <w:rPr>
          <w:rFonts w:ascii="Times New Roman" w:eastAsia="Times New Roman" w:hAnsi="Times New Roman" w:cs="Times New Roman"/>
          <w:i/>
          <w:sz w:val="28"/>
        </w:rPr>
        <w:t>Е(Е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 на  очерке  фронтальной  проекции</w:t>
      </w:r>
    </w:p>
    <w:p w:rsidR="006040E4" w:rsidRDefault="006040E4" w:rsidP="006040E4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тора (</w:t>
      </w:r>
      <w:proofErr w:type="gramStart"/>
      <w:r>
        <w:rPr>
          <w:rFonts w:ascii="Times New Roman" w:eastAsia="Times New Roman" w:hAnsi="Times New Roman" w:cs="Times New Roman"/>
          <w:sz w:val="28"/>
        </w:rPr>
        <w:t>экваторе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горле). Остальные проекции точек </w:t>
      </w:r>
      <w:r>
        <w:rPr>
          <w:rFonts w:ascii="Times New Roman" w:eastAsia="Times New Roman" w:hAnsi="Times New Roman" w:cs="Times New Roman"/>
          <w:i/>
          <w:sz w:val="28"/>
        </w:rPr>
        <w:t>L(L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P(P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M(M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с помощью параллелей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</w:rPr>
        <w:t>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</w:rPr>
        <w:t>′′.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Видимость определяется только фронтальной проекции линии пересечения.</w:t>
      </w:r>
    </w:p>
    <w:p w:rsidR="006040E4" w:rsidRP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object w:dxaOrig="6765" w:dyaOrig="9014">
          <v:rect id="_x0000_i1059" style="width:338.25pt;height:450.75pt" o:ole="" o:preferrelative="t" stroked="f">
            <v:imagedata r:id="rId21" o:title=""/>
          </v:rect>
          <o:OLEObject Type="Embed" ProgID="StaticMetafile" ShapeID="_x0000_i1059" DrawAspect="Content" ObjectID="_1601189422" r:id="rId57"/>
        </w:object>
      </w:r>
    </w:p>
    <w:p w:rsidR="006040E4" w:rsidRPr="006F76A6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  <w:r w:rsidRPr="006F76A6">
        <w:rPr>
          <w:rFonts w:ascii="Times New Roman" w:eastAsia="Times New Roman" w:hAnsi="Times New Roman" w:cs="Times New Roman"/>
          <w:sz w:val="28"/>
          <w:szCs w:val="28"/>
        </w:rPr>
        <w:t>Пример  выполнения листа 2</w:t>
      </w: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6040E4" w:rsidRPr="006040E4" w:rsidRDefault="006040E4" w:rsidP="006040E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Таблица А.2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49"/>
      </w:tblGrid>
      <w:tr w:rsidR="006040E4" w:rsidTr="00D8144D">
        <w:trPr>
          <w:trHeight w:val="6166"/>
        </w:trPr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Calibri" w:eastAsia="Calibri" w:hAnsi="Calibri" w:cs="Calibri"/>
              </w:rPr>
            </w:pPr>
            <w:r>
              <w:object w:dxaOrig="9132" w:dyaOrig="6338">
                <v:rect id="_x0000_i1060" style="width:456.75pt;height:317.25pt" o:ole="" o:preferrelative="t" stroked="f">
                  <v:imagedata r:id="rId23" o:title=""/>
                </v:rect>
                <o:OLEObject Type="Embed" ProgID="KOMPAS.FRW" ShapeID="_x0000_i1060" DrawAspect="Content" ObjectID="_1601189423" r:id="rId58"/>
              </w:object>
            </w:r>
          </w:p>
        </w:tc>
      </w:tr>
      <w:tr w:rsidR="006040E4" w:rsidTr="00D8144D">
        <w:trPr>
          <w:trHeight w:val="6097"/>
        </w:trPr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Calibri" w:eastAsia="Calibri" w:hAnsi="Calibri" w:cs="Calibri"/>
              </w:rPr>
            </w:pPr>
            <w:r>
              <w:object w:dxaOrig="8908" w:dyaOrig="6155">
                <v:rect id="_x0000_i1061" style="width:445.5pt;height:307.5pt" o:ole="" o:preferrelative="t" stroked="f">
                  <v:imagedata r:id="rId25" o:title=""/>
                </v:rect>
                <o:OLEObject Type="Embed" ProgID="KOMPAS.FRW" ShapeID="_x0000_i1061" DrawAspect="Content" ObjectID="_1601189424" r:id="rId59"/>
              </w:object>
            </w:r>
          </w:p>
        </w:tc>
      </w:tr>
    </w:tbl>
    <w:p w:rsidR="006040E4" w:rsidRDefault="006040E4" w:rsidP="006040E4">
      <w:pPr>
        <w:ind w:left="540"/>
        <w:jc w:val="right"/>
        <w:rPr>
          <w:rFonts w:ascii="Times New Roman" w:eastAsia="Times New Roman" w:hAnsi="Times New Roman" w:cs="Times New Roman"/>
          <w:sz w:val="32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36"/>
      </w:tblGrid>
      <w:tr w:rsidR="006040E4" w:rsidTr="00D8144D">
        <w:trPr>
          <w:trHeight w:val="1"/>
        </w:trPr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Calibri" w:eastAsia="Calibri" w:hAnsi="Calibri" w:cs="Calibri"/>
              </w:rPr>
            </w:pPr>
            <w:r>
              <w:object w:dxaOrig="8989" w:dyaOrig="4716">
                <v:rect id="_x0000_i1062" style="width:449.25pt;height:235.5pt" o:ole="" o:preferrelative="t" stroked="f">
                  <v:imagedata r:id="rId27" o:title=""/>
                </v:rect>
                <o:OLEObject Type="Embed" ProgID="KOMPAS.FRW" ShapeID="_x0000_i1062" DrawAspect="Content" ObjectID="_1601189425" r:id="rId60"/>
              </w:object>
            </w:r>
          </w:p>
        </w:tc>
      </w:tr>
      <w:tr w:rsidR="006040E4" w:rsidTr="00D8144D">
        <w:trPr>
          <w:trHeight w:val="1"/>
        </w:trPr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Calibri" w:eastAsia="Calibri" w:hAnsi="Calibri" w:cs="Calibri"/>
              </w:rPr>
            </w:pPr>
            <w:r>
              <w:object w:dxaOrig="8828" w:dyaOrig="4453">
                <v:rect id="_x0000_i1063" style="width:441.75pt;height:222.75pt" o:ole="" o:preferrelative="t" stroked="f">
                  <v:imagedata r:id="rId29" o:title=""/>
                </v:rect>
                <o:OLEObject Type="Embed" ProgID="KOMPAS.FRW" ShapeID="_x0000_i1063" DrawAspect="Content" ObjectID="_1601189426" r:id="rId61"/>
              </w:object>
            </w:r>
          </w:p>
        </w:tc>
      </w:tr>
      <w:tr w:rsidR="006040E4" w:rsidTr="00D8144D">
        <w:trPr>
          <w:trHeight w:val="1"/>
        </w:trPr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Calibri" w:eastAsia="Calibri" w:hAnsi="Calibri" w:cs="Calibri"/>
              </w:rPr>
            </w:pPr>
            <w:r>
              <w:object w:dxaOrig="9010" w:dyaOrig="4555">
                <v:rect id="_x0000_i1064" style="width:450.75pt;height:228pt" o:ole="" o:preferrelative="t" stroked="f">
                  <v:imagedata r:id="rId31" o:title=""/>
                </v:rect>
                <o:OLEObject Type="Embed" ProgID="KOMPAS.FRW" ShapeID="_x0000_i1064" DrawAspect="Content" ObjectID="_1601189427" r:id="rId62"/>
              </w:object>
            </w:r>
          </w:p>
        </w:tc>
      </w:tr>
    </w:tbl>
    <w:p w:rsidR="006040E4" w:rsidRDefault="006040E4" w:rsidP="006040E4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Лист 3</w:t>
      </w:r>
      <w:r>
        <w:rPr>
          <w:rFonts w:ascii="Times New Roman" w:eastAsia="Times New Roman" w:hAnsi="Times New Roman" w:cs="Times New Roman"/>
          <w:sz w:val="28"/>
        </w:rPr>
        <w:t xml:space="preserve"> (формат А3).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 5.</w:t>
      </w:r>
      <w:r>
        <w:rPr>
          <w:rFonts w:ascii="Times New Roman" w:eastAsia="Times New Roman" w:hAnsi="Times New Roman" w:cs="Times New Roman"/>
          <w:sz w:val="28"/>
        </w:rPr>
        <w:t xml:space="preserve"> Построить линию пересечения двух поверхностей. Данные для своего варианта взять из  табл. А3.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Пример. </w:t>
      </w:r>
      <w:r>
        <w:rPr>
          <w:rFonts w:ascii="Times New Roman" w:eastAsia="Times New Roman" w:hAnsi="Times New Roman" w:cs="Times New Roman"/>
          <w:sz w:val="28"/>
        </w:rPr>
        <w:t xml:space="preserve">Построить линию пересечения поверхностей призмы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Ф(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Ф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,Ф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усеченного конуса </w:t>
      </w:r>
      <w:r>
        <w:rPr>
          <w:rFonts w:ascii="Times New Roman" w:eastAsia="Times New Roman" w:hAnsi="Times New Roman" w:cs="Times New Roman"/>
          <w:i/>
          <w:sz w:val="28"/>
        </w:rPr>
        <w:t>Λ(Λ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,Λ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Решение:</w:t>
      </w:r>
      <w:r>
        <w:rPr>
          <w:rFonts w:ascii="Times New Roman" w:eastAsia="Times New Roman" w:hAnsi="Times New Roman" w:cs="Times New Roman"/>
          <w:sz w:val="28"/>
        </w:rPr>
        <w:t xml:space="preserve"> Обе поверхности занимают общее положение. Построение линии пересечения выполняется с помощью вспомогательных секущих плоскостей.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Построение точки </w:t>
      </w:r>
      <w:r>
        <w:rPr>
          <w:rFonts w:ascii="Times New Roman" w:eastAsia="Times New Roman" w:hAnsi="Times New Roman" w:cs="Times New Roman"/>
          <w:i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выполняем с помощью плоскости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Г(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П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=а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, которую проведем через ребро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Г∩Λ=m(m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– линией пересечения поверхности конуса с плоскостью </w:t>
      </w:r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sz w:val="28"/>
        </w:rPr>
        <w:t xml:space="preserve"> является параллель с радиусом </w:t>
      </w:r>
      <w:r>
        <w:rPr>
          <w:rFonts w:ascii="Times New Roman" w:eastAsia="Times New Roman" w:hAnsi="Times New Roman" w:cs="Times New Roman"/>
          <w:i/>
          <w:sz w:val="28"/>
        </w:rPr>
        <w:t>О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Г∩Ф=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а(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,а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). </w:t>
      </w:r>
      <w:r>
        <w:rPr>
          <w:rFonts w:ascii="Times New Roman" w:eastAsia="Times New Roman" w:hAnsi="Times New Roman" w:cs="Times New Roman"/>
          <w:sz w:val="28"/>
        </w:rPr>
        <w:t xml:space="preserve">Искомая точка </w:t>
      </w:r>
      <w:r>
        <w:rPr>
          <w:rFonts w:ascii="Times New Roman" w:eastAsia="Times New Roman" w:hAnsi="Times New Roman" w:cs="Times New Roman"/>
          <w:i/>
          <w:sz w:val="28"/>
        </w:rPr>
        <w:t>1=а∩m</w:t>
      </w:r>
      <w:r>
        <w:rPr>
          <w:rFonts w:ascii="Times New Roman" w:eastAsia="Times New Roman" w:hAnsi="Times New Roman" w:cs="Times New Roman"/>
          <w:sz w:val="28"/>
        </w:rPr>
        <w:t xml:space="preserve">, т.е. </w:t>
      </w:r>
      <w:r>
        <w:rPr>
          <w:rFonts w:ascii="Times New Roman" w:eastAsia="Times New Roman" w:hAnsi="Times New Roman" w:cs="Times New Roman"/>
          <w:i/>
          <w:sz w:val="28"/>
        </w:rPr>
        <w:t>1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=а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∩m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1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– по линии связи. 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Аналогично построены точки </w:t>
      </w:r>
      <w:r>
        <w:rPr>
          <w:rFonts w:ascii="Times New Roman" w:eastAsia="Times New Roman" w:hAnsi="Times New Roman" w:cs="Times New Roman"/>
          <w:i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Точки </w:t>
      </w:r>
      <w:r>
        <w:rPr>
          <w:rFonts w:ascii="Times New Roman" w:eastAsia="Times New Roman" w:hAnsi="Times New Roman" w:cs="Times New Roman"/>
          <w:i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 являются точками пересечения основания конуса с ребрами 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, лежащими в плоскости основания.</w:t>
      </w:r>
      <w:proofErr w:type="gramEnd"/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построения промежуточных точек </w:t>
      </w:r>
      <w:r>
        <w:rPr>
          <w:rFonts w:ascii="Times New Roman" w:eastAsia="Times New Roman" w:hAnsi="Times New Roman" w:cs="Times New Roman"/>
          <w:i/>
          <w:sz w:val="28"/>
        </w:rPr>
        <w:t>6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7</w:t>
      </w:r>
      <w:r>
        <w:rPr>
          <w:rFonts w:ascii="Times New Roman" w:eastAsia="Times New Roman" w:hAnsi="Times New Roman" w:cs="Times New Roman"/>
          <w:sz w:val="28"/>
        </w:rPr>
        <w:t xml:space="preserve"> проводим вспомогательную плоскость </w:t>
      </w:r>
      <w:r>
        <w:rPr>
          <w:rFonts w:ascii="Times New Roman" w:eastAsia="Times New Roman" w:hAnsi="Times New Roman" w:cs="Times New Roman"/>
          <w:i/>
          <w:sz w:val="28"/>
        </w:rPr>
        <w:t>Σ(Σ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║</w:t>
      </w:r>
      <w:r>
        <w:rPr>
          <w:rFonts w:ascii="Times New Roman" w:eastAsia="Times New Roman" w:hAnsi="Times New Roman" w:cs="Times New Roman"/>
          <w:i/>
          <w:sz w:val="28"/>
        </w:rPr>
        <w:t>П</w:t>
      </w:r>
      <w:proofErr w:type="gramStart"/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Σ∩Λ=k(k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,k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), Σ∩Ф=ℓ(ℓ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ℓ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)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k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∩ℓ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=6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, k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∩ℓ′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=7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. Точки </w:t>
      </w:r>
      <w:r>
        <w:rPr>
          <w:rFonts w:ascii="Times New Roman" w:eastAsia="Times New Roman" w:hAnsi="Times New Roman" w:cs="Times New Roman"/>
          <w:i/>
          <w:sz w:val="28"/>
        </w:rPr>
        <w:t>6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 </w:t>
      </w:r>
      <w:r>
        <w:rPr>
          <w:rFonts w:ascii="Times New Roman" w:eastAsia="Times New Roman" w:hAnsi="Times New Roman" w:cs="Times New Roman"/>
          <w:i/>
          <w:sz w:val="28"/>
        </w:rPr>
        <w:t>7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построены обычно.</w:t>
      </w:r>
    </w:p>
    <w:p w:rsidR="006F76A6" w:rsidRPr="006F76A6" w:rsidRDefault="006F76A6" w:rsidP="006F76A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64E">
        <w:rPr>
          <w:b/>
        </w:rPr>
        <w:object w:dxaOrig="9256" w:dyaOrig="11341">
          <v:shape id="_x0000_i1065" type="#_x0000_t75" style="width:462.75pt;height:567.75pt" o:ole="">
            <v:imagedata r:id="rId33" o:title=""/>
          </v:shape>
          <o:OLEObject Type="Embed" ProgID="KOMPAS.FRW" ShapeID="_x0000_i1065" DrawAspect="Content" ObjectID="_1601189428" r:id="rId63"/>
        </w:object>
      </w:r>
      <w:r>
        <w:rPr>
          <w:b/>
        </w:rPr>
        <w:t xml:space="preserve">                                                                           </w:t>
      </w:r>
      <w:r w:rsidRPr="006F76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Пример  выполнения листа 3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6F76A6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</w:t>
      </w:r>
    </w:p>
    <w:p w:rsidR="006F76A6" w:rsidRDefault="006F76A6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6F76A6" w:rsidRDefault="006F76A6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6F76A6" w:rsidRDefault="006F76A6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6040E4" w:rsidRPr="006040E4" w:rsidRDefault="006040E4" w:rsidP="006F76A6">
      <w:pPr>
        <w:spacing w:line="360" w:lineRule="auto"/>
        <w:ind w:left="7068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Таблица  А.3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09"/>
      </w:tblGrid>
      <w:tr w:rsidR="006040E4" w:rsidTr="00D8144D">
        <w:trPr>
          <w:trHeight w:val="5986"/>
        </w:trPr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Calibri" w:eastAsia="Calibri" w:hAnsi="Calibri" w:cs="Calibri"/>
              </w:rPr>
            </w:pPr>
            <w:r>
              <w:object w:dxaOrig="9192" w:dyaOrig="5830">
                <v:rect id="_x0000_i1066" style="width:459.75pt;height:291.75pt" o:ole="" o:preferrelative="t" stroked="f">
                  <v:imagedata r:id="rId35" o:title=""/>
                </v:rect>
                <o:OLEObject Type="Embed" ProgID="KOMPAS.FRW" ShapeID="_x0000_i1066" DrawAspect="Content" ObjectID="_1601189429" r:id="rId64"/>
              </w:object>
            </w:r>
          </w:p>
        </w:tc>
      </w:tr>
      <w:tr w:rsidR="006040E4" w:rsidTr="00D8144D">
        <w:trPr>
          <w:trHeight w:val="6101"/>
        </w:trPr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jc w:val="center"/>
              <w:rPr>
                <w:rFonts w:ascii="Calibri" w:eastAsia="Calibri" w:hAnsi="Calibri" w:cs="Calibri"/>
              </w:rPr>
            </w:pPr>
            <w:r>
              <w:object w:dxaOrig="9192" w:dyaOrig="6155">
                <v:rect id="_x0000_i1067" style="width:459.75pt;height:307.5pt" o:ole="" o:preferrelative="t" stroked="f">
                  <v:imagedata r:id="rId37" o:title=""/>
                </v:rect>
                <o:OLEObject Type="Embed" ProgID="KOMPAS.FRW" ShapeID="_x0000_i1067" DrawAspect="Content" ObjectID="_1601189430" r:id="rId65"/>
              </w:object>
            </w:r>
          </w:p>
        </w:tc>
      </w:tr>
    </w:tbl>
    <w:p w:rsidR="006040E4" w:rsidRDefault="006040E4" w:rsidP="006040E4">
      <w:pPr>
        <w:ind w:left="540"/>
        <w:jc w:val="right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ind w:left="540"/>
        <w:jc w:val="right"/>
        <w:rPr>
          <w:rFonts w:ascii="Times New Roman" w:eastAsia="Times New Roman" w:hAnsi="Times New Roman" w:cs="Times New Roman"/>
          <w:sz w:val="32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29"/>
      </w:tblGrid>
      <w:tr w:rsidR="006040E4" w:rsidTr="00D8144D">
        <w:trPr>
          <w:trHeight w:val="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049" w:dyaOrig="4372">
                <v:rect id="_x0000_i1068" style="width:452.25pt;height:218.25pt" o:ole="" o:preferrelative="t" stroked="f">
                  <v:imagedata r:id="rId39" o:title=""/>
                </v:rect>
                <o:OLEObject Type="Embed" ProgID="KOMPAS.FRW" ShapeID="_x0000_i1068" DrawAspect="Content" ObjectID="_1601189431" r:id="rId66"/>
              </w:object>
            </w:r>
          </w:p>
        </w:tc>
      </w:tr>
      <w:tr w:rsidR="006040E4" w:rsidTr="00D8144D">
        <w:trPr>
          <w:trHeight w:val="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213" w:dyaOrig="4190">
                <v:rect id="_x0000_i1069" style="width:460.5pt;height:209.25pt" o:ole="" o:preferrelative="t" stroked="f">
                  <v:imagedata r:id="rId41" o:title=""/>
                </v:rect>
                <o:OLEObject Type="Embed" ProgID="KOMPAS.FRW" ShapeID="_x0000_i1069" DrawAspect="Content" ObjectID="_1601189432" r:id="rId67"/>
              </w:object>
            </w:r>
          </w:p>
        </w:tc>
      </w:tr>
      <w:tr w:rsidR="006040E4" w:rsidTr="00D8144D">
        <w:trPr>
          <w:trHeight w:val="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40E4" w:rsidRDefault="006040E4" w:rsidP="00D8144D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132" w:dyaOrig="4433">
                <v:rect id="_x0000_i1070" style="width:456.75pt;height:222pt" o:ole="" o:preferrelative="t" stroked="f">
                  <v:imagedata r:id="rId43" o:title=""/>
                </v:rect>
                <o:OLEObject Type="Embed" ProgID="KOMPAS.FRW" ShapeID="_x0000_i1070" DrawAspect="Content" ObjectID="_1601189433" r:id="rId68"/>
              </w:object>
            </w:r>
          </w:p>
        </w:tc>
      </w:tr>
    </w:tbl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Форма промежуточного контроля</w:t>
      </w:r>
    </w:p>
    <w:p w:rsidR="006040E4" w:rsidRDefault="006040E4" w:rsidP="006040E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040E4" w:rsidRDefault="006040E4" w:rsidP="006040E4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Экзамен  1 семестр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1.Предмет начертательной геометрии.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2.Методы проецирования.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3.Задание точки на комплексном чертеже (к.ч.) Монжа.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4.Линии на эпюре Монжа.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5.Классификация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прямых</w:t>
      </w:r>
      <w:proofErr w:type="gramEnd"/>
      <w:r>
        <w:rPr>
          <w:rFonts w:ascii="Times New Roman" w:eastAsia="Times New Roman" w:hAnsi="Times New Roman" w:cs="Times New Roman"/>
          <w:sz w:val="28"/>
        </w:rPr>
        <w:t>: общего положения, уровня, проецирующие.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6.Поверхности. Способы задания. Определитель поверхности. Очерк. Каркас.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7.Поверхности вращения.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Конические и цилиндрические поверхности общего вида .  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Пирамидальные   и  призматические  поверхности.                                                                                 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 Позиционные задачи.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11. Принадлежность точек и линий плоскости и поверхности.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12. Главные линии плоскости.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13.Теорема о проецировании прямого угла.</w:t>
      </w:r>
    </w:p>
    <w:p w:rsidR="006040E4" w:rsidRDefault="006040E4" w:rsidP="006040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14. Пересечение геометрических образов – частный алгоритм:</w:t>
      </w:r>
    </w:p>
    <w:p w:rsidR="006040E4" w:rsidRDefault="006040E4" w:rsidP="006040E4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пересечение прямой с плоскостью и поверхностью.</w:t>
      </w:r>
    </w:p>
    <w:p w:rsidR="006040E4" w:rsidRDefault="006040E4" w:rsidP="006040E4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пересечение двух плоскостей.</w:t>
      </w:r>
    </w:p>
    <w:p w:rsidR="006040E4" w:rsidRDefault="006040E4" w:rsidP="006040E4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proofErr w:type="gramStart"/>
      <w:r>
        <w:rPr>
          <w:rFonts w:ascii="Times New Roman" w:eastAsia="Times New Roman" w:hAnsi="Times New Roman" w:cs="Times New Roman"/>
          <w:sz w:val="28"/>
        </w:rPr>
        <w:t>)п</w:t>
      </w:r>
      <w:proofErr w:type="gramEnd"/>
      <w:r>
        <w:rPr>
          <w:rFonts w:ascii="Times New Roman" w:eastAsia="Times New Roman" w:hAnsi="Times New Roman" w:cs="Times New Roman"/>
          <w:sz w:val="28"/>
        </w:rPr>
        <w:t>ересечение плоскости и поверхности.</w:t>
      </w:r>
    </w:p>
    <w:p w:rsidR="006040E4" w:rsidRDefault="006040E4" w:rsidP="006040E4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 пересечение двух поверхностей.</w:t>
      </w:r>
    </w:p>
    <w:p w:rsidR="006040E4" w:rsidRDefault="006040E4" w:rsidP="006040E4">
      <w:pPr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15. Пересечение геометрических образов – общий алгоритм:</w:t>
      </w:r>
    </w:p>
    <w:p w:rsidR="006040E4" w:rsidRDefault="006040E4" w:rsidP="006040E4">
      <w:pPr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16.Перпендикулярность прямой и плоскости и двух плоскостей.</w:t>
      </w:r>
    </w:p>
    <w:p w:rsidR="006040E4" w:rsidRDefault="006040E4" w:rsidP="006040E4">
      <w:pPr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17. Параллельность прямой и плоскости и двух плоскостей. </w:t>
      </w:r>
    </w:p>
    <w:p w:rsidR="006040E4" w:rsidRDefault="006040E4" w:rsidP="006040E4">
      <w:pPr>
        <w:spacing w:line="36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18.Метрические задачи.</w:t>
      </w:r>
      <w:r>
        <w:rPr>
          <w:rFonts w:ascii="Times New Roman" w:eastAsia="Times New Roman" w:hAnsi="Times New Roman" w:cs="Times New Roman"/>
          <w:sz w:val="28"/>
        </w:rPr>
        <w:br/>
        <w:t>19.  Определение длины отрезка и расстояний.</w:t>
      </w:r>
    </w:p>
    <w:p w:rsidR="006040E4" w:rsidRDefault="006040E4" w:rsidP="006040E4">
      <w:pPr>
        <w:spacing w:line="36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20.Способ прямоугольного треугольника.</w:t>
      </w:r>
    </w:p>
    <w:p w:rsidR="006040E4" w:rsidRDefault="006040E4" w:rsidP="006040E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21.Способ замены плоскостей проекций: четыре основные задачи.</w:t>
      </w:r>
    </w:p>
    <w:p w:rsidR="006040E4" w:rsidRDefault="006040E4" w:rsidP="006040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6040E4" w:rsidRDefault="006040E4" w:rsidP="006040E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040E4" w:rsidRDefault="006040E4" w:rsidP="006F76A6">
      <w:pPr>
        <w:spacing w:after="0" w:line="360" w:lineRule="auto"/>
        <w:ind w:right="-28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Учебно-методическое и информационное обеспечение дисциплины</w:t>
      </w:r>
    </w:p>
    <w:p w:rsidR="006040E4" w:rsidRDefault="006040E4" w:rsidP="006040E4">
      <w:pPr>
        <w:tabs>
          <w:tab w:val="left" w:pos="426"/>
        </w:tabs>
        <w:spacing w:after="0"/>
        <w:ind w:lef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Основная литература</w:t>
      </w:r>
    </w:p>
    <w:p w:rsidR="006040E4" w:rsidRDefault="006040E4" w:rsidP="006040E4">
      <w:pPr>
        <w:tabs>
          <w:tab w:val="left" w:pos="426"/>
        </w:tabs>
        <w:spacing w:after="0"/>
        <w:ind w:left="709"/>
        <w:rPr>
          <w:rFonts w:ascii="Times New Roman" w:eastAsia="Times New Roman" w:hAnsi="Times New Roman" w:cs="Times New Roman"/>
          <w:b/>
          <w:sz w:val="28"/>
        </w:rPr>
      </w:pP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Буланже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Г.В. Основы  начертательной  геометрии. Методика решения типовых позиционных и метрических задач: 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учеб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>особие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/ Г. В.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Буланже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. – М.: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Высш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>., 2010 г. – 181 с.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>2. Гордон В.О. Курс начертательной геометрии: учеб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особие / В.О. Гордон, М.А. Семенцов-Огиевский. –24-е изд., стер. М.: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Высш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>, 2009 г. – 272с.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>3. Начертательная геометрия: учебник / Ю.И. Королёв. – СПБ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>Питер, 2006 г.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4. Крылов, Н.Н. Начертательная геометрия: учебник / под ред. Н.Н. Крылова - 10-е  изд., стер.  – М.: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Высш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>., 2010 г. – 224 с.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>5. Инженерная графика: учебник / Н. П. Сорокин ( и др.)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од. ред. Н. П. Сорокина - 4-е изд., стер.-СПб.: Лань, 2009г.-400с. 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6. Строительное черчение:  учебник / Е. А.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Гусарова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>и др.); под ред. Ю. О. Полежаева. -3-е изд. – М.: Академия, 2006 г.-336с.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7.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Чекмарев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А. А.  Начертательная геометрия и черчение: учебник / А. А.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Чекмарев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>. - 2-е изд., перераб. и доп. - М.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 Высшее образование, 2006. -471с.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0D7F2E">
        <w:rPr>
          <w:rFonts w:ascii="Times New Roman" w:eastAsia="Times New Roman" w:hAnsi="Times New Roman" w:cs="Times New Roman"/>
          <w:b/>
          <w:sz w:val="28"/>
          <w:szCs w:val="28"/>
        </w:rPr>
        <w:t xml:space="preserve">  Дополнительная  литература 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             1.   Павлова А.А. Начертательная геометрия: учебник / А.А. Павлова. – М.: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Гуманитар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>. изд. Центр ВЛАДОС, 2005 г.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2.  Фролов, С.А. Начертательная геометрия: учебник / С.А. Фролов. – 3-е изд.,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. и доп. – М.: ИНФРА-М, 2007. – 286 с. 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            3.  Полежаев Ю. О. Инженерная  графика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   :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 учебник /  Ю. О. Полежаев. – М.:  Академия, 2011 г. – 416 с.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4. Каминский В. П. Строительное  черчение:  учебник / В. П. Каминский, О. В. Георгиевский, Б. В.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Будасов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. - 6-е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изд.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>ерераб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>. и доп. – М.: Архитектура-С, 2006 г. -456с.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Чекмарёв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, А.А. Начертательная геометрия: учебник / А.А.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Чекмарёв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. – М.: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Гуманитар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>. изд. Центр ВЛАДОС, 2005 г.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>6.  ГОСТы. Сборник стандартов.</w:t>
      </w:r>
    </w:p>
    <w:p w:rsidR="006040E4" w:rsidRPr="000D7F2E" w:rsidRDefault="006040E4" w:rsidP="006040E4">
      <w:pPr>
        <w:tabs>
          <w:tab w:val="left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>7.Георгиевский О. В. Правила выполнения архитектурн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строительных чертежей: учеб. пособие / О. В. Георгиевский,- 2-е изд.,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. и доп. - М.: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Астрель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, АСТ,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Харвест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>, 2007. -112с.</w:t>
      </w:r>
    </w:p>
    <w:p w:rsidR="006040E4" w:rsidRPr="000D7F2E" w:rsidRDefault="006040E4" w:rsidP="006040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6040E4" w:rsidRPr="000D7F2E" w:rsidRDefault="006040E4" w:rsidP="006040E4">
      <w:pPr>
        <w:spacing w:after="0" w:line="36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b/>
          <w:sz w:val="28"/>
          <w:szCs w:val="28"/>
        </w:rPr>
        <w:t xml:space="preserve">  Собственные учебные пособия</w:t>
      </w:r>
    </w:p>
    <w:p w:rsidR="006040E4" w:rsidRPr="000D7F2E" w:rsidRDefault="006040E4" w:rsidP="006040E4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40E4" w:rsidRPr="000D7F2E" w:rsidRDefault="006040E4" w:rsidP="006040E4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>1. Крылова, В.Д. Начертательная геометрия: позиционные задачи: учеб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>особие / В.Д. Крылова, О.А. Исаченко. – Чита: ЗабГУ, 2012 г. – 253 с.</w:t>
      </w:r>
    </w:p>
    <w:p w:rsidR="006040E4" w:rsidRPr="000D7F2E" w:rsidRDefault="006040E4" w:rsidP="006040E4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0D7F2E">
        <w:rPr>
          <w:rFonts w:ascii="Times New Roman" w:eastAsia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0D7F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Т.М. Изделия и соединения: учебное пособие. -/ Т. М. </w:t>
      </w:r>
      <w:proofErr w:type="spellStart"/>
      <w:r w:rsidRPr="000D7F2E">
        <w:rPr>
          <w:rFonts w:ascii="Times New Roman" w:eastAsia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0D7F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.- Чита: </w:t>
      </w:r>
      <w:proofErr w:type="spellStart"/>
      <w:r w:rsidRPr="000D7F2E">
        <w:rPr>
          <w:rFonts w:ascii="Times New Roman" w:eastAsia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0D7F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2010. – 177 с.  </w:t>
      </w:r>
    </w:p>
    <w:p w:rsidR="006040E4" w:rsidRPr="000D7F2E" w:rsidRDefault="006040E4" w:rsidP="006040E4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3. Матвеева Н.Н. и другие.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Решебник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по начертательной геометрии: эл. учеб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>, 2008г.</w:t>
      </w:r>
    </w:p>
    <w:p w:rsidR="006040E4" w:rsidRPr="000D7F2E" w:rsidRDefault="006040E4" w:rsidP="00604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              4.  Никульшина Н. Я.  Проектно-конструкторские чертежи для  строителей:  учеб. пособие / Н. Я. 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Никульшина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,Е</w:t>
      </w:r>
      <w:proofErr w:type="spellEnd"/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>. В. Масалова.  - Чита: ЗабГУ,  2014г. -216 с.</w:t>
      </w:r>
    </w:p>
    <w:p w:rsidR="006040E4" w:rsidRPr="000D7F2E" w:rsidRDefault="006040E4" w:rsidP="00604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              5. Никульшина Н. Я.  Начертательная геометрия: учеб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особие.- / Н. Я. Никульшина. - Чита:  </w:t>
      </w:r>
      <w:proofErr w:type="spellStart"/>
      <w:r w:rsidRPr="000D7F2E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Pr="000D7F2E">
        <w:rPr>
          <w:rFonts w:ascii="Times New Roman" w:eastAsia="Times New Roman" w:hAnsi="Times New Roman" w:cs="Times New Roman"/>
          <w:sz w:val="28"/>
          <w:szCs w:val="28"/>
        </w:rPr>
        <w:t>, 2006. - 129с.</w:t>
      </w:r>
    </w:p>
    <w:p w:rsidR="006040E4" w:rsidRPr="000D7F2E" w:rsidRDefault="006040E4" w:rsidP="00604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               6.  Никульшина Н. Я.  Планета геометрических  образов:  учеб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D7F2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D7F2E">
        <w:rPr>
          <w:rFonts w:ascii="Times New Roman" w:eastAsia="Times New Roman" w:hAnsi="Times New Roman" w:cs="Times New Roman"/>
          <w:sz w:val="28"/>
          <w:szCs w:val="28"/>
        </w:rPr>
        <w:t>особие / Н. Я. Никульшина, Е. В. Масалова. - Чита: ЗабГУ, 2016. - 217с.</w:t>
      </w:r>
    </w:p>
    <w:p w:rsidR="006040E4" w:rsidRPr="000D7F2E" w:rsidRDefault="006040E4" w:rsidP="00604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40E4" w:rsidRPr="000D7F2E" w:rsidRDefault="006040E4" w:rsidP="006040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40E4" w:rsidRPr="006F76A6" w:rsidRDefault="006040E4" w:rsidP="006F76A6">
      <w:pPr>
        <w:spacing w:after="0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</w:p>
    <w:p w:rsidR="006040E4" w:rsidRPr="000D7F2E" w:rsidRDefault="006040E4" w:rsidP="006040E4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>Преподаватель ___________            Никульшина Наталья Яковлевна</w:t>
      </w:r>
    </w:p>
    <w:p w:rsidR="006040E4" w:rsidRPr="000D7F2E" w:rsidRDefault="006040E4" w:rsidP="006040E4">
      <w:pPr>
        <w:spacing w:after="0" w:line="256" w:lineRule="auto"/>
        <w:ind w:left="2832" w:hanging="564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0D7F2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подпись</w:t>
      </w:r>
    </w:p>
    <w:p w:rsidR="006040E4" w:rsidRPr="000D7F2E" w:rsidRDefault="006040E4" w:rsidP="006040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40E4" w:rsidRPr="000D7F2E" w:rsidRDefault="006040E4" w:rsidP="006040E4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7F2E">
        <w:rPr>
          <w:rFonts w:ascii="Times New Roman" w:eastAsia="Times New Roman" w:hAnsi="Times New Roman" w:cs="Times New Roman"/>
          <w:sz w:val="28"/>
          <w:szCs w:val="28"/>
        </w:rPr>
        <w:t>Заведующий кафедрой _________</w:t>
      </w:r>
      <w:r w:rsidR="009C4EDD">
        <w:rPr>
          <w:rFonts w:ascii="Times New Roman" w:eastAsia="Times New Roman" w:hAnsi="Times New Roman" w:cs="Times New Roman"/>
          <w:sz w:val="28"/>
          <w:szCs w:val="28"/>
        </w:rPr>
        <w:t xml:space="preserve">__  </w:t>
      </w:r>
      <w:proofErr w:type="spellStart"/>
      <w:r w:rsidR="009C4EDD">
        <w:rPr>
          <w:rFonts w:ascii="Times New Roman" w:eastAsia="Times New Roman" w:hAnsi="Times New Roman" w:cs="Times New Roman"/>
          <w:sz w:val="28"/>
          <w:szCs w:val="28"/>
        </w:rPr>
        <w:t>Швецова</w:t>
      </w:r>
      <w:proofErr w:type="spellEnd"/>
      <w:r w:rsidR="009C4EDD">
        <w:rPr>
          <w:rFonts w:ascii="Times New Roman" w:eastAsia="Times New Roman" w:hAnsi="Times New Roman" w:cs="Times New Roman"/>
          <w:sz w:val="28"/>
          <w:szCs w:val="28"/>
        </w:rPr>
        <w:t xml:space="preserve">  Ирина Ивановна</w:t>
      </w:r>
    </w:p>
    <w:p w:rsidR="006040E4" w:rsidRDefault="006040E4" w:rsidP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6040E4" w:rsidRDefault="006040E4" w:rsidP="006040E4">
      <w:pPr>
        <w:spacing w:after="160" w:line="256" w:lineRule="auto"/>
        <w:rPr>
          <w:rFonts w:ascii="Calibri" w:eastAsia="Calibri" w:hAnsi="Calibri" w:cs="Calibri"/>
        </w:rPr>
      </w:pPr>
    </w:p>
    <w:p w:rsidR="00970103" w:rsidRDefault="00970103">
      <w:pPr>
        <w:spacing w:after="160" w:line="256" w:lineRule="auto"/>
        <w:rPr>
          <w:rFonts w:ascii="Calibri" w:eastAsia="Calibri" w:hAnsi="Calibri" w:cs="Calibri"/>
        </w:rPr>
      </w:pPr>
    </w:p>
    <w:sectPr w:rsidR="00970103" w:rsidSect="00367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D1733"/>
    <w:multiLevelType w:val="multilevel"/>
    <w:tmpl w:val="6D62A0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0103"/>
    <w:rsid w:val="00075FC9"/>
    <w:rsid w:val="000D7F2E"/>
    <w:rsid w:val="001170E0"/>
    <w:rsid w:val="00127441"/>
    <w:rsid w:val="00175DE3"/>
    <w:rsid w:val="0020263D"/>
    <w:rsid w:val="00236CF6"/>
    <w:rsid w:val="00245CB4"/>
    <w:rsid w:val="00367915"/>
    <w:rsid w:val="003F5C30"/>
    <w:rsid w:val="00585615"/>
    <w:rsid w:val="005B2D0A"/>
    <w:rsid w:val="006040E4"/>
    <w:rsid w:val="006C4C56"/>
    <w:rsid w:val="006F76A6"/>
    <w:rsid w:val="00875503"/>
    <w:rsid w:val="00970103"/>
    <w:rsid w:val="009C4EDD"/>
    <w:rsid w:val="00CB7A7D"/>
    <w:rsid w:val="00D8144D"/>
    <w:rsid w:val="00DF4BB1"/>
    <w:rsid w:val="00F9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3.png"/><Relationship Id="rId26" Type="http://schemas.openxmlformats.org/officeDocument/2006/relationships/oleObject" Target="embeddings/oleObject14.bin"/><Relationship Id="rId39" Type="http://schemas.openxmlformats.org/officeDocument/2006/relationships/image" Target="media/image13.png"/><Relationship Id="rId21" Type="http://schemas.openxmlformats.org/officeDocument/2006/relationships/image" Target="media/image4.png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oleObject" Target="embeddings/oleObject33.bin"/><Relationship Id="rId63" Type="http://schemas.openxmlformats.org/officeDocument/2006/relationships/oleObject" Target="embeddings/oleObject41.bin"/><Relationship Id="rId68" Type="http://schemas.openxmlformats.org/officeDocument/2006/relationships/oleObject" Target="embeddings/oleObject46.bin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3.bin"/><Relationship Id="rId32" Type="http://schemas.openxmlformats.org/officeDocument/2006/relationships/oleObject" Target="embeddings/oleObject17.bin"/><Relationship Id="rId37" Type="http://schemas.openxmlformats.org/officeDocument/2006/relationships/image" Target="media/image12.png"/><Relationship Id="rId40" Type="http://schemas.openxmlformats.org/officeDocument/2006/relationships/oleObject" Target="embeddings/oleObject21.bin"/><Relationship Id="rId45" Type="http://schemas.openxmlformats.org/officeDocument/2006/relationships/image" Target="media/image16.jpeg"/><Relationship Id="rId53" Type="http://schemas.openxmlformats.org/officeDocument/2006/relationships/oleObject" Target="embeddings/oleObject31.bin"/><Relationship Id="rId58" Type="http://schemas.openxmlformats.org/officeDocument/2006/relationships/oleObject" Target="embeddings/oleObject36.bin"/><Relationship Id="rId66" Type="http://schemas.openxmlformats.org/officeDocument/2006/relationships/oleObject" Target="embeddings/oleObject44.bin"/><Relationship Id="rId5" Type="http://schemas.openxmlformats.org/officeDocument/2006/relationships/settings" Target="settings.xml"/><Relationship Id="rId15" Type="http://schemas.openxmlformats.org/officeDocument/2006/relationships/oleObject" Target="embeddings/oleObject7.bin"/><Relationship Id="rId23" Type="http://schemas.openxmlformats.org/officeDocument/2006/relationships/image" Target="media/image5.png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27.bin"/><Relationship Id="rId57" Type="http://schemas.openxmlformats.org/officeDocument/2006/relationships/oleObject" Target="embeddings/oleObject35.bin"/><Relationship Id="rId61" Type="http://schemas.openxmlformats.org/officeDocument/2006/relationships/oleObject" Target="embeddings/oleObject39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0.bin"/><Relationship Id="rId31" Type="http://schemas.openxmlformats.org/officeDocument/2006/relationships/image" Target="media/image9.png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0.bin"/><Relationship Id="rId60" Type="http://schemas.openxmlformats.org/officeDocument/2006/relationships/oleObject" Target="embeddings/oleObject38.bin"/><Relationship Id="rId65" Type="http://schemas.openxmlformats.org/officeDocument/2006/relationships/oleObject" Target="embeddings/oleObject43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2.bin"/><Relationship Id="rId27" Type="http://schemas.openxmlformats.org/officeDocument/2006/relationships/image" Target="media/image7.png"/><Relationship Id="rId30" Type="http://schemas.openxmlformats.org/officeDocument/2006/relationships/oleObject" Target="embeddings/oleObject16.bin"/><Relationship Id="rId35" Type="http://schemas.openxmlformats.org/officeDocument/2006/relationships/image" Target="media/image11.png"/><Relationship Id="rId43" Type="http://schemas.openxmlformats.org/officeDocument/2006/relationships/image" Target="media/image15.png"/><Relationship Id="rId48" Type="http://schemas.openxmlformats.org/officeDocument/2006/relationships/oleObject" Target="embeddings/oleObject26.bin"/><Relationship Id="rId56" Type="http://schemas.openxmlformats.org/officeDocument/2006/relationships/oleObject" Target="embeddings/oleObject34.bin"/><Relationship Id="rId64" Type="http://schemas.openxmlformats.org/officeDocument/2006/relationships/oleObject" Target="embeddings/oleObject42.bin"/><Relationship Id="rId69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9.bin"/><Relationship Id="rId3" Type="http://schemas.openxmlformats.org/officeDocument/2006/relationships/styles" Target="styl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image" Target="media/image6.png"/><Relationship Id="rId33" Type="http://schemas.openxmlformats.org/officeDocument/2006/relationships/image" Target="media/image10.wmf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4.bin"/><Relationship Id="rId59" Type="http://schemas.openxmlformats.org/officeDocument/2006/relationships/oleObject" Target="embeddings/oleObject37.bin"/><Relationship Id="rId67" Type="http://schemas.openxmlformats.org/officeDocument/2006/relationships/oleObject" Target="embeddings/oleObject45.bin"/><Relationship Id="rId20" Type="http://schemas.openxmlformats.org/officeDocument/2006/relationships/oleObject" Target="embeddings/oleObject11.bin"/><Relationship Id="rId41" Type="http://schemas.openxmlformats.org/officeDocument/2006/relationships/image" Target="media/image14.png"/><Relationship Id="rId54" Type="http://schemas.openxmlformats.org/officeDocument/2006/relationships/oleObject" Target="embeddings/oleObject32.bin"/><Relationship Id="rId62" Type="http://schemas.openxmlformats.org/officeDocument/2006/relationships/oleObject" Target="embeddings/oleObject40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E00CAD-6181-4F10-BB33-2C747C99C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40</Pages>
  <Words>4836</Words>
  <Characters>27571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Степанова Ирина Анатольевна</cp:lastModifiedBy>
  <cp:revision>15</cp:revision>
  <dcterms:created xsi:type="dcterms:W3CDTF">2016-11-13T02:11:00Z</dcterms:created>
  <dcterms:modified xsi:type="dcterms:W3CDTF">2018-10-16T01:03:00Z</dcterms:modified>
</cp:coreProperties>
</file>