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C8" w:rsidRDefault="00553AC8" w:rsidP="00553AC8">
      <w:pPr>
        <w:jc w:val="center"/>
        <w:outlineLvl w:val="0"/>
      </w:pPr>
      <w:bookmarkStart w:id="0" w:name="_GoBack"/>
      <w:bookmarkEnd w:id="0"/>
    </w:p>
    <w:p w:rsidR="00553AC8" w:rsidRDefault="00553AC8" w:rsidP="00553AC8">
      <w:pPr>
        <w:jc w:val="center"/>
        <w:outlineLvl w:val="0"/>
        <w:rPr>
          <w:sz w:val="28"/>
          <w:szCs w:val="28"/>
        </w:rPr>
      </w:pPr>
    </w:p>
    <w:p w:rsidR="00411737" w:rsidRDefault="00411737" w:rsidP="00553AC8">
      <w:pPr>
        <w:jc w:val="center"/>
        <w:outlineLvl w:val="0"/>
        <w:rPr>
          <w:b/>
          <w:spacing w:val="24"/>
          <w:sz w:val="40"/>
          <w:szCs w:val="40"/>
        </w:rPr>
      </w:pPr>
    </w:p>
    <w:p w:rsidR="00411737" w:rsidRDefault="00411737" w:rsidP="00553AC8">
      <w:pPr>
        <w:jc w:val="center"/>
        <w:outlineLvl w:val="0"/>
        <w:rPr>
          <w:b/>
          <w:spacing w:val="24"/>
          <w:sz w:val="40"/>
          <w:szCs w:val="40"/>
        </w:rPr>
      </w:pPr>
    </w:p>
    <w:p w:rsidR="00411737" w:rsidRDefault="00411737" w:rsidP="00553AC8">
      <w:pPr>
        <w:jc w:val="center"/>
        <w:outlineLvl w:val="0"/>
        <w:rPr>
          <w:b/>
          <w:spacing w:val="24"/>
          <w:sz w:val="40"/>
          <w:szCs w:val="40"/>
        </w:rPr>
      </w:pPr>
    </w:p>
    <w:p w:rsidR="00411737" w:rsidRDefault="00411737" w:rsidP="00553AC8">
      <w:pPr>
        <w:jc w:val="center"/>
        <w:outlineLvl w:val="0"/>
        <w:rPr>
          <w:b/>
          <w:spacing w:val="24"/>
          <w:sz w:val="40"/>
          <w:szCs w:val="40"/>
        </w:rPr>
      </w:pPr>
    </w:p>
    <w:p w:rsidR="00411737" w:rsidRDefault="00411737" w:rsidP="00553AC8">
      <w:pPr>
        <w:jc w:val="center"/>
        <w:outlineLvl w:val="0"/>
        <w:rPr>
          <w:b/>
          <w:spacing w:val="24"/>
          <w:sz w:val="40"/>
          <w:szCs w:val="40"/>
        </w:rPr>
      </w:pPr>
    </w:p>
    <w:p w:rsidR="00553AC8" w:rsidRPr="00871B57" w:rsidRDefault="00553AC8" w:rsidP="00553AC8">
      <w:pPr>
        <w:jc w:val="center"/>
        <w:outlineLvl w:val="0"/>
        <w:rPr>
          <w:b/>
          <w:spacing w:val="24"/>
          <w:sz w:val="40"/>
          <w:szCs w:val="40"/>
        </w:rPr>
      </w:pPr>
      <w:r w:rsidRPr="00871B57">
        <w:rPr>
          <w:b/>
          <w:spacing w:val="24"/>
          <w:sz w:val="40"/>
          <w:szCs w:val="40"/>
        </w:rPr>
        <w:t xml:space="preserve">УЧЕБНЫЕ МАТЕРИАЛЫ </w:t>
      </w:r>
    </w:p>
    <w:p w:rsidR="00553AC8" w:rsidRPr="00871B57" w:rsidRDefault="00553AC8" w:rsidP="00553AC8">
      <w:pPr>
        <w:jc w:val="center"/>
        <w:outlineLvl w:val="0"/>
        <w:rPr>
          <w:sz w:val="28"/>
          <w:szCs w:val="28"/>
        </w:rPr>
      </w:pPr>
      <w:r w:rsidRPr="00871B5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3AC8" w:rsidRPr="00871B57" w:rsidRDefault="00553AC8" w:rsidP="00553AC8">
      <w:pPr>
        <w:jc w:val="center"/>
        <w:outlineLvl w:val="0"/>
        <w:rPr>
          <w:sz w:val="28"/>
          <w:szCs w:val="28"/>
        </w:rPr>
      </w:pPr>
    </w:p>
    <w:p w:rsidR="00553AC8" w:rsidRPr="00871B57" w:rsidRDefault="00553AC8" w:rsidP="00553AC8">
      <w:pPr>
        <w:jc w:val="center"/>
        <w:rPr>
          <w:sz w:val="28"/>
          <w:szCs w:val="28"/>
        </w:rPr>
      </w:pPr>
      <w:r w:rsidRPr="00871B57">
        <w:rPr>
          <w:sz w:val="32"/>
          <w:szCs w:val="32"/>
        </w:rPr>
        <w:t xml:space="preserve">по </w:t>
      </w:r>
      <w:r w:rsidR="00EB0AD9" w:rsidRPr="00871B57">
        <w:rPr>
          <w:sz w:val="32"/>
          <w:szCs w:val="32"/>
        </w:rPr>
        <w:t>дисциплине «К</w:t>
      </w:r>
      <w:r w:rsidRPr="00871B57">
        <w:rPr>
          <w:sz w:val="28"/>
          <w:szCs w:val="28"/>
        </w:rPr>
        <w:t>онструкци</w:t>
      </w:r>
      <w:r w:rsidR="00EB0AD9" w:rsidRPr="00871B57">
        <w:rPr>
          <w:sz w:val="28"/>
          <w:szCs w:val="28"/>
        </w:rPr>
        <w:t>и</w:t>
      </w:r>
      <w:r w:rsidRPr="00871B57">
        <w:rPr>
          <w:sz w:val="28"/>
          <w:szCs w:val="28"/>
        </w:rPr>
        <w:t xml:space="preserve"> из дерева и пластмасс</w:t>
      </w:r>
      <w:r w:rsidR="00EB0AD9" w:rsidRPr="00871B57">
        <w:rPr>
          <w:sz w:val="28"/>
          <w:szCs w:val="28"/>
        </w:rPr>
        <w:t>»</w:t>
      </w:r>
      <w:r w:rsidRPr="00871B57">
        <w:rPr>
          <w:sz w:val="28"/>
          <w:szCs w:val="28"/>
        </w:rPr>
        <w:t xml:space="preserve"> </w:t>
      </w:r>
    </w:p>
    <w:p w:rsidR="00EB0AD9" w:rsidRPr="00871B57" w:rsidRDefault="00EB0AD9" w:rsidP="00553AC8">
      <w:pPr>
        <w:jc w:val="center"/>
        <w:rPr>
          <w:sz w:val="28"/>
          <w:szCs w:val="28"/>
        </w:rPr>
      </w:pPr>
    </w:p>
    <w:p w:rsidR="00553AC8" w:rsidRPr="00871B57" w:rsidRDefault="00553AC8" w:rsidP="00EB0AD9">
      <w:pPr>
        <w:spacing w:line="360" w:lineRule="auto"/>
        <w:jc w:val="center"/>
        <w:outlineLvl w:val="0"/>
        <w:rPr>
          <w:sz w:val="28"/>
          <w:szCs w:val="28"/>
        </w:rPr>
      </w:pPr>
      <w:r w:rsidRPr="00871B57">
        <w:rPr>
          <w:sz w:val="28"/>
          <w:szCs w:val="28"/>
        </w:rPr>
        <w:t xml:space="preserve">для направления подготовки </w:t>
      </w:r>
      <w:r w:rsidR="00C51352" w:rsidRPr="00871B57">
        <w:rPr>
          <w:sz w:val="28"/>
          <w:szCs w:val="28"/>
        </w:rPr>
        <w:t xml:space="preserve">08.03.01. </w:t>
      </w:r>
      <w:r w:rsidRPr="00871B57">
        <w:rPr>
          <w:sz w:val="28"/>
          <w:szCs w:val="28"/>
        </w:rPr>
        <w:t>Строительство</w:t>
      </w:r>
    </w:p>
    <w:p w:rsidR="00E735AC" w:rsidRPr="00871B57" w:rsidRDefault="00E735AC" w:rsidP="00EB0AD9">
      <w:pPr>
        <w:spacing w:line="360" w:lineRule="auto"/>
        <w:jc w:val="center"/>
        <w:outlineLvl w:val="0"/>
        <w:rPr>
          <w:sz w:val="28"/>
          <w:szCs w:val="28"/>
          <w:vertAlign w:val="superscript"/>
        </w:rPr>
      </w:pPr>
    </w:p>
    <w:p w:rsidR="00F479BD" w:rsidRPr="00871B57" w:rsidRDefault="00E735AC" w:rsidP="00E735AC">
      <w:pPr>
        <w:jc w:val="center"/>
        <w:rPr>
          <w:sz w:val="28"/>
          <w:szCs w:val="28"/>
        </w:rPr>
      </w:pPr>
      <w:r w:rsidRPr="00871B57">
        <w:rPr>
          <w:sz w:val="28"/>
          <w:szCs w:val="28"/>
        </w:rPr>
        <w:t>п</w:t>
      </w:r>
      <w:r w:rsidR="00F479BD" w:rsidRPr="00871B57">
        <w:rPr>
          <w:sz w:val="28"/>
          <w:szCs w:val="28"/>
        </w:rPr>
        <w:t>рофиль Промышленное и гражданское строительство</w:t>
      </w:r>
    </w:p>
    <w:p w:rsidR="00F479BD" w:rsidRPr="00871B57" w:rsidRDefault="00F479BD" w:rsidP="00F479BD">
      <w:pPr>
        <w:jc w:val="center"/>
        <w:rPr>
          <w:sz w:val="28"/>
          <w:szCs w:val="28"/>
          <w:vertAlign w:val="superscript"/>
        </w:rPr>
      </w:pPr>
    </w:p>
    <w:p w:rsidR="00F479BD" w:rsidRPr="00871B57" w:rsidRDefault="00F479BD" w:rsidP="00F479BD">
      <w:pPr>
        <w:jc w:val="both"/>
        <w:outlineLvl w:val="0"/>
        <w:rPr>
          <w:sz w:val="28"/>
          <w:szCs w:val="28"/>
        </w:rPr>
      </w:pPr>
    </w:p>
    <w:p w:rsidR="00553AC8" w:rsidRPr="00871B57" w:rsidRDefault="00553AC8" w:rsidP="00553AC8">
      <w:pPr>
        <w:jc w:val="both"/>
        <w:outlineLvl w:val="0"/>
        <w:rPr>
          <w:sz w:val="28"/>
          <w:szCs w:val="28"/>
        </w:rPr>
      </w:pPr>
    </w:p>
    <w:p w:rsidR="00553AC8" w:rsidRPr="00871B57" w:rsidRDefault="00553AC8" w:rsidP="00553AC8">
      <w:pPr>
        <w:ind w:firstLine="567"/>
        <w:rPr>
          <w:sz w:val="28"/>
          <w:szCs w:val="28"/>
        </w:rPr>
      </w:pPr>
      <w:r w:rsidRPr="00871B57">
        <w:rPr>
          <w:sz w:val="28"/>
          <w:szCs w:val="28"/>
        </w:rPr>
        <w:t xml:space="preserve">Общая трудоемкость дисциплины (модуля) </w:t>
      </w:r>
    </w:p>
    <w:p w:rsidR="00553AC8" w:rsidRPr="00871B57" w:rsidRDefault="00553AC8" w:rsidP="00553AC8">
      <w:pPr>
        <w:spacing w:line="360" w:lineRule="auto"/>
        <w:ind w:firstLine="540"/>
        <w:jc w:val="center"/>
        <w:rPr>
          <w:b/>
        </w:rPr>
      </w:pPr>
    </w:p>
    <w:tbl>
      <w:tblPr>
        <w:tblW w:w="8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1909"/>
        <w:gridCol w:w="1360"/>
        <w:gridCol w:w="1532"/>
      </w:tblGrid>
      <w:tr w:rsidR="00880CB6" w:rsidRPr="00871B57" w:rsidTr="00FF6F68">
        <w:trPr>
          <w:cantSplit/>
          <w:trHeight w:val="320"/>
        </w:trPr>
        <w:tc>
          <w:tcPr>
            <w:tcW w:w="3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880CB6" w:rsidP="00FF6F68">
            <w:r w:rsidRPr="00871B57">
              <w:t>Вид занятий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880CB6" w:rsidP="00FF6F68">
            <w:r w:rsidRPr="00871B57">
              <w:t>Распределение по семестрам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B6" w:rsidRPr="00871B57" w:rsidRDefault="00880CB6" w:rsidP="00FF6F68">
            <w:r w:rsidRPr="00871B57">
              <w:t>Всего часов</w:t>
            </w:r>
          </w:p>
        </w:tc>
      </w:tr>
      <w:tr w:rsidR="00880CB6" w:rsidRPr="00871B57" w:rsidTr="00FF6F68">
        <w:trPr>
          <w:cantSplit/>
          <w:trHeight w:val="320"/>
        </w:trPr>
        <w:tc>
          <w:tcPr>
            <w:tcW w:w="3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880CB6" w:rsidP="00FF6F6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7B72D6" w:rsidP="00FF6F68">
            <w:pPr>
              <w:jc w:val="center"/>
            </w:pPr>
            <w:r w:rsidRPr="00871B57">
              <w:t>7</w:t>
            </w:r>
            <w:r w:rsidR="00880CB6" w:rsidRPr="00871B57">
              <w:rPr>
                <w:lang w:val="en-US"/>
              </w:rPr>
              <w:t xml:space="preserve"> </w:t>
            </w:r>
            <w:r w:rsidR="00880CB6" w:rsidRPr="00871B57">
              <w:t>семестр*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7B72D6" w:rsidP="00FF6F68">
            <w:r w:rsidRPr="00871B57">
              <w:t>8</w:t>
            </w:r>
            <w:r w:rsidR="00880CB6" w:rsidRPr="00871B57">
              <w:rPr>
                <w:lang w:val="en-US"/>
              </w:rPr>
              <w:t xml:space="preserve"> </w:t>
            </w:r>
            <w:r w:rsidR="00880CB6" w:rsidRPr="00871B57">
              <w:t>семестр*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CB6" w:rsidRPr="00871B57" w:rsidRDefault="00880CB6" w:rsidP="00FF6F68"/>
        </w:tc>
      </w:tr>
      <w:tr w:rsidR="00880CB6" w:rsidRPr="00871B57" w:rsidTr="00FF6F68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5</w:t>
            </w:r>
          </w:p>
        </w:tc>
      </w:tr>
      <w:tr w:rsidR="00880CB6" w:rsidRPr="00871B57" w:rsidTr="00FF6F68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both"/>
            </w:pPr>
            <w:r w:rsidRPr="00871B57">
              <w:t>Общая трудоемкость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72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144</w:t>
            </w:r>
          </w:p>
        </w:tc>
      </w:tr>
      <w:tr w:rsidR="00880CB6" w:rsidRPr="00871B57" w:rsidTr="00FF6F68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both"/>
            </w:pPr>
            <w:r w:rsidRPr="00871B57">
              <w:t xml:space="preserve">Аудиторные занятия, </w:t>
            </w:r>
          </w:p>
          <w:p w:rsidR="00880CB6" w:rsidRPr="00871B57" w:rsidRDefault="00880CB6" w:rsidP="00FF6F68">
            <w:pPr>
              <w:jc w:val="both"/>
            </w:pPr>
            <w:r w:rsidRPr="00871B57">
              <w:t>в т.ч.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22</w:t>
            </w:r>
          </w:p>
        </w:tc>
      </w:tr>
      <w:tr w:rsidR="00880CB6" w:rsidRPr="00871B57" w:rsidTr="00FF6F68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FF6F68" w:rsidP="00FF6F68">
            <w:pPr>
              <w:jc w:val="both"/>
            </w:pPr>
            <w:r w:rsidRPr="00871B57">
              <w:t>л</w:t>
            </w:r>
            <w:r w:rsidR="00880CB6" w:rsidRPr="00871B57">
              <w:t>екци</w:t>
            </w:r>
            <w:r w:rsidRPr="00871B57">
              <w:t>онные (ЛК)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10</w:t>
            </w:r>
          </w:p>
        </w:tc>
      </w:tr>
      <w:tr w:rsidR="00880CB6" w:rsidRPr="00871B57" w:rsidTr="00FF6F68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FF6F68" w:rsidP="00FF6F68">
            <w:pPr>
              <w:jc w:val="both"/>
            </w:pPr>
            <w:r w:rsidRPr="00871B57">
              <w:t>п</w:t>
            </w:r>
            <w:r w:rsidR="00880CB6" w:rsidRPr="00871B57">
              <w:t xml:space="preserve">рактические </w:t>
            </w:r>
            <w:r w:rsidRPr="00871B57">
              <w:t xml:space="preserve"> (ПЗ)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10</w:t>
            </w:r>
          </w:p>
        </w:tc>
      </w:tr>
      <w:tr w:rsidR="00880CB6" w:rsidRPr="00871B57" w:rsidTr="00FF6F68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FF6F68" w:rsidP="00FF6F68">
            <w:pPr>
              <w:jc w:val="both"/>
            </w:pPr>
            <w:r w:rsidRPr="00871B57">
              <w:t>л</w:t>
            </w:r>
            <w:r w:rsidR="00880CB6" w:rsidRPr="00871B57">
              <w:t>абораторные работы</w:t>
            </w:r>
            <w:r w:rsidRPr="00871B57">
              <w:t xml:space="preserve"> (ЛЗ)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2</w:t>
            </w:r>
          </w:p>
        </w:tc>
      </w:tr>
      <w:tr w:rsidR="00880CB6" w:rsidRPr="00871B57" w:rsidTr="00FF6F68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both"/>
            </w:pPr>
            <w:r w:rsidRPr="00871B57">
              <w:t>Самостоятельная работа студентов</w:t>
            </w:r>
            <w:r w:rsidR="00FF6F68" w:rsidRPr="00871B57">
              <w:t xml:space="preserve"> (СРС)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122</w:t>
            </w:r>
          </w:p>
        </w:tc>
      </w:tr>
      <w:tr w:rsidR="00880CB6" w:rsidRPr="00871B57" w:rsidTr="00FF6F68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both"/>
            </w:pPr>
            <w:r w:rsidRPr="00871B57">
              <w:t>Курсовая  работа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Курсовая работа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-</w:t>
            </w:r>
          </w:p>
        </w:tc>
      </w:tr>
      <w:tr w:rsidR="00880CB6" w:rsidRPr="00871B57" w:rsidTr="00FF6F68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both"/>
            </w:pPr>
            <w:r w:rsidRPr="00871B57">
              <w:t>Форма итогового контроля**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зачет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экзамен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</w:p>
        </w:tc>
      </w:tr>
      <w:tr w:rsidR="00880CB6" w:rsidRPr="00871B57" w:rsidTr="00FF6F68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both"/>
            </w:pPr>
            <w:r w:rsidRPr="00871B57">
              <w:t>Общая трудоёмкость в зачётных единицах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FF6F68">
            <w:pPr>
              <w:jc w:val="center"/>
            </w:pPr>
            <w:r w:rsidRPr="00871B57">
              <w:t>5</w:t>
            </w:r>
          </w:p>
        </w:tc>
      </w:tr>
    </w:tbl>
    <w:p w:rsidR="00EB0AD9" w:rsidRPr="00871B57" w:rsidRDefault="00EB0AD9" w:rsidP="00553AC8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553AC8" w:rsidRPr="00871B57" w:rsidRDefault="00EB0AD9" w:rsidP="00553AC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871B57">
        <w:rPr>
          <w:b/>
          <w:sz w:val="32"/>
          <w:szCs w:val="32"/>
        </w:rPr>
        <w:br w:type="page"/>
      </w:r>
      <w:r w:rsidR="00553AC8" w:rsidRPr="00871B57">
        <w:rPr>
          <w:b/>
          <w:sz w:val="32"/>
          <w:szCs w:val="32"/>
        </w:rPr>
        <w:lastRenderedPageBreak/>
        <w:t>Краткое содержание курса</w:t>
      </w:r>
    </w:p>
    <w:p w:rsidR="00553AC8" w:rsidRPr="00871B57" w:rsidRDefault="00553AC8" w:rsidP="00553AC8">
      <w:pPr>
        <w:spacing w:line="360" w:lineRule="auto"/>
        <w:ind w:firstLine="709"/>
        <w:rPr>
          <w:sz w:val="28"/>
          <w:szCs w:val="28"/>
        </w:rPr>
      </w:pPr>
      <w:r w:rsidRPr="00871B57">
        <w:rPr>
          <w:sz w:val="28"/>
          <w:szCs w:val="28"/>
        </w:rPr>
        <w:t>Перечень изучаемых тем</w:t>
      </w:r>
      <w:r w:rsidR="00D32179" w:rsidRPr="00871B57"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32179" w:rsidRPr="00871B57" w:rsidTr="003118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871B57" w:rsidRDefault="00D32179" w:rsidP="00D32179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71B57">
              <w:rPr>
                <w:sz w:val="28"/>
                <w:szCs w:val="28"/>
              </w:rPr>
              <w:t xml:space="preserve">Древесина и пластмассы как конструкционные материалы, их свойства, достоинства и недостатки. </w:t>
            </w:r>
          </w:p>
        </w:tc>
      </w:tr>
      <w:tr w:rsidR="00D32179" w:rsidRPr="00871B57" w:rsidTr="00311845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871B57" w:rsidRDefault="00D32179" w:rsidP="00D32179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71B57">
              <w:rPr>
                <w:sz w:val="28"/>
                <w:szCs w:val="28"/>
              </w:rPr>
              <w:t>Защита деревянных конструкций от пожарной опасности и биологического поражения</w:t>
            </w:r>
          </w:p>
        </w:tc>
      </w:tr>
      <w:tr w:rsidR="00D32179" w:rsidRPr="00871B57" w:rsidTr="003118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871B57" w:rsidRDefault="00D32179" w:rsidP="00D32179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71B57">
              <w:rPr>
                <w:sz w:val="28"/>
                <w:szCs w:val="28"/>
              </w:rPr>
              <w:t>Расчет элементов конструкций цельного сечения</w:t>
            </w:r>
          </w:p>
        </w:tc>
      </w:tr>
      <w:tr w:rsidR="00D32179" w:rsidRPr="00871B57" w:rsidTr="003118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871B57" w:rsidRDefault="00D32179" w:rsidP="00D32179">
            <w:pPr>
              <w:numPr>
                <w:ilvl w:val="0"/>
                <w:numId w:val="4"/>
              </w:numPr>
              <w:spacing w:line="276" w:lineRule="auto"/>
              <w:ind w:left="426"/>
              <w:rPr>
                <w:sz w:val="28"/>
                <w:szCs w:val="28"/>
              </w:rPr>
            </w:pPr>
            <w:r w:rsidRPr="00871B57">
              <w:rPr>
                <w:sz w:val="28"/>
                <w:szCs w:val="28"/>
              </w:rPr>
              <w:t>Соединения элементов деревянных  конструкций</w:t>
            </w:r>
          </w:p>
        </w:tc>
      </w:tr>
      <w:tr w:rsidR="00D32179" w:rsidRPr="00871B57" w:rsidTr="003118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871B57" w:rsidRDefault="00D32179" w:rsidP="00D32179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71B57">
              <w:rPr>
                <w:sz w:val="28"/>
                <w:szCs w:val="28"/>
              </w:rPr>
              <w:t>Элементы деревянных конструкций  составного сечения на податливых связях</w:t>
            </w:r>
          </w:p>
        </w:tc>
      </w:tr>
      <w:tr w:rsidR="00D32179" w:rsidRPr="00871B57" w:rsidTr="003118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871B57" w:rsidRDefault="00D32179" w:rsidP="00D32179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71B57">
              <w:rPr>
                <w:sz w:val="28"/>
                <w:szCs w:val="28"/>
              </w:rPr>
              <w:t>Плоскостные сплошные конструкции с применением древесины и пластмасс</w:t>
            </w:r>
          </w:p>
        </w:tc>
      </w:tr>
      <w:tr w:rsidR="00D32179" w:rsidRPr="00871B57" w:rsidTr="003118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871B57" w:rsidRDefault="00D32179" w:rsidP="00D32179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71B57">
              <w:rPr>
                <w:sz w:val="28"/>
                <w:szCs w:val="28"/>
              </w:rPr>
              <w:t>Плоскостные сквозные деревянные конструкции</w:t>
            </w:r>
          </w:p>
        </w:tc>
      </w:tr>
      <w:tr w:rsidR="00D32179" w:rsidRPr="00871B57" w:rsidTr="003118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871B57" w:rsidRDefault="00D32179" w:rsidP="00D32179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71B57">
              <w:rPr>
                <w:sz w:val="28"/>
                <w:szCs w:val="28"/>
              </w:rPr>
              <w:t>Пространственные конструкции покрытий</w:t>
            </w:r>
          </w:p>
        </w:tc>
      </w:tr>
      <w:tr w:rsidR="00D32179" w:rsidRPr="00871B57" w:rsidTr="003118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871B57" w:rsidRDefault="00D32179" w:rsidP="00D32179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71B57">
              <w:rPr>
                <w:sz w:val="28"/>
                <w:szCs w:val="28"/>
              </w:rPr>
              <w:t>Изготовление деревянных конструкций.</w:t>
            </w:r>
          </w:p>
        </w:tc>
      </w:tr>
      <w:tr w:rsidR="00D32179" w:rsidRPr="00871B57" w:rsidTr="003118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871B57" w:rsidRDefault="00D32179" w:rsidP="00D32179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71B57">
              <w:rPr>
                <w:sz w:val="28"/>
                <w:szCs w:val="28"/>
              </w:rPr>
              <w:t>Основы эксплуатации, ремонта и реконструкции.</w:t>
            </w:r>
          </w:p>
        </w:tc>
      </w:tr>
      <w:tr w:rsidR="00D32179" w:rsidRPr="00871B57" w:rsidTr="003118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871B57" w:rsidRDefault="00D32179" w:rsidP="00D32179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71B57">
              <w:rPr>
                <w:sz w:val="28"/>
                <w:szCs w:val="28"/>
              </w:rPr>
              <w:t>Основы экономики конструкций из древесины и пластмасс</w:t>
            </w:r>
          </w:p>
        </w:tc>
      </w:tr>
    </w:tbl>
    <w:p w:rsidR="006D5791" w:rsidRPr="00871B57" w:rsidRDefault="006D5791" w:rsidP="006D5791">
      <w:pPr>
        <w:jc w:val="both"/>
      </w:pPr>
    </w:p>
    <w:p w:rsidR="006D5791" w:rsidRPr="00871B57" w:rsidRDefault="006D5791" w:rsidP="006D5791">
      <w:pPr>
        <w:spacing w:line="360" w:lineRule="auto"/>
        <w:jc w:val="center"/>
        <w:rPr>
          <w:b/>
          <w:sz w:val="32"/>
          <w:szCs w:val="32"/>
        </w:rPr>
      </w:pPr>
      <w:r w:rsidRPr="00871B57">
        <w:rPr>
          <w:b/>
          <w:sz w:val="32"/>
          <w:szCs w:val="32"/>
        </w:rPr>
        <w:t xml:space="preserve">Форма текущего контроля </w:t>
      </w:r>
    </w:p>
    <w:p w:rsidR="006D5791" w:rsidRPr="00871B57" w:rsidRDefault="006D5791" w:rsidP="006D5791">
      <w:pPr>
        <w:spacing w:line="360" w:lineRule="auto"/>
        <w:rPr>
          <w:sz w:val="28"/>
          <w:szCs w:val="28"/>
        </w:rPr>
      </w:pPr>
      <w:r w:rsidRPr="00871B57">
        <w:rPr>
          <w:b/>
          <w:sz w:val="28"/>
          <w:szCs w:val="28"/>
        </w:rPr>
        <w:t xml:space="preserve">Контрольная работа </w:t>
      </w:r>
      <w:r w:rsidR="00D32179" w:rsidRPr="00871B57">
        <w:rPr>
          <w:sz w:val="28"/>
          <w:szCs w:val="28"/>
        </w:rPr>
        <w:t>включает в себя</w:t>
      </w:r>
      <w:r w:rsidR="00D32179" w:rsidRPr="00871B57">
        <w:rPr>
          <w:b/>
          <w:sz w:val="28"/>
          <w:szCs w:val="28"/>
        </w:rPr>
        <w:t xml:space="preserve"> </w:t>
      </w:r>
      <w:r w:rsidR="008B00C9" w:rsidRPr="00871B57">
        <w:rPr>
          <w:sz w:val="28"/>
          <w:szCs w:val="28"/>
        </w:rPr>
        <w:t>ответы на 3 теоретических вопроса и решение 3 практических задач.</w:t>
      </w:r>
    </w:p>
    <w:p w:rsidR="00777CC1" w:rsidRPr="00871B57" w:rsidRDefault="00777CC1" w:rsidP="00D3217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71B57">
        <w:rPr>
          <w:sz w:val="28"/>
          <w:szCs w:val="28"/>
        </w:rPr>
        <w:t>Задание на контрольную работу определяется по последней цифре зачетной книжки.</w:t>
      </w:r>
      <w:r w:rsidR="006D5791" w:rsidRPr="00871B57">
        <w:rPr>
          <w:sz w:val="28"/>
          <w:szCs w:val="28"/>
        </w:rPr>
        <w:t xml:space="preserve">  </w:t>
      </w:r>
      <w:r w:rsidR="00BE5687" w:rsidRPr="00871B57">
        <w:rPr>
          <w:sz w:val="28"/>
          <w:szCs w:val="28"/>
        </w:rPr>
        <w:t>Контрольная работа оформляется согласно МИ 4.2-5/47-01-2013</w:t>
      </w:r>
      <w:r w:rsidR="00930033" w:rsidRPr="00871B57">
        <w:rPr>
          <w:sz w:val="28"/>
          <w:szCs w:val="28"/>
        </w:rPr>
        <w:t xml:space="preserve"> (объем 6-10 полных страниц).</w:t>
      </w:r>
    </w:p>
    <w:p w:rsidR="00777CC1" w:rsidRPr="00871B57" w:rsidRDefault="006D5791" w:rsidP="006D5791">
      <w:pPr>
        <w:spacing w:line="360" w:lineRule="auto"/>
        <w:jc w:val="both"/>
        <w:rPr>
          <w:sz w:val="28"/>
          <w:szCs w:val="28"/>
        </w:rPr>
      </w:pPr>
      <w:r w:rsidRPr="00871B57">
        <w:rPr>
          <w:sz w:val="28"/>
          <w:szCs w:val="28"/>
        </w:rPr>
        <w:t xml:space="preserve">  Задание на контрольную работу</w:t>
      </w:r>
      <w:r w:rsidR="00777CC1" w:rsidRPr="00871B57">
        <w:rPr>
          <w:sz w:val="28"/>
          <w:szCs w:val="28"/>
        </w:rPr>
        <w:t>:</w:t>
      </w:r>
    </w:p>
    <w:p w:rsidR="00BE5687" w:rsidRPr="00871B57" w:rsidRDefault="00777CC1" w:rsidP="00D04710">
      <w:pPr>
        <w:numPr>
          <w:ilvl w:val="0"/>
          <w:numId w:val="2"/>
        </w:numPr>
        <w:jc w:val="both"/>
        <w:rPr>
          <w:sz w:val="28"/>
          <w:szCs w:val="28"/>
        </w:rPr>
      </w:pPr>
      <w:r w:rsidRPr="00871B57">
        <w:rPr>
          <w:sz w:val="28"/>
          <w:szCs w:val="28"/>
        </w:rPr>
        <w:t>Древесина как конструкционны</w:t>
      </w:r>
      <w:r w:rsidR="00BE5687" w:rsidRPr="00871B57">
        <w:rPr>
          <w:sz w:val="28"/>
          <w:szCs w:val="28"/>
        </w:rPr>
        <w:t>й</w:t>
      </w:r>
      <w:r w:rsidRPr="00871B57">
        <w:rPr>
          <w:sz w:val="28"/>
          <w:szCs w:val="28"/>
        </w:rPr>
        <w:t xml:space="preserve"> материал</w:t>
      </w:r>
      <w:r w:rsidR="00BE5687" w:rsidRPr="00871B57">
        <w:rPr>
          <w:sz w:val="28"/>
          <w:szCs w:val="28"/>
        </w:rPr>
        <w:t>.</w:t>
      </w:r>
    </w:p>
    <w:p w:rsidR="00D04710" w:rsidRPr="00871B57" w:rsidRDefault="00D04710" w:rsidP="00D04710">
      <w:pPr>
        <w:numPr>
          <w:ilvl w:val="0"/>
          <w:numId w:val="2"/>
        </w:numPr>
        <w:jc w:val="both"/>
        <w:rPr>
          <w:sz w:val="28"/>
          <w:szCs w:val="28"/>
        </w:rPr>
      </w:pPr>
      <w:r w:rsidRPr="00871B57">
        <w:rPr>
          <w:sz w:val="28"/>
          <w:szCs w:val="28"/>
        </w:rPr>
        <w:t>Пластмасс</w:t>
      </w:r>
      <w:r w:rsidR="008B00C9" w:rsidRPr="00871B57">
        <w:rPr>
          <w:sz w:val="28"/>
          <w:szCs w:val="28"/>
        </w:rPr>
        <w:t>ы</w:t>
      </w:r>
      <w:r w:rsidR="00BE5687" w:rsidRPr="00871B57">
        <w:rPr>
          <w:sz w:val="28"/>
          <w:szCs w:val="28"/>
        </w:rPr>
        <w:t xml:space="preserve"> </w:t>
      </w:r>
      <w:r w:rsidRPr="00871B57">
        <w:rPr>
          <w:sz w:val="28"/>
          <w:szCs w:val="28"/>
        </w:rPr>
        <w:t xml:space="preserve"> как конструкционн</w:t>
      </w:r>
      <w:r w:rsidR="00BE5687" w:rsidRPr="00871B57">
        <w:rPr>
          <w:sz w:val="28"/>
          <w:szCs w:val="28"/>
        </w:rPr>
        <w:t xml:space="preserve">ый </w:t>
      </w:r>
      <w:r w:rsidRPr="00871B57">
        <w:rPr>
          <w:sz w:val="28"/>
          <w:szCs w:val="28"/>
        </w:rPr>
        <w:t xml:space="preserve"> материал</w:t>
      </w:r>
      <w:r w:rsidR="00BE5687" w:rsidRPr="00871B57">
        <w:rPr>
          <w:sz w:val="28"/>
          <w:szCs w:val="28"/>
        </w:rPr>
        <w:t>.</w:t>
      </w:r>
    </w:p>
    <w:p w:rsidR="00BE5687" w:rsidRPr="00871B57" w:rsidRDefault="00BE5687" w:rsidP="00D04710">
      <w:pPr>
        <w:numPr>
          <w:ilvl w:val="0"/>
          <w:numId w:val="2"/>
        </w:numPr>
        <w:jc w:val="both"/>
        <w:rPr>
          <w:sz w:val="28"/>
          <w:szCs w:val="28"/>
        </w:rPr>
      </w:pPr>
      <w:r w:rsidRPr="00871B57">
        <w:rPr>
          <w:sz w:val="28"/>
          <w:szCs w:val="28"/>
        </w:rPr>
        <w:t>Защита деревянных конструкций от пожарной опасности.</w:t>
      </w:r>
    </w:p>
    <w:p w:rsidR="00BE5687" w:rsidRPr="00871B57" w:rsidRDefault="00BE5687" w:rsidP="00BE5687">
      <w:pPr>
        <w:numPr>
          <w:ilvl w:val="0"/>
          <w:numId w:val="2"/>
        </w:numPr>
        <w:jc w:val="both"/>
        <w:rPr>
          <w:sz w:val="28"/>
          <w:szCs w:val="28"/>
        </w:rPr>
      </w:pPr>
      <w:r w:rsidRPr="00871B57">
        <w:rPr>
          <w:sz w:val="28"/>
          <w:szCs w:val="28"/>
        </w:rPr>
        <w:t>Защита деревянных конструкций от биологического поражения.</w:t>
      </w:r>
    </w:p>
    <w:p w:rsidR="00BE5687" w:rsidRPr="00871B57" w:rsidRDefault="00BE5687" w:rsidP="00D04710">
      <w:pPr>
        <w:numPr>
          <w:ilvl w:val="0"/>
          <w:numId w:val="2"/>
        </w:numPr>
        <w:jc w:val="both"/>
        <w:rPr>
          <w:sz w:val="28"/>
          <w:szCs w:val="28"/>
        </w:rPr>
      </w:pPr>
      <w:r w:rsidRPr="00871B57">
        <w:rPr>
          <w:sz w:val="28"/>
          <w:szCs w:val="28"/>
        </w:rPr>
        <w:t>Физические свойства древесины.</w:t>
      </w:r>
    </w:p>
    <w:p w:rsidR="00BE5687" w:rsidRPr="00871B57" w:rsidRDefault="00BE5687" w:rsidP="00D04710">
      <w:pPr>
        <w:numPr>
          <w:ilvl w:val="0"/>
          <w:numId w:val="2"/>
        </w:numPr>
        <w:jc w:val="both"/>
        <w:rPr>
          <w:sz w:val="28"/>
          <w:szCs w:val="28"/>
        </w:rPr>
      </w:pPr>
      <w:r w:rsidRPr="00871B57">
        <w:rPr>
          <w:sz w:val="28"/>
          <w:szCs w:val="28"/>
        </w:rPr>
        <w:t>Механические свойства древесины.</w:t>
      </w:r>
    </w:p>
    <w:p w:rsidR="00BE5687" w:rsidRPr="00871B57" w:rsidRDefault="00BE5687" w:rsidP="00BE5687">
      <w:pPr>
        <w:numPr>
          <w:ilvl w:val="0"/>
          <w:numId w:val="2"/>
        </w:numPr>
        <w:jc w:val="both"/>
        <w:rPr>
          <w:sz w:val="28"/>
          <w:szCs w:val="28"/>
        </w:rPr>
      </w:pPr>
      <w:r w:rsidRPr="00871B57">
        <w:rPr>
          <w:sz w:val="28"/>
          <w:szCs w:val="28"/>
        </w:rPr>
        <w:t>Строительная фанера.</w:t>
      </w:r>
    </w:p>
    <w:p w:rsidR="00BE5687" w:rsidRPr="00871B57" w:rsidRDefault="00BE5687" w:rsidP="00BE5687">
      <w:pPr>
        <w:pStyle w:val="a9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871B57">
        <w:rPr>
          <w:sz w:val="28"/>
          <w:szCs w:val="28"/>
        </w:rPr>
        <w:t>Основы расчета деревянных конструкций по предельным состояниям.</w:t>
      </w:r>
    </w:p>
    <w:p w:rsidR="00BE5687" w:rsidRPr="00871B57" w:rsidRDefault="00BE5687" w:rsidP="00BE5687">
      <w:pPr>
        <w:numPr>
          <w:ilvl w:val="0"/>
          <w:numId w:val="2"/>
        </w:numPr>
        <w:jc w:val="both"/>
        <w:rPr>
          <w:sz w:val="28"/>
          <w:szCs w:val="28"/>
        </w:rPr>
      </w:pPr>
      <w:r w:rsidRPr="00871B57">
        <w:rPr>
          <w:sz w:val="28"/>
          <w:szCs w:val="28"/>
        </w:rPr>
        <w:t>Основные виды соединений деревянных элементов.</w:t>
      </w:r>
    </w:p>
    <w:p w:rsidR="00BE5687" w:rsidRPr="00871B57" w:rsidRDefault="00BE5687" w:rsidP="00BE5687">
      <w:pPr>
        <w:numPr>
          <w:ilvl w:val="0"/>
          <w:numId w:val="3"/>
        </w:numPr>
        <w:jc w:val="both"/>
        <w:rPr>
          <w:sz w:val="28"/>
          <w:szCs w:val="28"/>
        </w:rPr>
      </w:pPr>
      <w:r w:rsidRPr="00871B57">
        <w:rPr>
          <w:sz w:val="28"/>
          <w:szCs w:val="28"/>
        </w:rPr>
        <w:t>Плоскостные сплошные конструкции с применением древесины и пластмасс.</w:t>
      </w:r>
    </w:p>
    <w:p w:rsidR="00D070B6" w:rsidRPr="00871B57" w:rsidRDefault="00D070B6" w:rsidP="00D070B6">
      <w:pPr>
        <w:ind w:left="720"/>
        <w:jc w:val="both"/>
        <w:rPr>
          <w:sz w:val="28"/>
          <w:szCs w:val="28"/>
        </w:rPr>
      </w:pPr>
    </w:p>
    <w:p w:rsidR="008B00C9" w:rsidRPr="00871B57" w:rsidRDefault="00D92BDD" w:rsidP="008B00C9">
      <w:pPr>
        <w:spacing w:after="100" w:afterAutospacing="1" w:line="360" w:lineRule="auto"/>
        <w:rPr>
          <w:b/>
          <w:sz w:val="28"/>
          <w:szCs w:val="28"/>
        </w:rPr>
      </w:pPr>
      <w:r w:rsidRPr="00871B57">
        <w:rPr>
          <w:b/>
          <w:sz w:val="28"/>
          <w:szCs w:val="28"/>
        </w:rPr>
        <w:lastRenderedPageBreak/>
        <w:t>Практическая работа</w:t>
      </w:r>
      <w:r w:rsidR="008B00C9" w:rsidRPr="00871B57">
        <w:rPr>
          <w:b/>
          <w:sz w:val="28"/>
          <w:szCs w:val="28"/>
        </w:rPr>
        <w:t xml:space="preserve"> № 1 – Расчет элементов деревянных конструкций</w:t>
      </w:r>
    </w:p>
    <w:p w:rsidR="00411737" w:rsidRPr="00871B57" w:rsidRDefault="008B00C9" w:rsidP="0041173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EFF2F5"/>
          <w:lang w:val="ru-RU"/>
        </w:rPr>
      </w:pPr>
      <w:r w:rsidRPr="00871B57">
        <w:rPr>
          <w:rFonts w:ascii="Times New Roman" w:hAnsi="Times New Roman"/>
          <w:sz w:val="28"/>
          <w:szCs w:val="28"/>
          <w:lang w:val="ru-RU"/>
        </w:rPr>
        <w:t xml:space="preserve">Пример расчета, исходные данные для работы изложены в </w:t>
      </w:r>
      <w:r w:rsidR="00411737"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>лабораторном практикуме</w:t>
      </w:r>
      <w:r w:rsidR="00411737" w:rsidRPr="00871B57">
        <w:rPr>
          <w:rStyle w:val="ab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411737" w:rsidRPr="00871B57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Свалова К.В., Чечель М.В. Конструкции</w:t>
      </w:r>
      <w:r w:rsidR="00411737" w:rsidRPr="00871B57">
        <w:rPr>
          <w:rFonts w:ascii="Times New Roman" w:hAnsi="Times New Roman"/>
          <w:b/>
          <w:sz w:val="28"/>
          <w:szCs w:val="28"/>
          <w:shd w:val="clear" w:color="auto" w:fill="EFF2F5"/>
        </w:rPr>
        <w:t> </w:t>
      </w:r>
      <w:r w:rsidR="00411737"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>из</w:t>
      </w:r>
      <w:r w:rsidR="00411737" w:rsidRPr="00871B57">
        <w:rPr>
          <w:rFonts w:ascii="Times New Roman" w:hAnsi="Times New Roman"/>
          <w:sz w:val="28"/>
          <w:szCs w:val="28"/>
          <w:shd w:val="clear" w:color="auto" w:fill="EFF2F5"/>
        </w:rPr>
        <w:t> </w:t>
      </w:r>
      <w:r w:rsidR="00411737" w:rsidRPr="00871B57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дерева</w:t>
      </w:r>
      <w:r w:rsidR="00411737" w:rsidRPr="00871B57">
        <w:rPr>
          <w:rFonts w:ascii="Times New Roman" w:hAnsi="Times New Roman"/>
          <w:sz w:val="28"/>
          <w:szCs w:val="28"/>
          <w:shd w:val="clear" w:color="auto" w:fill="EFF2F5"/>
        </w:rPr>
        <w:t> </w:t>
      </w:r>
      <w:r w:rsidR="00411737"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>и</w:t>
      </w:r>
      <w:r w:rsidR="00411737" w:rsidRPr="00871B57">
        <w:rPr>
          <w:rFonts w:ascii="Times New Roman" w:hAnsi="Times New Roman"/>
          <w:b/>
          <w:sz w:val="28"/>
          <w:szCs w:val="28"/>
          <w:shd w:val="clear" w:color="auto" w:fill="EFF2F5"/>
        </w:rPr>
        <w:t> </w:t>
      </w:r>
      <w:r w:rsidR="00411737" w:rsidRPr="00871B57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пластмасс</w:t>
      </w:r>
      <w:r w:rsidR="00411737" w:rsidRPr="00871B57">
        <w:rPr>
          <w:rFonts w:ascii="Times New Roman" w:hAnsi="Times New Roman"/>
          <w:b/>
          <w:sz w:val="28"/>
          <w:szCs w:val="28"/>
          <w:shd w:val="clear" w:color="auto" w:fill="EFF2F5"/>
          <w:lang w:val="ru-RU"/>
        </w:rPr>
        <w:t>.</w:t>
      </w:r>
      <w:r w:rsidR="00411737"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 xml:space="preserve"> - Чита</w:t>
      </w:r>
      <w:proofErr w:type="gramStart"/>
      <w:r w:rsidR="00411737"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 xml:space="preserve"> :</w:t>
      </w:r>
      <w:proofErr w:type="gramEnd"/>
      <w:r w:rsidR="00411737"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 xml:space="preserve"> ЗабГУ, 2017. - 140 с.</w:t>
      </w:r>
    </w:p>
    <w:p w:rsidR="008B00C9" w:rsidRPr="00871B57" w:rsidRDefault="008B00C9" w:rsidP="00411737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</w:p>
    <w:p w:rsidR="008B00C9" w:rsidRPr="00871B57" w:rsidRDefault="00D92BDD" w:rsidP="008B00C9">
      <w:pPr>
        <w:spacing w:after="100" w:afterAutospacing="1" w:line="360" w:lineRule="auto"/>
        <w:rPr>
          <w:b/>
          <w:sz w:val="28"/>
          <w:szCs w:val="28"/>
        </w:rPr>
      </w:pPr>
      <w:r w:rsidRPr="00871B57">
        <w:rPr>
          <w:b/>
          <w:sz w:val="28"/>
          <w:szCs w:val="28"/>
        </w:rPr>
        <w:t>Практическая</w:t>
      </w:r>
      <w:r w:rsidR="008B00C9" w:rsidRPr="00871B57">
        <w:rPr>
          <w:b/>
          <w:sz w:val="28"/>
          <w:szCs w:val="28"/>
        </w:rPr>
        <w:t xml:space="preserve"> работа № 2 – Подбор сечения дощато-клееной балки</w:t>
      </w:r>
    </w:p>
    <w:p w:rsidR="00411737" w:rsidRPr="00871B57" w:rsidRDefault="00411737" w:rsidP="0041173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EFF2F5"/>
          <w:lang w:val="ru-RU"/>
        </w:rPr>
      </w:pPr>
      <w:r w:rsidRPr="00871B57">
        <w:rPr>
          <w:rFonts w:ascii="Times New Roman" w:hAnsi="Times New Roman"/>
          <w:sz w:val="28"/>
          <w:szCs w:val="28"/>
          <w:lang w:val="ru-RU"/>
        </w:rPr>
        <w:t xml:space="preserve">Пример расчета, исходные данные для работы изложены в </w:t>
      </w:r>
      <w:r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>лабораторном практикуме</w:t>
      </w:r>
      <w:r w:rsidRPr="00871B57">
        <w:rPr>
          <w:rStyle w:val="ab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871B57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Свалова К.В., Чечель М.В. Конструкции</w:t>
      </w:r>
      <w:r w:rsidRPr="00871B57">
        <w:rPr>
          <w:rFonts w:ascii="Times New Roman" w:hAnsi="Times New Roman"/>
          <w:b/>
          <w:sz w:val="28"/>
          <w:szCs w:val="28"/>
          <w:shd w:val="clear" w:color="auto" w:fill="EFF2F5"/>
        </w:rPr>
        <w:t> </w:t>
      </w:r>
      <w:r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>из</w:t>
      </w:r>
      <w:r w:rsidRPr="00871B57">
        <w:rPr>
          <w:rFonts w:ascii="Times New Roman" w:hAnsi="Times New Roman"/>
          <w:sz w:val="28"/>
          <w:szCs w:val="28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дерева</w:t>
      </w:r>
      <w:r w:rsidRPr="00871B57">
        <w:rPr>
          <w:rFonts w:ascii="Times New Roman" w:hAnsi="Times New Roman"/>
          <w:sz w:val="28"/>
          <w:szCs w:val="28"/>
          <w:shd w:val="clear" w:color="auto" w:fill="EFF2F5"/>
        </w:rPr>
        <w:t> </w:t>
      </w:r>
      <w:r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>и</w:t>
      </w:r>
      <w:r w:rsidRPr="00871B57">
        <w:rPr>
          <w:rFonts w:ascii="Times New Roman" w:hAnsi="Times New Roman"/>
          <w:b/>
          <w:sz w:val="28"/>
          <w:szCs w:val="28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пластмасс</w:t>
      </w:r>
      <w:r w:rsidRPr="00871B57">
        <w:rPr>
          <w:rFonts w:ascii="Times New Roman" w:hAnsi="Times New Roman"/>
          <w:b/>
          <w:sz w:val="28"/>
          <w:szCs w:val="28"/>
          <w:shd w:val="clear" w:color="auto" w:fill="EFF2F5"/>
          <w:lang w:val="ru-RU"/>
        </w:rPr>
        <w:t>.</w:t>
      </w:r>
      <w:r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 xml:space="preserve"> - Чита</w:t>
      </w:r>
      <w:proofErr w:type="gramStart"/>
      <w:r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 xml:space="preserve"> :</w:t>
      </w:r>
      <w:proofErr w:type="gramEnd"/>
      <w:r w:rsidRPr="00871B57">
        <w:rPr>
          <w:rFonts w:ascii="Times New Roman" w:hAnsi="Times New Roman"/>
          <w:sz w:val="28"/>
          <w:szCs w:val="28"/>
          <w:shd w:val="clear" w:color="auto" w:fill="EFF2F5"/>
          <w:lang w:val="ru-RU"/>
        </w:rPr>
        <w:t xml:space="preserve"> ЗабГУ, 2017. - 140 с.</w:t>
      </w:r>
    </w:p>
    <w:p w:rsidR="008B00C9" w:rsidRPr="00871B57" w:rsidRDefault="00D92BDD" w:rsidP="008B00C9">
      <w:pPr>
        <w:spacing w:before="240" w:line="360" w:lineRule="auto"/>
        <w:jc w:val="both"/>
        <w:rPr>
          <w:sz w:val="28"/>
          <w:szCs w:val="28"/>
        </w:rPr>
      </w:pPr>
      <w:r w:rsidRPr="00871B57">
        <w:rPr>
          <w:b/>
          <w:sz w:val="28"/>
          <w:szCs w:val="28"/>
        </w:rPr>
        <w:t>Практическая</w:t>
      </w:r>
      <w:r w:rsidR="008B00C9" w:rsidRPr="00871B57">
        <w:rPr>
          <w:b/>
          <w:sz w:val="28"/>
          <w:szCs w:val="28"/>
        </w:rPr>
        <w:t xml:space="preserve"> работа № 3 – Несущая способность растянутых и сжатых элементов</w:t>
      </w:r>
    </w:p>
    <w:p w:rsidR="00D32179" w:rsidRPr="00871B57" w:rsidRDefault="008B00C9" w:rsidP="00411737">
      <w:pPr>
        <w:spacing w:line="360" w:lineRule="auto"/>
        <w:ind w:firstLine="709"/>
        <w:jc w:val="both"/>
        <w:rPr>
          <w:sz w:val="28"/>
          <w:szCs w:val="28"/>
        </w:rPr>
      </w:pPr>
      <w:r w:rsidRPr="00871B57">
        <w:rPr>
          <w:sz w:val="28"/>
          <w:szCs w:val="28"/>
        </w:rPr>
        <w:t>Пример расчета, исходные данные для работы изложены в</w:t>
      </w:r>
      <w:r w:rsidR="00411737" w:rsidRPr="00871B57">
        <w:rPr>
          <w:sz w:val="28"/>
          <w:szCs w:val="28"/>
        </w:rPr>
        <w:t xml:space="preserve"> учебном пособии </w:t>
      </w:r>
      <w:r w:rsidRPr="00871B57">
        <w:rPr>
          <w:sz w:val="28"/>
          <w:szCs w:val="28"/>
        </w:rPr>
        <w:t xml:space="preserve"> </w:t>
      </w:r>
      <w:r w:rsidRPr="00871B57">
        <w:rPr>
          <w:bCs/>
          <w:sz w:val="28"/>
          <w:szCs w:val="28"/>
        </w:rPr>
        <w:t xml:space="preserve">Вдовин В. М. </w:t>
      </w:r>
      <w:r w:rsidRPr="00871B57">
        <w:rPr>
          <w:sz w:val="28"/>
          <w:szCs w:val="28"/>
        </w:rPr>
        <w:t xml:space="preserve">Конструкции из дерева и пластмасс: </w:t>
      </w:r>
      <w:r w:rsidR="00411737" w:rsidRPr="00871B57">
        <w:rPr>
          <w:sz w:val="28"/>
          <w:szCs w:val="28"/>
        </w:rPr>
        <w:t>Ростов на Дону</w:t>
      </w:r>
      <w:r w:rsidRPr="00871B57">
        <w:rPr>
          <w:sz w:val="28"/>
          <w:szCs w:val="28"/>
        </w:rPr>
        <w:t>: Феникс, 2007. – 344 с.</w:t>
      </w:r>
    </w:p>
    <w:p w:rsidR="00D070B6" w:rsidRPr="00871B57" w:rsidRDefault="00D070B6" w:rsidP="00D070B6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871B57">
        <w:rPr>
          <w:b/>
          <w:sz w:val="32"/>
          <w:szCs w:val="32"/>
        </w:rPr>
        <w:t xml:space="preserve">Форма промежуточного контроля  </w:t>
      </w:r>
    </w:p>
    <w:p w:rsidR="00D070B6" w:rsidRPr="00871B57" w:rsidRDefault="00D070B6" w:rsidP="00D070B6">
      <w:pPr>
        <w:spacing w:line="360" w:lineRule="auto"/>
        <w:rPr>
          <w:b/>
          <w:sz w:val="28"/>
          <w:szCs w:val="28"/>
        </w:rPr>
      </w:pPr>
      <w:r w:rsidRPr="00871B57">
        <w:rPr>
          <w:b/>
          <w:sz w:val="28"/>
          <w:szCs w:val="28"/>
        </w:rPr>
        <w:t>Курсовая  работа</w:t>
      </w:r>
    </w:p>
    <w:p w:rsidR="00D070B6" w:rsidRPr="00871B57" w:rsidRDefault="00D070B6" w:rsidP="00D070B6">
      <w:pPr>
        <w:spacing w:line="360" w:lineRule="auto"/>
        <w:rPr>
          <w:sz w:val="28"/>
          <w:szCs w:val="28"/>
        </w:rPr>
      </w:pPr>
      <w:r w:rsidRPr="00871B57">
        <w:rPr>
          <w:sz w:val="28"/>
          <w:szCs w:val="28"/>
        </w:rPr>
        <w:t>Номер варианта  студенты получают на кафедре строительства.</w:t>
      </w:r>
    </w:p>
    <w:p w:rsidR="00D070B6" w:rsidRPr="00871B57" w:rsidRDefault="00D070B6" w:rsidP="00D070B6">
      <w:pPr>
        <w:ind w:left="720"/>
        <w:jc w:val="both"/>
        <w:rPr>
          <w:b/>
          <w:sz w:val="28"/>
          <w:szCs w:val="28"/>
        </w:rPr>
      </w:pPr>
      <w:r w:rsidRPr="00871B57">
        <w:rPr>
          <w:b/>
          <w:sz w:val="28"/>
          <w:szCs w:val="28"/>
        </w:rPr>
        <w:t>Тема курсовой работы:</w:t>
      </w:r>
      <w:r w:rsidRPr="00871B57">
        <w:rPr>
          <w:sz w:val="28"/>
          <w:szCs w:val="28"/>
        </w:rPr>
        <w:t xml:space="preserve"> </w:t>
      </w:r>
      <w:r w:rsidRPr="00871B57">
        <w:rPr>
          <w:b/>
          <w:sz w:val="28"/>
          <w:szCs w:val="28"/>
        </w:rPr>
        <w:t>Одноэтажное здание с несущими и ограждающими деревянными конструкциями.</w:t>
      </w:r>
    </w:p>
    <w:p w:rsidR="006417F2" w:rsidRPr="00871B57" w:rsidRDefault="006417F2" w:rsidP="00D070B6">
      <w:pPr>
        <w:ind w:left="720"/>
        <w:jc w:val="both"/>
        <w:rPr>
          <w:b/>
          <w:sz w:val="28"/>
          <w:szCs w:val="28"/>
        </w:rPr>
      </w:pPr>
    </w:p>
    <w:p w:rsidR="006417F2" w:rsidRPr="00871B57" w:rsidRDefault="006417F2" w:rsidP="006417F2">
      <w:pPr>
        <w:jc w:val="center"/>
        <w:rPr>
          <w:sz w:val="28"/>
          <w:szCs w:val="28"/>
        </w:rPr>
      </w:pPr>
      <w:r w:rsidRPr="00871B57">
        <w:rPr>
          <w:sz w:val="28"/>
          <w:szCs w:val="28"/>
        </w:rPr>
        <w:t>Варианты задания на курсовую работу</w:t>
      </w:r>
    </w:p>
    <w:p w:rsidR="006417F2" w:rsidRPr="00871B57" w:rsidRDefault="006417F2" w:rsidP="006417F2">
      <w:pPr>
        <w:jc w:val="center"/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1. Тема -   склад.  Тепловой режим  - холодный. Район строительства Чита.  Пролет  28м. Шаг несущей конструкций</w:t>
      </w:r>
      <w:proofErr w:type="gramStart"/>
      <w:r w:rsidRPr="00871B57">
        <w:rPr>
          <w:sz w:val="28"/>
          <w:szCs w:val="28"/>
        </w:rPr>
        <w:t xml:space="preserve">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4.6 м"/>
        </w:smartTagPr>
        <w:r w:rsidRPr="00871B57">
          <w:rPr>
            <w:sz w:val="28"/>
            <w:szCs w:val="28"/>
          </w:rPr>
          <w:t>4.6 м</w:t>
        </w:r>
      </w:smartTag>
      <w:r w:rsidRPr="00871B57">
        <w:rPr>
          <w:sz w:val="28"/>
          <w:szCs w:val="28"/>
        </w:rPr>
        <w:t>.   Длина здания   10 В. Несущая конструкция - арка.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2. Тема   склад. Тепловой режим  -  холодный. Район строительства   Иркутск.   Пролет   </w:t>
      </w:r>
      <w:smartTag w:uri="urn:schemas-microsoft-com:office:smarttags" w:element="metricconverter">
        <w:smartTagPr>
          <w:attr w:name="ProductID" w:val="23 м"/>
        </w:smartTagPr>
        <w:r w:rsidRPr="00871B57">
          <w:rPr>
            <w:sz w:val="28"/>
            <w:szCs w:val="28"/>
          </w:rPr>
          <w:t>23 м</w:t>
        </w:r>
      </w:smartTag>
      <w:r w:rsidRPr="00871B57">
        <w:rPr>
          <w:sz w:val="28"/>
          <w:szCs w:val="28"/>
        </w:rPr>
        <w:t>. Шаг несущей конструкций</w:t>
      </w:r>
      <w:proofErr w:type="gramStart"/>
      <w:r w:rsidRPr="00871B57">
        <w:rPr>
          <w:sz w:val="28"/>
          <w:szCs w:val="28"/>
        </w:rPr>
        <w:t xml:space="preserve">  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4.8 м"/>
        </w:smartTagPr>
        <w:r w:rsidRPr="00871B57">
          <w:rPr>
            <w:sz w:val="28"/>
            <w:szCs w:val="28"/>
          </w:rPr>
          <w:t>4.8 м</w:t>
        </w:r>
      </w:smartTag>
      <w:r w:rsidRPr="00871B57">
        <w:rPr>
          <w:sz w:val="28"/>
          <w:szCs w:val="28"/>
        </w:rPr>
        <w:t xml:space="preserve">. Длина здания     8 В. Несущая конструкция -  арка.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               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3.  Тема   крытый рынок. Тепловой режим - теплый. Район строительства г. Иркутск.  Пролет 36м.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.0 м"/>
        </w:smartTagPr>
        <w:r w:rsidRPr="00871B57">
          <w:rPr>
            <w:sz w:val="28"/>
            <w:szCs w:val="28"/>
          </w:rPr>
          <w:t>5.0 м</w:t>
        </w:r>
      </w:smartTag>
      <w:r w:rsidRPr="00871B57">
        <w:rPr>
          <w:sz w:val="28"/>
          <w:szCs w:val="28"/>
        </w:rPr>
        <w:t>.  Длина здания   11 В. Несущая конструкция - гнутая рама.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                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lastRenderedPageBreak/>
        <w:t>4. Тема  спортивный зал. Тепловой режим - теплый.  Район строительства    г</w:t>
      </w:r>
      <w:proofErr w:type="gramStart"/>
      <w:r w:rsidRPr="00871B57">
        <w:rPr>
          <w:sz w:val="28"/>
          <w:szCs w:val="28"/>
        </w:rPr>
        <w:t>.Ч</w:t>
      </w:r>
      <w:proofErr w:type="gramEnd"/>
      <w:r w:rsidRPr="00871B57">
        <w:rPr>
          <w:sz w:val="28"/>
          <w:szCs w:val="28"/>
        </w:rPr>
        <w:t xml:space="preserve">ита.  Пролет  </w:t>
      </w:r>
      <w:smartTag w:uri="urn:schemas-microsoft-com:office:smarttags" w:element="metricconverter">
        <w:smartTagPr>
          <w:attr w:name="ProductID" w:val="20 м"/>
        </w:smartTagPr>
        <w:r w:rsidRPr="00871B57">
          <w:rPr>
            <w:sz w:val="28"/>
            <w:szCs w:val="28"/>
          </w:rPr>
          <w:t>20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4.2 м"/>
        </w:smartTagPr>
        <w:r w:rsidRPr="00871B57">
          <w:rPr>
            <w:sz w:val="28"/>
            <w:szCs w:val="28"/>
          </w:rPr>
          <w:t>4.2 м</w:t>
        </w:r>
      </w:smartTag>
      <w:r w:rsidRPr="00871B57">
        <w:rPr>
          <w:sz w:val="28"/>
          <w:szCs w:val="28"/>
        </w:rPr>
        <w:t xml:space="preserve">.  Длина здания  11 В. Несущая конструкция – клееная балка.                 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5.  Тема  выставочный павильон. Тепловой режим  холодный.  Район строительства  Краснодар. Пролет 35м.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.4 м"/>
        </w:smartTagPr>
        <w:r w:rsidRPr="00871B57">
          <w:rPr>
            <w:sz w:val="28"/>
            <w:szCs w:val="28"/>
          </w:rPr>
          <w:t>5.4 м</w:t>
        </w:r>
      </w:smartTag>
      <w:r w:rsidRPr="00871B57">
        <w:rPr>
          <w:sz w:val="28"/>
          <w:szCs w:val="28"/>
        </w:rPr>
        <w:t>. Длина здания   12  В. Несущая конструкция гнутая рама.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6.  Тема  склад. Тепловой режим -   теплый.  Район строительства  Хабаровск.  Пролет 22м.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В</w:t>
      </w:r>
      <w:proofErr w:type="gramEnd"/>
      <w:r w:rsidRPr="00871B57">
        <w:rPr>
          <w:sz w:val="28"/>
          <w:szCs w:val="28"/>
        </w:rPr>
        <w:t xml:space="preserve">=4.0 м.  Длина здания  11 В. Несущая клееная балка. 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7. Тема   склад. Тепловой режим -  теплый. Район строительства   Новосибирск.  Пролет    </w:t>
      </w:r>
      <w:smartTag w:uri="urn:schemas-microsoft-com:office:smarttags" w:element="metricconverter">
        <w:smartTagPr>
          <w:attr w:name="ProductID" w:val="21 м"/>
        </w:smartTagPr>
        <w:r w:rsidRPr="00871B57">
          <w:rPr>
            <w:sz w:val="28"/>
            <w:szCs w:val="28"/>
          </w:rPr>
          <w:t>21 м</w:t>
        </w:r>
      </w:smartTag>
      <w:r w:rsidRPr="00871B57">
        <w:rPr>
          <w:sz w:val="28"/>
          <w:szCs w:val="28"/>
        </w:rPr>
        <w:t>.     Шаг несущей конструкций    В= 5.2м.  Длина здания    8 В. Несущая конструкци</w:t>
      </w:r>
      <w:proofErr w:type="gramStart"/>
      <w:r w:rsidRPr="00871B57">
        <w:rPr>
          <w:sz w:val="28"/>
          <w:szCs w:val="28"/>
        </w:rPr>
        <w:t>я</w:t>
      </w:r>
      <w:r w:rsidR="005667F6" w:rsidRPr="00871B57">
        <w:rPr>
          <w:sz w:val="28"/>
          <w:szCs w:val="28"/>
        </w:rPr>
        <w:t>-</w:t>
      </w:r>
      <w:proofErr w:type="gramEnd"/>
      <w:r w:rsidRPr="00871B57">
        <w:rPr>
          <w:sz w:val="28"/>
          <w:szCs w:val="28"/>
        </w:rPr>
        <w:t xml:space="preserve">  арка.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8. Тема  склад. Тепловой </w:t>
      </w:r>
      <w:proofErr w:type="gramStart"/>
      <w:r w:rsidRPr="00871B57">
        <w:rPr>
          <w:sz w:val="28"/>
          <w:szCs w:val="28"/>
        </w:rPr>
        <w:t>режим-теплый</w:t>
      </w:r>
      <w:proofErr w:type="gramEnd"/>
      <w:r w:rsidRPr="00871B57">
        <w:rPr>
          <w:sz w:val="28"/>
          <w:szCs w:val="28"/>
        </w:rPr>
        <w:t>. Район строительства   Екатеринбург. Пролет   26м.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Шаг несущей конструкций     В= </w:t>
      </w:r>
      <w:smartTag w:uri="urn:schemas-microsoft-com:office:smarttags" w:element="metricconverter">
        <w:smartTagPr>
          <w:attr w:name="ProductID" w:val="4.4 м"/>
        </w:smartTagPr>
        <w:r w:rsidRPr="00871B57">
          <w:rPr>
            <w:sz w:val="28"/>
            <w:szCs w:val="28"/>
          </w:rPr>
          <w:t>4.4 м</w:t>
        </w:r>
      </w:smartTag>
      <w:r w:rsidRPr="00871B57">
        <w:rPr>
          <w:sz w:val="28"/>
          <w:szCs w:val="28"/>
        </w:rPr>
        <w:t>.  Длина здания  9 В. Несущая конструкци</w:t>
      </w:r>
      <w:proofErr w:type="gramStart"/>
      <w:r w:rsidRPr="00871B57">
        <w:rPr>
          <w:sz w:val="28"/>
          <w:szCs w:val="28"/>
        </w:rPr>
        <w:t>я</w:t>
      </w:r>
      <w:r w:rsidR="005667F6" w:rsidRPr="00871B57">
        <w:rPr>
          <w:sz w:val="28"/>
          <w:szCs w:val="28"/>
        </w:rPr>
        <w:t>-</w:t>
      </w:r>
      <w:proofErr w:type="gramEnd"/>
      <w:r w:rsidRPr="00871B57">
        <w:rPr>
          <w:sz w:val="28"/>
          <w:szCs w:val="28"/>
        </w:rPr>
        <w:t xml:space="preserve">  арка. 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9.  Тема  выставочный павильон. Тепловой режим - теплый.  Район строительства  Москва. Пролет  </w:t>
      </w:r>
      <w:smartTag w:uri="urn:schemas-microsoft-com:office:smarttags" w:element="metricconverter">
        <w:smartTagPr>
          <w:attr w:name="ProductID" w:val="24 м"/>
        </w:smartTagPr>
        <w:r w:rsidRPr="00871B57">
          <w:rPr>
            <w:sz w:val="28"/>
            <w:szCs w:val="28"/>
          </w:rPr>
          <w:t>24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,6 м"/>
        </w:smartTagPr>
        <w:r w:rsidRPr="00871B57">
          <w:rPr>
            <w:sz w:val="28"/>
            <w:szCs w:val="28"/>
          </w:rPr>
          <w:t>5,6 м</w:t>
        </w:r>
      </w:smartTag>
      <w:r w:rsidRPr="00871B57">
        <w:rPr>
          <w:sz w:val="28"/>
          <w:szCs w:val="28"/>
        </w:rPr>
        <w:t xml:space="preserve">. Длина здания   12  В. Несущая конструкция </w:t>
      </w:r>
      <w:r w:rsidR="00F250A3" w:rsidRPr="00871B57">
        <w:rPr>
          <w:sz w:val="28"/>
          <w:szCs w:val="28"/>
        </w:rPr>
        <w:t>- клееная балка.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10.  Тема склад. Тепловой режим - теплый.  Район строительства  </w:t>
      </w:r>
      <w:proofErr w:type="spellStart"/>
      <w:r w:rsidRPr="00871B57">
        <w:rPr>
          <w:sz w:val="28"/>
          <w:szCs w:val="28"/>
        </w:rPr>
        <w:t>Тюмент</w:t>
      </w:r>
      <w:proofErr w:type="spellEnd"/>
      <w:r w:rsidRPr="00871B57">
        <w:rPr>
          <w:sz w:val="28"/>
          <w:szCs w:val="28"/>
        </w:rPr>
        <w:t xml:space="preserve">. Пролет  </w:t>
      </w:r>
      <w:smartTag w:uri="urn:schemas-microsoft-com:office:smarttags" w:element="metricconverter">
        <w:smartTagPr>
          <w:attr w:name="ProductID" w:val="15 м"/>
        </w:smartTagPr>
        <w:r w:rsidRPr="00871B57">
          <w:rPr>
            <w:sz w:val="28"/>
            <w:szCs w:val="28"/>
          </w:rPr>
          <w:t>15 м</w:t>
        </w:r>
      </w:smartTag>
      <w:r w:rsidRPr="00871B57">
        <w:rPr>
          <w:sz w:val="28"/>
          <w:szCs w:val="28"/>
        </w:rPr>
        <w:t xml:space="preserve">.     Шаг несущей конструкций  В= </w:t>
      </w:r>
      <w:smartTag w:uri="urn:schemas-microsoft-com:office:smarttags" w:element="metricconverter">
        <w:smartTagPr>
          <w:attr w:name="ProductID" w:val="5,8 м"/>
        </w:smartTagPr>
        <w:r w:rsidRPr="00871B57">
          <w:rPr>
            <w:sz w:val="28"/>
            <w:szCs w:val="28"/>
          </w:rPr>
          <w:t>5,8 м</w:t>
        </w:r>
      </w:smartTag>
      <w:r w:rsidRPr="00871B57">
        <w:rPr>
          <w:sz w:val="28"/>
          <w:szCs w:val="28"/>
        </w:rPr>
        <w:t>. Длина здания   10  В. Несущая конструкци</w:t>
      </w:r>
      <w:proofErr w:type="gramStart"/>
      <w:r w:rsidRPr="00871B57">
        <w:rPr>
          <w:sz w:val="28"/>
          <w:szCs w:val="28"/>
        </w:rPr>
        <w:t>я</w:t>
      </w:r>
      <w:r w:rsidR="005667F6" w:rsidRPr="00871B57">
        <w:rPr>
          <w:sz w:val="28"/>
          <w:szCs w:val="28"/>
        </w:rPr>
        <w:t>-</w:t>
      </w:r>
      <w:proofErr w:type="gramEnd"/>
      <w:r w:rsidRPr="00871B57">
        <w:rPr>
          <w:sz w:val="28"/>
          <w:szCs w:val="28"/>
        </w:rPr>
        <w:t xml:space="preserve"> </w:t>
      </w:r>
      <w:r w:rsidR="00F250A3" w:rsidRPr="00871B57">
        <w:rPr>
          <w:sz w:val="28"/>
          <w:szCs w:val="28"/>
        </w:rPr>
        <w:t>клееная балка.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11.  Тема  выставочный павильон. Тепловой режим - теплый.  Район строительства  Братск. Пролет  </w:t>
      </w:r>
      <w:smartTag w:uri="urn:schemas-microsoft-com:office:smarttags" w:element="metricconverter">
        <w:smartTagPr>
          <w:attr w:name="ProductID" w:val="32 м"/>
        </w:smartTagPr>
        <w:r w:rsidRPr="00871B57">
          <w:rPr>
            <w:sz w:val="28"/>
            <w:szCs w:val="28"/>
          </w:rPr>
          <w:t>32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6.0 м"/>
        </w:smartTagPr>
        <w:r w:rsidRPr="00871B57">
          <w:rPr>
            <w:sz w:val="28"/>
            <w:szCs w:val="28"/>
          </w:rPr>
          <w:t>6.0 м</w:t>
        </w:r>
      </w:smartTag>
      <w:r w:rsidRPr="00871B57">
        <w:rPr>
          <w:sz w:val="28"/>
          <w:szCs w:val="28"/>
        </w:rPr>
        <w:t>. Длина здания   8  В. Несущая конструкция - гнутая рама.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12.  Тема  выставочный павильон. Тепловой режим - теплый.  Район строительства  Москва. Пролет  </w:t>
      </w:r>
      <w:smartTag w:uri="urn:schemas-microsoft-com:office:smarttags" w:element="metricconverter">
        <w:smartTagPr>
          <w:attr w:name="ProductID" w:val="19 м"/>
        </w:smartTagPr>
        <w:r w:rsidRPr="00871B57">
          <w:rPr>
            <w:sz w:val="28"/>
            <w:szCs w:val="28"/>
          </w:rPr>
          <w:t>19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.2 м"/>
        </w:smartTagPr>
        <w:r w:rsidRPr="00871B57">
          <w:rPr>
            <w:sz w:val="28"/>
            <w:szCs w:val="28"/>
          </w:rPr>
          <w:t>5.2 м</w:t>
        </w:r>
      </w:smartTag>
      <w:r w:rsidRPr="00871B57">
        <w:rPr>
          <w:sz w:val="28"/>
          <w:szCs w:val="28"/>
        </w:rPr>
        <w:t xml:space="preserve">. Длина здания   12  В. Несущая конструкция -  </w:t>
      </w:r>
      <w:r w:rsidR="00F250A3" w:rsidRPr="00871B57">
        <w:rPr>
          <w:sz w:val="28"/>
          <w:szCs w:val="28"/>
        </w:rPr>
        <w:t>клееная балка.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13.  Тема  склад. Тепловой режим - теплый.  Район строительства  Чита. Пролет  </w:t>
      </w:r>
      <w:smartTag w:uri="urn:schemas-microsoft-com:office:smarttags" w:element="metricconverter">
        <w:smartTagPr>
          <w:attr w:name="ProductID" w:val="33 м"/>
        </w:smartTagPr>
        <w:r w:rsidRPr="00871B57">
          <w:rPr>
            <w:sz w:val="28"/>
            <w:szCs w:val="28"/>
          </w:rPr>
          <w:t>33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lastRenderedPageBreak/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.6 м"/>
        </w:smartTagPr>
        <w:r w:rsidRPr="00871B57">
          <w:rPr>
            <w:sz w:val="28"/>
            <w:szCs w:val="28"/>
          </w:rPr>
          <w:t>5.6 м</w:t>
        </w:r>
      </w:smartTag>
      <w:r w:rsidRPr="00871B57">
        <w:rPr>
          <w:sz w:val="28"/>
          <w:szCs w:val="28"/>
        </w:rPr>
        <w:t>. Длина здания   9  В. Несущая конструкция -  гнутая рама.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14. Тема  спортивный зал. Тепловой режим - теплый.  Район строительства Иркутск.  Пролет  </w:t>
      </w:r>
      <w:smartTag w:uri="urn:schemas-microsoft-com:office:smarttags" w:element="metricconverter">
        <w:smartTagPr>
          <w:attr w:name="ProductID" w:val="25 м"/>
        </w:smartTagPr>
        <w:r w:rsidRPr="00871B57">
          <w:rPr>
            <w:sz w:val="28"/>
            <w:szCs w:val="28"/>
          </w:rPr>
          <w:t>25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4.4 м"/>
        </w:smartTagPr>
        <w:r w:rsidRPr="00871B57">
          <w:rPr>
            <w:sz w:val="28"/>
            <w:szCs w:val="28"/>
          </w:rPr>
          <w:t>4.4 м</w:t>
        </w:r>
      </w:smartTag>
      <w:r w:rsidRPr="00871B57">
        <w:rPr>
          <w:sz w:val="28"/>
          <w:szCs w:val="28"/>
        </w:rPr>
        <w:t xml:space="preserve">.  Длина здания  10 В. Несущая конструкция - арка.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               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15. Тема  спортивный зал. Тепловой режим - теплый.  Район строительства   Челябинск.  Пролет  </w:t>
      </w:r>
      <w:smartTag w:uri="urn:schemas-microsoft-com:office:smarttags" w:element="metricconverter">
        <w:smartTagPr>
          <w:attr w:name="ProductID" w:val="31 м"/>
        </w:smartTagPr>
        <w:r w:rsidRPr="00871B57">
          <w:rPr>
            <w:sz w:val="28"/>
            <w:szCs w:val="28"/>
          </w:rPr>
          <w:t>31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4.2 м"/>
        </w:smartTagPr>
        <w:r w:rsidRPr="00871B57">
          <w:rPr>
            <w:sz w:val="28"/>
            <w:szCs w:val="28"/>
          </w:rPr>
          <w:t>4.2 м</w:t>
        </w:r>
      </w:smartTag>
      <w:r w:rsidRPr="00871B57">
        <w:rPr>
          <w:sz w:val="28"/>
          <w:szCs w:val="28"/>
        </w:rPr>
        <w:t xml:space="preserve">.  Длина здания  5 В. Несущая конструкция - арка.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                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16. Тема   крытый рынок. Тепловой режим - теплый. Район строительства г. Иркутск.  Пролет 29.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В</w:t>
      </w:r>
      <w:proofErr w:type="gramEnd"/>
      <w:r w:rsidRPr="00871B57">
        <w:rPr>
          <w:sz w:val="28"/>
          <w:szCs w:val="28"/>
        </w:rPr>
        <w:t>= 4.8м.  Длина здания   11 В. Несущая конструкция - гнутая рама.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17. Тема   крытый рынок. Тепловой режим - теплый. Район строительства г</w:t>
      </w:r>
      <w:proofErr w:type="gramStart"/>
      <w:r w:rsidRPr="00871B57">
        <w:rPr>
          <w:sz w:val="28"/>
          <w:szCs w:val="28"/>
        </w:rPr>
        <w:t>.Ч</w:t>
      </w:r>
      <w:proofErr w:type="gramEnd"/>
      <w:r w:rsidRPr="00871B57">
        <w:rPr>
          <w:sz w:val="28"/>
          <w:szCs w:val="28"/>
        </w:rPr>
        <w:t xml:space="preserve">ита. Пролет </w:t>
      </w:r>
      <w:smartTag w:uri="urn:schemas-microsoft-com:office:smarttags" w:element="metricconverter">
        <w:smartTagPr>
          <w:attr w:name="ProductID" w:val="30 м"/>
        </w:smartTagPr>
        <w:r w:rsidRPr="00871B57">
          <w:rPr>
            <w:sz w:val="28"/>
            <w:szCs w:val="28"/>
          </w:rPr>
          <w:t>30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В</w:t>
      </w:r>
      <w:proofErr w:type="gramEnd"/>
      <w:r w:rsidRPr="00871B57">
        <w:rPr>
          <w:sz w:val="28"/>
          <w:szCs w:val="28"/>
        </w:rPr>
        <w:t>= 5.0м.  Длина здания   12 В. Несущая конструкция - гнутая рама.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18.  Тема   крытый рынок. Тепловой режим - теплый. Район строительства г. Томск.  Пролет </w:t>
      </w:r>
      <w:smartTag w:uri="urn:schemas-microsoft-com:office:smarttags" w:element="metricconverter">
        <w:smartTagPr>
          <w:attr w:name="ProductID" w:val="34 м"/>
        </w:smartTagPr>
        <w:r w:rsidRPr="00871B57">
          <w:rPr>
            <w:sz w:val="28"/>
            <w:szCs w:val="28"/>
          </w:rPr>
          <w:t>34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.2 м"/>
        </w:smartTagPr>
        <w:r w:rsidRPr="00871B57">
          <w:rPr>
            <w:sz w:val="28"/>
            <w:szCs w:val="28"/>
          </w:rPr>
          <w:t>5.2 м</w:t>
        </w:r>
      </w:smartTag>
      <w:r w:rsidRPr="00871B57">
        <w:rPr>
          <w:sz w:val="28"/>
          <w:szCs w:val="28"/>
        </w:rPr>
        <w:t>.  Длина здания   10 В. Несущая конструкция - гнутая рама.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19. Тема  спортивный зал. Тепловой режим - теплый.  Район строительства  Омск</w:t>
      </w:r>
      <w:proofErr w:type="gramStart"/>
      <w:r w:rsidRPr="00871B57">
        <w:rPr>
          <w:sz w:val="28"/>
          <w:szCs w:val="28"/>
        </w:rPr>
        <w:t xml:space="preserve"> .</w:t>
      </w:r>
      <w:proofErr w:type="gramEnd"/>
      <w:r w:rsidRPr="00871B57">
        <w:rPr>
          <w:sz w:val="28"/>
          <w:szCs w:val="28"/>
        </w:rPr>
        <w:t xml:space="preserve">  Пролет  </w:t>
      </w:r>
      <w:smartTag w:uri="urn:schemas-microsoft-com:office:smarttags" w:element="metricconverter">
        <w:smartTagPr>
          <w:attr w:name="ProductID" w:val="31 м"/>
        </w:smartTagPr>
        <w:r w:rsidRPr="00871B57">
          <w:rPr>
            <w:sz w:val="28"/>
            <w:szCs w:val="28"/>
          </w:rPr>
          <w:t>31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4.0 м"/>
        </w:smartTagPr>
        <w:r w:rsidRPr="00871B57">
          <w:rPr>
            <w:sz w:val="28"/>
            <w:szCs w:val="28"/>
          </w:rPr>
          <w:t>4.0 м</w:t>
        </w:r>
      </w:smartTag>
      <w:r w:rsidRPr="00871B57">
        <w:rPr>
          <w:sz w:val="28"/>
          <w:szCs w:val="28"/>
        </w:rPr>
        <w:t xml:space="preserve">.  Длина здания  8 В. Несущая конструкция - арка. 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20. Тема  спортивный зал. Тепловой режим - теплый.  Район строительства   Курск.  Пролет  </w:t>
      </w:r>
      <w:smartTag w:uri="urn:schemas-microsoft-com:office:smarttags" w:element="metricconverter">
        <w:smartTagPr>
          <w:attr w:name="ProductID" w:val="28 м"/>
        </w:smartTagPr>
        <w:r w:rsidRPr="00871B57">
          <w:rPr>
            <w:sz w:val="28"/>
            <w:szCs w:val="28"/>
          </w:rPr>
          <w:t>28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В</w:t>
      </w:r>
      <w:proofErr w:type="gramEnd"/>
      <w:r w:rsidRPr="00871B5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4.6 м"/>
        </w:smartTagPr>
        <w:r w:rsidRPr="00871B57">
          <w:rPr>
            <w:sz w:val="28"/>
            <w:szCs w:val="28"/>
          </w:rPr>
          <w:t>4.6 м</w:t>
        </w:r>
      </w:smartTag>
      <w:r w:rsidRPr="00871B57">
        <w:rPr>
          <w:sz w:val="28"/>
          <w:szCs w:val="28"/>
        </w:rPr>
        <w:t>.  Длина здания  10 В. Несущая конструкция -</w:t>
      </w:r>
      <w:r w:rsidR="00F250A3" w:rsidRPr="00871B57">
        <w:rPr>
          <w:sz w:val="28"/>
          <w:szCs w:val="28"/>
        </w:rPr>
        <w:t xml:space="preserve"> клееная балка.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21. Тема   склад. Тепловой режим -  теплый. Район строительства   Ярославль.  Пролет    </w:t>
      </w:r>
      <w:smartTag w:uri="urn:schemas-microsoft-com:office:smarttags" w:element="metricconverter">
        <w:smartTagPr>
          <w:attr w:name="ProductID" w:val="26 м"/>
        </w:smartTagPr>
        <w:r w:rsidRPr="00871B57">
          <w:rPr>
            <w:sz w:val="28"/>
            <w:szCs w:val="28"/>
          </w:rPr>
          <w:t>26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 В</w:t>
      </w:r>
      <w:proofErr w:type="gramEnd"/>
      <w:r w:rsidRPr="00871B57">
        <w:rPr>
          <w:sz w:val="28"/>
          <w:szCs w:val="28"/>
        </w:rPr>
        <w:t xml:space="preserve">= 5.4м.  Длина здания    8 В. Несущая конструкция </w:t>
      </w:r>
      <w:r w:rsidR="005667F6" w:rsidRPr="00871B57">
        <w:rPr>
          <w:sz w:val="28"/>
          <w:szCs w:val="28"/>
        </w:rPr>
        <w:t>-</w:t>
      </w:r>
      <w:r w:rsidRPr="00871B57">
        <w:rPr>
          <w:sz w:val="28"/>
          <w:szCs w:val="28"/>
        </w:rPr>
        <w:t xml:space="preserve"> арка.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22. Тема   склад. Тепловой режим -  теплый. Район строительства   Самара.  Пролет    </w:t>
      </w:r>
      <w:smartTag w:uri="urn:schemas-microsoft-com:office:smarttags" w:element="metricconverter">
        <w:smartTagPr>
          <w:attr w:name="ProductID" w:val="17 м"/>
        </w:smartTagPr>
        <w:r w:rsidRPr="00871B57">
          <w:rPr>
            <w:sz w:val="28"/>
            <w:szCs w:val="28"/>
          </w:rPr>
          <w:t>17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lastRenderedPageBreak/>
        <w:t>Шаг несущей конструкций    В= 4.8м.  Длина здания    8 В. Несущая конструкци</w:t>
      </w:r>
      <w:proofErr w:type="gramStart"/>
      <w:r w:rsidRPr="00871B57">
        <w:rPr>
          <w:sz w:val="28"/>
          <w:szCs w:val="28"/>
        </w:rPr>
        <w:t>я</w:t>
      </w:r>
      <w:r w:rsidR="005667F6" w:rsidRPr="00871B57">
        <w:rPr>
          <w:sz w:val="28"/>
          <w:szCs w:val="28"/>
        </w:rPr>
        <w:t>-</w:t>
      </w:r>
      <w:proofErr w:type="gramEnd"/>
      <w:r w:rsidRPr="00871B57">
        <w:rPr>
          <w:sz w:val="28"/>
          <w:szCs w:val="28"/>
        </w:rPr>
        <w:t xml:space="preserve">  </w:t>
      </w:r>
      <w:r w:rsidR="005667F6" w:rsidRPr="00871B57">
        <w:rPr>
          <w:sz w:val="28"/>
          <w:szCs w:val="28"/>
        </w:rPr>
        <w:t>клееная балка.</w:t>
      </w:r>
    </w:p>
    <w:p w:rsidR="006417F2" w:rsidRPr="00871B57" w:rsidRDefault="006417F2" w:rsidP="006417F2">
      <w:pPr>
        <w:rPr>
          <w:sz w:val="28"/>
          <w:szCs w:val="28"/>
        </w:rPr>
      </w:pP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 xml:space="preserve">23. Тема   склад. Тепловой режим -  теплый. Район строительства   Владивосток.  Пролет    </w:t>
      </w:r>
      <w:smartTag w:uri="urn:schemas-microsoft-com:office:smarttags" w:element="metricconverter">
        <w:smartTagPr>
          <w:attr w:name="ProductID" w:val="38 м"/>
        </w:smartTagPr>
        <w:r w:rsidRPr="00871B57">
          <w:rPr>
            <w:sz w:val="28"/>
            <w:szCs w:val="28"/>
          </w:rPr>
          <w:t>38 м</w:t>
        </w:r>
      </w:smartTag>
      <w:r w:rsidRPr="00871B57">
        <w:rPr>
          <w:sz w:val="28"/>
          <w:szCs w:val="28"/>
        </w:rPr>
        <w:t>.</w:t>
      </w:r>
    </w:p>
    <w:p w:rsidR="006417F2" w:rsidRPr="00871B57" w:rsidRDefault="006417F2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</w:t>
      </w:r>
      <w:proofErr w:type="gramStart"/>
      <w:r w:rsidRPr="00871B57">
        <w:rPr>
          <w:sz w:val="28"/>
          <w:szCs w:val="28"/>
        </w:rPr>
        <w:t xml:space="preserve">    В</w:t>
      </w:r>
      <w:proofErr w:type="gramEnd"/>
      <w:r w:rsidRPr="00871B57">
        <w:rPr>
          <w:sz w:val="28"/>
          <w:szCs w:val="28"/>
        </w:rPr>
        <w:t xml:space="preserve">= 5.2м.  Длина здания    10 В. Несущая конструкция </w:t>
      </w:r>
      <w:r w:rsidR="005667F6" w:rsidRPr="00871B57">
        <w:rPr>
          <w:sz w:val="28"/>
          <w:szCs w:val="28"/>
        </w:rPr>
        <w:t>-</w:t>
      </w:r>
      <w:r w:rsidRPr="00871B57">
        <w:rPr>
          <w:sz w:val="28"/>
          <w:szCs w:val="28"/>
        </w:rPr>
        <w:t xml:space="preserve"> арка.</w:t>
      </w:r>
    </w:p>
    <w:p w:rsidR="005667F6" w:rsidRPr="00871B57" w:rsidRDefault="005667F6" w:rsidP="006417F2">
      <w:pPr>
        <w:rPr>
          <w:sz w:val="28"/>
          <w:szCs w:val="28"/>
        </w:rPr>
      </w:pPr>
    </w:p>
    <w:p w:rsidR="005667F6" w:rsidRPr="00871B57" w:rsidRDefault="005667F6" w:rsidP="005667F6">
      <w:pPr>
        <w:rPr>
          <w:sz w:val="28"/>
          <w:szCs w:val="28"/>
        </w:rPr>
      </w:pPr>
      <w:r w:rsidRPr="00871B57">
        <w:rPr>
          <w:sz w:val="28"/>
          <w:szCs w:val="28"/>
        </w:rPr>
        <w:t>24. Тема   склад. Тепловой режим -  теплый. Район строительства   Чита.  Пролет    12 м.</w:t>
      </w:r>
    </w:p>
    <w:p w:rsidR="005667F6" w:rsidRPr="00871B57" w:rsidRDefault="005667F6" w:rsidP="005667F6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    В= 4.8м.  Длина здания    8 В. Несущая конструкци</w:t>
      </w:r>
      <w:proofErr w:type="gramStart"/>
      <w:r w:rsidRPr="00871B57">
        <w:rPr>
          <w:sz w:val="28"/>
          <w:szCs w:val="28"/>
        </w:rPr>
        <w:t>я-</w:t>
      </w:r>
      <w:proofErr w:type="gramEnd"/>
      <w:r w:rsidRPr="00871B57">
        <w:rPr>
          <w:sz w:val="28"/>
          <w:szCs w:val="28"/>
        </w:rPr>
        <w:t xml:space="preserve">  клееная балка.</w:t>
      </w:r>
    </w:p>
    <w:p w:rsidR="005667F6" w:rsidRPr="00871B57" w:rsidRDefault="005667F6" w:rsidP="005667F6">
      <w:pPr>
        <w:rPr>
          <w:sz w:val="28"/>
          <w:szCs w:val="28"/>
        </w:rPr>
      </w:pPr>
    </w:p>
    <w:p w:rsidR="005667F6" w:rsidRPr="00871B57" w:rsidRDefault="005667F6" w:rsidP="005667F6">
      <w:pPr>
        <w:rPr>
          <w:sz w:val="28"/>
          <w:szCs w:val="28"/>
        </w:rPr>
      </w:pPr>
      <w:r w:rsidRPr="00871B57">
        <w:rPr>
          <w:sz w:val="28"/>
          <w:szCs w:val="28"/>
        </w:rPr>
        <w:t>25. Тема   склад. Тепловой режим -  теплый. Район строительства   Иркутск.  Пролет    9  м.</w:t>
      </w:r>
    </w:p>
    <w:p w:rsidR="005667F6" w:rsidRPr="00871B57" w:rsidRDefault="005667F6" w:rsidP="006417F2">
      <w:pPr>
        <w:rPr>
          <w:sz w:val="28"/>
          <w:szCs w:val="28"/>
        </w:rPr>
      </w:pPr>
      <w:r w:rsidRPr="00871B57">
        <w:rPr>
          <w:sz w:val="28"/>
          <w:szCs w:val="28"/>
        </w:rPr>
        <w:t>Шаг несущей конструкций    В= 4.2м.  Длина здания    8 В. Несущая конструкци</w:t>
      </w:r>
      <w:proofErr w:type="gramStart"/>
      <w:r w:rsidRPr="00871B57">
        <w:rPr>
          <w:sz w:val="28"/>
          <w:szCs w:val="28"/>
        </w:rPr>
        <w:t>я-</w:t>
      </w:r>
      <w:proofErr w:type="gramEnd"/>
      <w:r w:rsidRPr="00871B57">
        <w:rPr>
          <w:sz w:val="28"/>
          <w:szCs w:val="28"/>
        </w:rPr>
        <w:t xml:space="preserve">  клееная балка.</w:t>
      </w:r>
    </w:p>
    <w:p w:rsidR="006417F2" w:rsidRPr="00871B57" w:rsidRDefault="006417F2" w:rsidP="00D070B6">
      <w:pPr>
        <w:ind w:left="720"/>
        <w:jc w:val="both"/>
        <w:rPr>
          <w:sz w:val="28"/>
          <w:szCs w:val="28"/>
        </w:rPr>
      </w:pPr>
    </w:p>
    <w:p w:rsidR="008B00C9" w:rsidRPr="00871B57" w:rsidRDefault="00D32179" w:rsidP="00411737">
      <w:pPr>
        <w:spacing w:line="360" w:lineRule="auto"/>
        <w:ind w:firstLine="709"/>
        <w:jc w:val="both"/>
        <w:rPr>
          <w:sz w:val="28"/>
          <w:szCs w:val="28"/>
        </w:rPr>
      </w:pPr>
      <w:r w:rsidRPr="00871B57">
        <w:rPr>
          <w:sz w:val="28"/>
          <w:szCs w:val="28"/>
        </w:rPr>
        <w:t xml:space="preserve"> </w:t>
      </w:r>
      <w:r w:rsidR="00D070B6" w:rsidRPr="00871B57">
        <w:rPr>
          <w:sz w:val="28"/>
          <w:szCs w:val="28"/>
        </w:rPr>
        <w:t>Разрабатывается проект одноэтажного здания с несущими  и ограждающими деревянными конструкциями.</w:t>
      </w:r>
      <w:r w:rsidR="00D070B6" w:rsidRPr="00871B57">
        <w:rPr>
          <w:sz w:val="28"/>
        </w:rPr>
        <w:t xml:space="preserve">  Курсовая работа состоит из пояснительной записки, выполняемой на формате бумаги  А-4. Графическая часть работы разрабатывается на одном листе формата</w:t>
      </w:r>
      <w:proofErr w:type="gramStart"/>
      <w:r w:rsidR="00D070B6" w:rsidRPr="00871B57">
        <w:rPr>
          <w:sz w:val="28"/>
        </w:rPr>
        <w:t xml:space="preserve">  А</w:t>
      </w:r>
      <w:proofErr w:type="gramEnd"/>
      <w:r w:rsidR="00D070B6" w:rsidRPr="00871B57">
        <w:rPr>
          <w:sz w:val="28"/>
        </w:rPr>
        <w:t xml:space="preserve"> -1.</w:t>
      </w:r>
      <w:r w:rsidR="00D070B6" w:rsidRPr="00871B57">
        <w:rPr>
          <w:sz w:val="28"/>
          <w:szCs w:val="28"/>
        </w:rPr>
        <w:t xml:space="preserve"> </w:t>
      </w:r>
      <w:r w:rsidR="00D070B6" w:rsidRPr="00871B57">
        <w:rPr>
          <w:sz w:val="28"/>
        </w:rPr>
        <w:t>Деревянные конструкции необходимо рассчитывать в следующем порядке: сначала  настил, затем прогоны и основные несущие конструкции. Все расчеты выполняются в соответствии с действующими нормами,  иллюстрируются необходимыми рисунками.  Графическая часть работы включает в себя разработанную систему связей, обеспечивающую пространственную жесткость плоских деревянных конструкций, конструкции настила, прогонов, рам, спецификацию элементов и примечания.</w:t>
      </w:r>
      <w:r w:rsidRPr="00871B57">
        <w:rPr>
          <w:sz w:val="28"/>
        </w:rPr>
        <w:t xml:space="preserve"> </w:t>
      </w:r>
      <w:r w:rsidR="00E86584" w:rsidRPr="00871B57">
        <w:rPr>
          <w:sz w:val="28"/>
          <w:szCs w:val="28"/>
        </w:rPr>
        <w:t>Текст пояснительной записки оформляется согласно МИ 4.2-5/47-01-2013.</w:t>
      </w:r>
    </w:p>
    <w:p w:rsidR="00FE0A79" w:rsidRPr="00871B57" w:rsidRDefault="00FE0A79" w:rsidP="00FE0A7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1B57">
        <w:rPr>
          <w:b/>
          <w:sz w:val="28"/>
          <w:szCs w:val="28"/>
        </w:rPr>
        <w:t>Зачет</w:t>
      </w:r>
    </w:p>
    <w:p w:rsidR="00D32179" w:rsidRPr="00871B57" w:rsidRDefault="00D32179" w:rsidP="00D32179">
      <w:pPr>
        <w:spacing w:line="360" w:lineRule="auto"/>
        <w:jc w:val="both"/>
        <w:rPr>
          <w:sz w:val="28"/>
          <w:szCs w:val="28"/>
        </w:rPr>
      </w:pPr>
      <w:r w:rsidRPr="00871B57">
        <w:rPr>
          <w:sz w:val="28"/>
          <w:szCs w:val="28"/>
        </w:rPr>
        <w:t>8 семестр</w:t>
      </w:r>
    </w:p>
    <w:p w:rsidR="00D32179" w:rsidRPr="00871B57" w:rsidRDefault="00D32179" w:rsidP="00D32179">
      <w:pPr>
        <w:jc w:val="both"/>
        <w:rPr>
          <w:i/>
        </w:rPr>
      </w:pPr>
      <w:r w:rsidRPr="00871B57">
        <w:rPr>
          <w:i/>
        </w:rPr>
        <w:t>Перечень вопросов к зачету: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>Достоинства и недостатки древесины, как конструкционного материала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>Достоинства и недостатки конструкционных пластмасс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>Строение древесины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>Виды пластмасс, применяемых в строительстве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>Физические свойства древесины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lastRenderedPageBreak/>
        <w:t>Химический способ защиты древесины от возгорания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>Стерилизация древесины, как способ ее защиты от возгорания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>Защита древесины от увлажнения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>Конструктивный способ защиты от возгорания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>Виды влаги в древесине, влажность, предел гигроскопичности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Области эффективного применения деревянных конструкций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Пороки и качество древесины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Работа древесины на растяжение, сжатие и поперечный изгиб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 Работа древесины на смятие и скалывание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Сортамент лесоматериалов, классификация пиломатериалов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Нормативные и расчетные сопротивления древесины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Расчет деревянных элементов на растяжение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Расчет деревянных элементов на сжатие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Расчет деревянных элементов на устойчивость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Расчет деревянных элементов на изгиб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Расчет деревянных элементов на смятие и скалывание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Конструктивные врубки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Лобовые упоры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Соединения стальными связями. Болтовые соединения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Соединения стальными связями. Гвоздевые соединения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Клеевые соединения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>Виды соединения пластмасс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>Нагельные соединения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Синтетические смолы, их характеристика</w:t>
      </w:r>
    </w:p>
    <w:p w:rsidR="00D32179" w:rsidRPr="00871B57" w:rsidRDefault="00D32179" w:rsidP="00D3217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871B57">
        <w:t xml:space="preserve"> Пенопласт, стеклопластики, оргстекло, их характеристика.</w:t>
      </w:r>
    </w:p>
    <w:p w:rsidR="00BC0A96" w:rsidRPr="00871B57" w:rsidRDefault="00BC0A96" w:rsidP="00BC0A9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1B57">
        <w:rPr>
          <w:b/>
          <w:sz w:val="28"/>
          <w:szCs w:val="28"/>
        </w:rPr>
        <w:t>Экзамен</w:t>
      </w:r>
    </w:p>
    <w:p w:rsidR="00BC0A96" w:rsidRPr="00871B57" w:rsidRDefault="00BC0A96" w:rsidP="00BC0A9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1B57">
        <w:rPr>
          <w:b/>
          <w:sz w:val="28"/>
          <w:szCs w:val="28"/>
        </w:rPr>
        <w:t xml:space="preserve">  (9 семестр)</w:t>
      </w:r>
    </w:p>
    <w:p w:rsidR="00D32179" w:rsidRPr="00871B57" w:rsidRDefault="00D32179" w:rsidP="00D32179">
      <w:pPr>
        <w:tabs>
          <w:tab w:val="left" w:pos="426"/>
        </w:tabs>
        <w:spacing w:before="240"/>
        <w:jc w:val="both"/>
        <w:rPr>
          <w:i/>
        </w:rPr>
      </w:pPr>
      <w:r w:rsidRPr="00871B57">
        <w:rPr>
          <w:i/>
        </w:rPr>
        <w:t>Перечень вопросов к экзамену: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>Деревянные дощатые настилы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871B57">
        <w:rPr>
          <w:rFonts w:ascii="Times New Roman" w:hAnsi="Times New Roman"/>
        </w:rPr>
        <w:t>Клеефанерные</w:t>
      </w:r>
      <w:proofErr w:type="spellEnd"/>
      <w:r w:rsidRPr="00871B57">
        <w:rPr>
          <w:rFonts w:ascii="Times New Roman" w:hAnsi="Times New Roman"/>
        </w:rPr>
        <w:t xml:space="preserve"> настилы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871B57">
        <w:rPr>
          <w:rFonts w:ascii="Times New Roman" w:hAnsi="Times New Roman"/>
        </w:rPr>
        <w:t>Клеефанерные</w:t>
      </w:r>
      <w:proofErr w:type="spellEnd"/>
      <w:r w:rsidRPr="00871B57">
        <w:rPr>
          <w:rFonts w:ascii="Times New Roman" w:hAnsi="Times New Roman"/>
        </w:rPr>
        <w:t xml:space="preserve"> плиты. Этапы расчета.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>Однопролетные прогоны. Этапы расчета.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 xml:space="preserve">Балки перекрытий. </w:t>
      </w:r>
      <w:proofErr w:type="spellStart"/>
      <w:r w:rsidRPr="00871B57">
        <w:rPr>
          <w:rFonts w:ascii="Times New Roman" w:hAnsi="Times New Roman"/>
        </w:rPr>
        <w:t>Клеедеревянные</w:t>
      </w:r>
      <w:proofErr w:type="spellEnd"/>
      <w:r w:rsidRPr="00871B57">
        <w:rPr>
          <w:rFonts w:ascii="Times New Roman" w:hAnsi="Times New Roman"/>
        </w:rPr>
        <w:t xml:space="preserve"> балки.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>Цельнодеревянные стойки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>Составные стойки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>Расчет составной стойки на устойчивость в плоскости наименьшей жесткости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>Расчет составной стойки с учетом податливости соединений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>Основные типы клеедеревянных стоек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>Особенности расчета клеедеревянных стоек переменного сечения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>Типы жестких креплений клеедеревянной стойки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>Особенности проверки напряжений в опорном сечении стойки при сжатии с изгибом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>Расчетные схемы деревянных рам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 xml:space="preserve"> Основные типы клеедеревянных рам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 xml:space="preserve"> Определение геометрических характеристик, конструктивный и статический расчет гнутоклееной клеедеревянной трехшарнирной рамы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 xml:space="preserve"> Подбор сечений и проверка напряжений гнутоклееной клеедеревянной трехшарнирной рамы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 xml:space="preserve"> Проверка устойчивости плоской формы деформирования рамы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 xml:space="preserve"> Основные типы клеедеревянных арок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lastRenderedPageBreak/>
        <w:t xml:space="preserve"> Определение геометрических характеристик, конструктивный и статический расчет клеедеревянной сегментной трехшарнирной арки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 xml:space="preserve"> Особенности расчета на сжатие с изгибом клеедеревянной сегментной трехшарнирной арки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 xml:space="preserve"> Конструкция и расчет узлов клеедеревянной сегментной трехшарнирной арки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 xml:space="preserve"> </w:t>
      </w:r>
      <w:proofErr w:type="spellStart"/>
      <w:r w:rsidRPr="00871B57">
        <w:rPr>
          <w:rFonts w:ascii="Times New Roman" w:hAnsi="Times New Roman"/>
        </w:rPr>
        <w:t>Клеедеревянные</w:t>
      </w:r>
      <w:proofErr w:type="spellEnd"/>
      <w:r w:rsidRPr="00871B57">
        <w:rPr>
          <w:rFonts w:ascii="Times New Roman" w:hAnsi="Times New Roman"/>
        </w:rPr>
        <w:t xml:space="preserve"> фермы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 xml:space="preserve"> Цельнодеревянные фермы</w:t>
      </w:r>
    </w:p>
    <w:p w:rsidR="00D32179" w:rsidRPr="00871B57" w:rsidRDefault="00D32179" w:rsidP="00D32179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871B57">
        <w:rPr>
          <w:rFonts w:ascii="Times New Roman" w:hAnsi="Times New Roman"/>
        </w:rPr>
        <w:t xml:space="preserve"> Основные этапы расчета треугольной деревянной фермы</w:t>
      </w:r>
    </w:p>
    <w:p w:rsidR="00411737" w:rsidRPr="00871B57" w:rsidRDefault="00411737" w:rsidP="00411737">
      <w:pPr>
        <w:tabs>
          <w:tab w:val="left" w:pos="426"/>
          <w:tab w:val="left" w:pos="993"/>
          <w:tab w:val="left" w:pos="1276"/>
        </w:tabs>
        <w:ind w:left="426"/>
        <w:jc w:val="center"/>
        <w:outlineLvl w:val="1"/>
        <w:rPr>
          <w:b/>
        </w:rPr>
      </w:pPr>
      <w:r w:rsidRPr="00871B57">
        <w:rPr>
          <w:b/>
        </w:rPr>
        <w:t>Основная литература</w:t>
      </w:r>
    </w:p>
    <w:p w:rsidR="00411737" w:rsidRPr="00871B57" w:rsidRDefault="00411737" w:rsidP="00411737">
      <w:pPr>
        <w:tabs>
          <w:tab w:val="left" w:pos="1418"/>
        </w:tabs>
        <w:ind w:firstLine="709"/>
        <w:jc w:val="both"/>
        <w:rPr>
          <w:color w:val="000000"/>
        </w:rPr>
      </w:pPr>
      <w:r w:rsidRPr="00871B57">
        <w:rPr>
          <w:b/>
        </w:rPr>
        <w:t>Печатные издания</w:t>
      </w:r>
      <w:r w:rsidRPr="00871B57">
        <w:rPr>
          <w:bCs/>
          <w:color w:val="000000"/>
        </w:rPr>
        <w:t xml:space="preserve"> </w:t>
      </w:r>
    </w:p>
    <w:p w:rsidR="00411737" w:rsidRPr="00871B57" w:rsidRDefault="00411737" w:rsidP="00411737">
      <w:pPr>
        <w:pStyle w:val="11"/>
        <w:numPr>
          <w:ilvl w:val="0"/>
          <w:numId w:val="10"/>
        </w:numPr>
        <w:tabs>
          <w:tab w:val="left" w:pos="993"/>
        </w:tabs>
        <w:ind w:left="709"/>
        <w:jc w:val="both"/>
        <w:rPr>
          <w:rFonts w:ascii="Times New Roman" w:hAnsi="Times New Roman"/>
          <w:szCs w:val="24"/>
          <w:lang w:val="ru-RU"/>
        </w:rPr>
      </w:pPr>
      <w:r w:rsidRPr="00871B57">
        <w:rPr>
          <w:rFonts w:ascii="Times New Roman" w:hAnsi="Times New Roman"/>
          <w:bCs/>
          <w:szCs w:val="24"/>
          <w:lang w:val="ru-RU"/>
        </w:rPr>
        <w:t xml:space="preserve">Зубарев Г.Н. </w:t>
      </w:r>
      <w:r w:rsidRPr="00871B57">
        <w:rPr>
          <w:rFonts w:ascii="Times New Roman" w:hAnsi="Times New Roman"/>
          <w:szCs w:val="24"/>
          <w:lang w:val="ru-RU"/>
        </w:rPr>
        <w:t>Конструкции из дерева и пластмасс: учеб</w:t>
      </w:r>
      <w:proofErr w:type="gramStart"/>
      <w:r w:rsidRPr="00871B57">
        <w:rPr>
          <w:rFonts w:ascii="Times New Roman" w:hAnsi="Times New Roman"/>
          <w:szCs w:val="24"/>
          <w:lang w:val="ru-RU"/>
        </w:rPr>
        <w:t>.</w:t>
      </w:r>
      <w:proofErr w:type="gramEnd"/>
      <w:r w:rsidRPr="00871B57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71B57">
        <w:rPr>
          <w:rFonts w:ascii="Times New Roman" w:hAnsi="Times New Roman"/>
          <w:szCs w:val="24"/>
          <w:lang w:val="ru-RU"/>
        </w:rPr>
        <w:t>п</w:t>
      </w:r>
      <w:proofErr w:type="gramEnd"/>
      <w:r w:rsidRPr="00871B57">
        <w:rPr>
          <w:rFonts w:ascii="Times New Roman" w:hAnsi="Times New Roman"/>
          <w:szCs w:val="24"/>
          <w:lang w:val="ru-RU"/>
        </w:rPr>
        <w:t xml:space="preserve">особие / Г. Н. Зубарев, Ф. А. </w:t>
      </w:r>
      <w:proofErr w:type="spellStart"/>
      <w:r w:rsidRPr="00871B57">
        <w:rPr>
          <w:rFonts w:ascii="Times New Roman" w:hAnsi="Times New Roman"/>
          <w:szCs w:val="24"/>
          <w:lang w:val="ru-RU"/>
        </w:rPr>
        <w:t>Бойтемиров</w:t>
      </w:r>
      <w:proofErr w:type="spellEnd"/>
      <w:r w:rsidRPr="00871B57">
        <w:rPr>
          <w:rFonts w:ascii="Times New Roman" w:hAnsi="Times New Roman"/>
          <w:szCs w:val="24"/>
          <w:lang w:val="ru-RU"/>
        </w:rPr>
        <w:t>, Головина В.М. и др.; под ред. Ю.Н. Хромца. - 4-е изд., стер. - М.: Академия, 2006. – 304 с.</w:t>
      </w:r>
    </w:p>
    <w:p w:rsidR="00411737" w:rsidRPr="00871B57" w:rsidRDefault="00411737" w:rsidP="00411737">
      <w:pPr>
        <w:pStyle w:val="11"/>
        <w:numPr>
          <w:ilvl w:val="0"/>
          <w:numId w:val="10"/>
        </w:numPr>
        <w:tabs>
          <w:tab w:val="left" w:pos="993"/>
        </w:tabs>
        <w:ind w:left="709"/>
        <w:jc w:val="both"/>
        <w:rPr>
          <w:rFonts w:ascii="Times New Roman" w:hAnsi="Times New Roman"/>
          <w:szCs w:val="24"/>
          <w:lang w:val="ru-RU"/>
        </w:rPr>
      </w:pPr>
      <w:r w:rsidRPr="00871B57">
        <w:rPr>
          <w:rFonts w:ascii="Times New Roman" w:hAnsi="Times New Roman"/>
          <w:bCs/>
          <w:szCs w:val="24"/>
          <w:lang w:val="ru-RU"/>
        </w:rPr>
        <w:t xml:space="preserve">Вдовин В. М. </w:t>
      </w:r>
      <w:r w:rsidRPr="00871B57">
        <w:rPr>
          <w:rFonts w:ascii="Times New Roman" w:hAnsi="Times New Roman"/>
          <w:szCs w:val="24"/>
          <w:lang w:val="ru-RU"/>
        </w:rPr>
        <w:t>Конструкции из дерева и пластмасс: учеб</w:t>
      </w:r>
      <w:proofErr w:type="gramStart"/>
      <w:r w:rsidRPr="00871B57">
        <w:rPr>
          <w:rFonts w:ascii="Times New Roman" w:hAnsi="Times New Roman"/>
          <w:szCs w:val="24"/>
          <w:lang w:val="ru-RU"/>
        </w:rPr>
        <w:t>.</w:t>
      </w:r>
      <w:proofErr w:type="gramEnd"/>
      <w:r w:rsidRPr="00871B57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71B57">
        <w:rPr>
          <w:rFonts w:ascii="Times New Roman" w:hAnsi="Times New Roman"/>
          <w:szCs w:val="24"/>
          <w:lang w:val="ru-RU"/>
        </w:rPr>
        <w:t>п</w:t>
      </w:r>
      <w:proofErr w:type="gramEnd"/>
      <w:r w:rsidRPr="00871B57">
        <w:rPr>
          <w:rFonts w:ascii="Times New Roman" w:hAnsi="Times New Roman"/>
          <w:szCs w:val="24"/>
          <w:lang w:val="ru-RU"/>
        </w:rPr>
        <w:t>особие / Вдовин В. М. - Ростов н/Д.: Феникс, 2007. – 344 с.</w:t>
      </w:r>
    </w:p>
    <w:p w:rsidR="00411737" w:rsidRPr="00871B57" w:rsidRDefault="00411737" w:rsidP="00411737">
      <w:pPr>
        <w:pStyle w:val="11"/>
        <w:numPr>
          <w:ilvl w:val="0"/>
          <w:numId w:val="10"/>
        </w:numPr>
        <w:tabs>
          <w:tab w:val="left" w:pos="993"/>
        </w:tabs>
        <w:ind w:left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871B57">
        <w:rPr>
          <w:rFonts w:ascii="Times New Roman" w:hAnsi="Times New Roman"/>
          <w:szCs w:val="24"/>
          <w:lang w:val="ru-RU"/>
        </w:rPr>
        <w:t>Бойтемиров</w:t>
      </w:r>
      <w:proofErr w:type="spellEnd"/>
      <w:r w:rsidRPr="00871B57">
        <w:rPr>
          <w:rFonts w:ascii="Times New Roman" w:hAnsi="Times New Roman"/>
          <w:szCs w:val="24"/>
          <w:lang w:val="ru-RU"/>
        </w:rPr>
        <w:t xml:space="preserve"> Ф.А. Расчет конструкций из дерева и пластмасс: учеб</w:t>
      </w:r>
      <w:proofErr w:type="gramStart"/>
      <w:r w:rsidRPr="00871B57">
        <w:rPr>
          <w:rFonts w:ascii="Times New Roman" w:hAnsi="Times New Roman"/>
          <w:szCs w:val="24"/>
          <w:lang w:val="ru-RU"/>
        </w:rPr>
        <w:t>.</w:t>
      </w:r>
      <w:proofErr w:type="gramEnd"/>
      <w:r w:rsidRPr="00871B57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71B57">
        <w:rPr>
          <w:rFonts w:ascii="Times New Roman" w:hAnsi="Times New Roman"/>
          <w:szCs w:val="24"/>
          <w:lang w:val="ru-RU"/>
        </w:rPr>
        <w:t>п</w:t>
      </w:r>
      <w:proofErr w:type="gramEnd"/>
      <w:r w:rsidRPr="00871B57">
        <w:rPr>
          <w:rFonts w:ascii="Times New Roman" w:hAnsi="Times New Roman"/>
          <w:szCs w:val="24"/>
          <w:lang w:val="ru-RU"/>
        </w:rPr>
        <w:t xml:space="preserve">особие для студ. вузов / Ф.А. </w:t>
      </w:r>
      <w:proofErr w:type="spellStart"/>
      <w:r w:rsidRPr="00871B57">
        <w:rPr>
          <w:rFonts w:ascii="Times New Roman" w:hAnsi="Times New Roman"/>
          <w:szCs w:val="24"/>
          <w:lang w:val="ru-RU"/>
        </w:rPr>
        <w:t>Бойтемиров</w:t>
      </w:r>
      <w:proofErr w:type="spellEnd"/>
      <w:r w:rsidRPr="00871B57">
        <w:rPr>
          <w:rFonts w:ascii="Times New Roman" w:hAnsi="Times New Roman"/>
          <w:szCs w:val="24"/>
          <w:lang w:val="ru-RU"/>
        </w:rPr>
        <w:t xml:space="preserve">, В.М. Головина, Э.М. Улицкая. – М.: Издательский центр «Академия», 2006. – 160 с. </w:t>
      </w:r>
    </w:p>
    <w:p w:rsidR="00411737" w:rsidRPr="00871B57" w:rsidRDefault="00411737" w:rsidP="00411737">
      <w:pPr>
        <w:tabs>
          <w:tab w:val="left" w:pos="1418"/>
          <w:tab w:val="left" w:pos="1985"/>
        </w:tabs>
        <w:spacing w:before="240"/>
        <w:ind w:firstLine="851"/>
        <w:jc w:val="both"/>
        <w:rPr>
          <w:b/>
        </w:rPr>
      </w:pPr>
      <w:r w:rsidRPr="00871B57">
        <w:rPr>
          <w:b/>
        </w:rPr>
        <w:t>Издания из ЭБС</w:t>
      </w:r>
    </w:p>
    <w:p w:rsidR="00411737" w:rsidRPr="00871B57" w:rsidRDefault="00411737" w:rsidP="00411737">
      <w:pPr>
        <w:pStyle w:val="11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  <w:szCs w:val="24"/>
          <w:shd w:val="clear" w:color="auto" w:fill="EFF2F5"/>
          <w:lang w:val="ru-RU"/>
        </w:rPr>
      </w:pPr>
      <w:r w:rsidRPr="00871B57">
        <w:rPr>
          <w:rStyle w:val="ab"/>
          <w:rFonts w:ascii="Times New Roman" w:hAnsi="Times New Roman"/>
          <w:szCs w:val="24"/>
          <w:bdr w:val="none" w:sz="0" w:space="0" w:color="auto" w:frame="1"/>
          <w:lang w:val="ru-RU"/>
        </w:rPr>
        <w:t>Конструкции</w:t>
      </w:r>
      <w:r w:rsidRPr="00871B57">
        <w:rPr>
          <w:rFonts w:ascii="Times New Roman" w:hAnsi="Times New Roman"/>
          <w:b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из</w:t>
      </w:r>
      <w:r w:rsidRPr="00871B57">
        <w:rPr>
          <w:rFonts w:ascii="Times New Roman" w:hAnsi="Times New Roman"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Cs w:val="24"/>
          <w:bdr w:val="none" w:sz="0" w:space="0" w:color="auto" w:frame="1"/>
          <w:lang w:val="ru-RU"/>
        </w:rPr>
        <w:t>дерева</w:t>
      </w:r>
      <w:r w:rsidRPr="00871B57">
        <w:rPr>
          <w:rFonts w:ascii="Times New Roman" w:hAnsi="Times New Roman"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и</w:t>
      </w:r>
      <w:r w:rsidRPr="00871B57">
        <w:rPr>
          <w:rFonts w:ascii="Times New Roman" w:hAnsi="Times New Roman"/>
          <w:b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Cs w:val="24"/>
          <w:bdr w:val="none" w:sz="0" w:space="0" w:color="auto" w:frame="1"/>
          <w:lang w:val="ru-RU"/>
        </w:rPr>
        <w:t>пластмасс</w:t>
      </w:r>
      <w:r w:rsidRPr="00871B57">
        <w:rPr>
          <w:rFonts w:ascii="Times New Roman" w:hAnsi="Times New Roman"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[Электронный ресурс]</w:t>
      </w:r>
      <w:proofErr w:type="gram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:</w:t>
      </w:r>
      <w:proofErr w:type="gram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Учебник / Э.В. Филимонов, М.М. </w:t>
      </w:r>
      <w:proofErr w:type="spell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Гаппоев</w:t>
      </w:r>
      <w:proofErr w:type="spell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, И.М. Гуськов, Л.К. Ермоленко, В.И. Линьков, Е.Т. Серова, Б.А. Степанов. - М.</w:t>
      </w:r>
      <w:proofErr w:type="gram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:</w:t>
      </w:r>
      <w:proofErr w:type="gram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Издательство АСВ, 2010. - </w:t>
      </w:r>
      <w:r w:rsidRPr="00871B57">
        <w:rPr>
          <w:rFonts w:ascii="Times New Roman" w:hAnsi="Times New Roman"/>
          <w:szCs w:val="24"/>
          <w:shd w:val="clear" w:color="auto" w:fill="EFF2F5"/>
        </w:rPr>
        <w:t>ISBN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978-5-93093-302-4.</w:t>
      </w:r>
    </w:p>
    <w:p w:rsidR="00411737" w:rsidRPr="00871B57" w:rsidRDefault="00411737" w:rsidP="00411737">
      <w:pPr>
        <w:pStyle w:val="11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  <w:szCs w:val="24"/>
          <w:shd w:val="clear" w:color="auto" w:fill="EFF2F5"/>
          <w:lang w:val="ru-RU"/>
        </w:rPr>
      </w:pPr>
      <w:r w:rsidRPr="00871B57">
        <w:rPr>
          <w:rStyle w:val="ab"/>
          <w:rFonts w:ascii="Times New Roman" w:hAnsi="Times New Roman"/>
          <w:szCs w:val="24"/>
          <w:bdr w:val="none" w:sz="0" w:space="0" w:color="auto" w:frame="1"/>
          <w:lang w:val="ru-RU"/>
        </w:rPr>
        <w:t>Конструкции</w:t>
      </w:r>
      <w:r w:rsidRPr="00871B57">
        <w:rPr>
          <w:rFonts w:ascii="Times New Roman" w:hAnsi="Times New Roman"/>
          <w:b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из</w:t>
      </w:r>
      <w:r w:rsidRPr="00871B57">
        <w:rPr>
          <w:rFonts w:ascii="Times New Roman" w:hAnsi="Times New Roman"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Cs w:val="24"/>
          <w:bdr w:val="none" w:sz="0" w:space="0" w:color="auto" w:frame="1"/>
          <w:lang w:val="ru-RU"/>
        </w:rPr>
        <w:t>дерева</w:t>
      </w:r>
      <w:r w:rsidRPr="00871B57">
        <w:rPr>
          <w:rFonts w:ascii="Times New Roman" w:hAnsi="Times New Roman"/>
          <w:b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и</w:t>
      </w:r>
      <w:r w:rsidRPr="00871B57">
        <w:rPr>
          <w:rFonts w:ascii="Times New Roman" w:hAnsi="Times New Roman"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Cs w:val="24"/>
          <w:bdr w:val="none" w:sz="0" w:space="0" w:color="auto" w:frame="1"/>
          <w:lang w:val="ru-RU"/>
        </w:rPr>
        <w:t>пластмасс</w:t>
      </w:r>
      <w:r w:rsidRPr="00871B57">
        <w:rPr>
          <w:rFonts w:ascii="Times New Roman" w:hAnsi="Times New Roman"/>
          <w:b/>
          <w:szCs w:val="24"/>
          <w:shd w:val="clear" w:color="auto" w:fill="EFF2F5"/>
          <w:lang w:val="ru-RU"/>
        </w:rPr>
        <w:t xml:space="preserve"> 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[Электронный ресурс]</w:t>
      </w:r>
      <w:proofErr w:type="gram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:</w:t>
      </w:r>
      <w:proofErr w:type="gram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Учебное пособие / </w:t>
      </w:r>
      <w:proofErr w:type="spell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Малбиев</w:t>
      </w:r>
      <w:proofErr w:type="spell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С.А, </w:t>
      </w:r>
      <w:proofErr w:type="spell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Телоян</w:t>
      </w:r>
      <w:proofErr w:type="spell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А.Л., </w:t>
      </w:r>
      <w:proofErr w:type="spell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Марабаев</w:t>
      </w:r>
      <w:proofErr w:type="spell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Н.Л. - М.</w:t>
      </w:r>
      <w:proofErr w:type="gram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:</w:t>
      </w:r>
      <w:proofErr w:type="gram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Издательство АСВ, 2008.". - </w:t>
      </w:r>
      <w:r w:rsidRPr="00871B57">
        <w:rPr>
          <w:rFonts w:ascii="Times New Roman" w:hAnsi="Times New Roman"/>
          <w:szCs w:val="24"/>
          <w:shd w:val="clear" w:color="auto" w:fill="EFF2F5"/>
        </w:rPr>
        <w:t>ISBN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978-5-93093-568-4</w:t>
      </w:r>
    </w:p>
    <w:p w:rsidR="00411737" w:rsidRPr="00871B57" w:rsidRDefault="00411737" w:rsidP="00411737">
      <w:pPr>
        <w:pStyle w:val="11"/>
        <w:tabs>
          <w:tab w:val="left" w:pos="1134"/>
        </w:tabs>
        <w:jc w:val="both"/>
        <w:rPr>
          <w:rFonts w:ascii="Times New Roman" w:hAnsi="Times New Roman"/>
          <w:szCs w:val="24"/>
          <w:shd w:val="clear" w:color="auto" w:fill="EFF2F5"/>
          <w:lang w:val="ru-RU"/>
        </w:rPr>
      </w:pPr>
    </w:p>
    <w:p w:rsidR="00411737" w:rsidRPr="00871B57" w:rsidRDefault="00411737" w:rsidP="00411737">
      <w:pPr>
        <w:tabs>
          <w:tab w:val="left" w:pos="426"/>
          <w:tab w:val="left" w:pos="1134"/>
          <w:tab w:val="left" w:pos="1418"/>
        </w:tabs>
        <w:spacing w:after="240"/>
        <w:ind w:firstLine="709"/>
        <w:outlineLvl w:val="1"/>
        <w:rPr>
          <w:b/>
        </w:rPr>
      </w:pPr>
      <w:r w:rsidRPr="00871B57">
        <w:rPr>
          <w:b/>
        </w:rPr>
        <w:t xml:space="preserve"> Дополнительная литература </w:t>
      </w:r>
    </w:p>
    <w:p w:rsidR="00411737" w:rsidRPr="00871B57" w:rsidRDefault="00411737" w:rsidP="00411737">
      <w:pPr>
        <w:tabs>
          <w:tab w:val="left" w:pos="1276"/>
          <w:tab w:val="left" w:pos="1985"/>
        </w:tabs>
        <w:ind w:firstLine="709"/>
        <w:jc w:val="both"/>
        <w:rPr>
          <w:b/>
        </w:rPr>
      </w:pPr>
      <w:r w:rsidRPr="00871B57">
        <w:rPr>
          <w:b/>
        </w:rPr>
        <w:t>Печатные издания</w:t>
      </w:r>
    </w:p>
    <w:p w:rsidR="00411737" w:rsidRPr="00871B57" w:rsidRDefault="00411737" w:rsidP="00411737">
      <w:pPr>
        <w:pStyle w:val="11"/>
        <w:tabs>
          <w:tab w:val="left" w:pos="1134"/>
        </w:tabs>
        <w:ind w:left="0"/>
        <w:jc w:val="both"/>
        <w:rPr>
          <w:rFonts w:ascii="Times New Roman" w:hAnsi="Times New Roman"/>
          <w:szCs w:val="24"/>
          <w:shd w:val="clear" w:color="auto" w:fill="EFF2F5"/>
          <w:lang w:val="ru-RU"/>
        </w:rPr>
      </w:pPr>
    </w:p>
    <w:p w:rsidR="00411737" w:rsidRPr="00871B57" w:rsidRDefault="00411737" w:rsidP="00411737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Cs w:val="24"/>
          <w:shd w:val="clear" w:color="auto" w:fill="EFF2F5"/>
          <w:lang w:val="ru-RU"/>
        </w:rPr>
      </w:pPr>
      <w:r w:rsidRPr="00871B57">
        <w:rPr>
          <w:rStyle w:val="ab"/>
          <w:rFonts w:ascii="Times New Roman" w:hAnsi="Times New Roman"/>
          <w:szCs w:val="24"/>
          <w:bdr w:val="none" w:sz="0" w:space="0" w:color="auto" w:frame="1"/>
          <w:lang w:val="ru-RU"/>
        </w:rPr>
        <w:t>Свалова К.В., Чечель М.В. Конструкции</w:t>
      </w:r>
      <w:r w:rsidRPr="00871B57">
        <w:rPr>
          <w:rFonts w:ascii="Times New Roman" w:hAnsi="Times New Roman"/>
          <w:b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из</w:t>
      </w:r>
      <w:r w:rsidRPr="00871B57">
        <w:rPr>
          <w:rFonts w:ascii="Times New Roman" w:hAnsi="Times New Roman"/>
          <w:b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Cs w:val="24"/>
          <w:bdr w:val="none" w:sz="0" w:space="0" w:color="auto" w:frame="1"/>
          <w:lang w:val="ru-RU"/>
        </w:rPr>
        <w:t>дерева</w:t>
      </w:r>
      <w:r w:rsidRPr="00871B57">
        <w:rPr>
          <w:rFonts w:ascii="Times New Roman" w:hAnsi="Times New Roman"/>
          <w:b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и</w:t>
      </w:r>
      <w:r w:rsidRPr="00871B57">
        <w:rPr>
          <w:rFonts w:ascii="Times New Roman" w:hAnsi="Times New Roman"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Cs w:val="24"/>
          <w:bdr w:val="none" w:sz="0" w:space="0" w:color="auto" w:frame="1"/>
          <w:lang w:val="ru-RU"/>
        </w:rPr>
        <w:t>пластмасс</w:t>
      </w:r>
      <w:r w:rsidRPr="00871B57">
        <w:rPr>
          <w:rFonts w:ascii="Times New Roman" w:hAnsi="Times New Roman"/>
          <w:b/>
          <w:szCs w:val="24"/>
          <w:shd w:val="clear" w:color="auto" w:fill="EFF2F5"/>
          <w:lang w:val="ru-RU"/>
        </w:rPr>
        <w:t>.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Лабораторный практикум/ Свалова Кристина Витальевна, Чечель Марина Владимировна. - Чита</w:t>
      </w:r>
      <w:proofErr w:type="gram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:</w:t>
      </w:r>
      <w:proofErr w:type="gram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ЗабГУ, 2017. - 140 с.</w:t>
      </w:r>
    </w:p>
    <w:p w:rsidR="00411737" w:rsidRPr="00871B57" w:rsidRDefault="00411737" w:rsidP="00411737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Cs w:val="24"/>
          <w:shd w:val="clear" w:color="auto" w:fill="EFF2F5"/>
          <w:lang w:val="ru-RU"/>
        </w:rPr>
      </w:pP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Шишкин В.Е.</w:t>
      </w:r>
      <w:r w:rsidRPr="00871B57">
        <w:rPr>
          <w:rFonts w:ascii="Times New Roman" w:hAnsi="Times New Roman"/>
          <w:szCs w:val="24"/>
          <w:lang w:val="ru-RU"/>
        </w:rPr>
        <w:t xml:space="preserve"> 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Примеры расчета конструкций из</w:t>
      </w:r>
      <w:r w:rsidRPr="00871B57">
        <w:rPr>
          <w:rFonts w:ascii="Times New Roman" w:hAnsi="Times New Roman"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Cs w:val="24"/>
          <w:bdr w:val="none" w:sz="0" w:space="0" w:color="auto" w:frame="1"/>
          <w:lang w:val="ru-RU"/>
        </w:rPr>
        <w:t>дерева</w:t>
      </w:r>
      <w:r w:rsidRPr="00871B57">
        <w:rPr>
          <w:rFonts w:ascii="Times New Roman" w:hAnsi="Times New Roman"/>
          <w:b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и</w:t>
      </w:r>
      <w:r w:rsidRPr="00871B57">
        <w:rPr>
          <w:rFonts w:ascii="Times New Roman" w:hAnsi="Times New Roman"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Cs w:val="24"/>
          <w:bdr w:val="none" w:sz="0" w:space="0" w:color="auto" w:frame="1"/>
          <w:lang w:val="ru-RU"/>
        </w:rPr>
        <w:t>пластмасс</w:t>
      </w:r>
      <w:r w:rsidRPr="00871B57">
        <w:rPr>
          <w:rFonts w:ascii="Times New Roman" w:hAnsi="Times New Roman"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: учеб</w:t>
      </w:r>
      <w:proofErr w:type="gram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.</w:t>
      </w:r>
      <w:proofErr w:type="gram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</w:t>
      </w:r>
      <w:proofErr w:type="gram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п</w:t>
      </w:r>
      <w:proofErr w:type="gram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особие / В. Е. Шишкин. - Москва</w:t>
      </w:r>
      <w:proofErr w:type="gram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:</w:t>
      </w:r>
      <w:proofErr w:type="gram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 xml:space="preserve"> </w:t>
      </w:r>
      <w:proofErr w:type="spellStart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Стройиздат</w:t>
      </w:r>
      <w:proofErr w:type="spellEnd"/>
      <w:r w:rsidRPr="00871B57">
        <w:rPr>
          <w:rFonts w:ascii="Times New Roman" w:hAnsi="Times New Roman"/>
          <w:szCs w:val="24"/>
          <w:shd w:val="clear" w:color="auto" w:fill="EFF2F5"/>
          <w:lang w:val="ru-RU"/>
        </w:rPr>
        <w:t>, 1974. - 219 с.</w:t>
      </w:r>
    </w:p>
    <w:p w:rsidR="00411737" w:rsidRPr="00871B57" w:rsidRDefault="00411737" w:rsidP="00411737">
      <w:pPr>
        <w:pStyle w:val="11"/>
        <w:jc w:val="both"/>
        <w:rPr>
          <w:rFonts w:ascii="Times New Roman" w:hAnsi="Times New Roman"/>
          <w:szCs w:val="24"/>
          <w:lang w:val="ru-RU"/>
        </w:rPr>
      </w:pPr>
    </w:p>
    <w:p w:rsidR="00411737" w:rsidRPr="00871B57" w:rsidRDefault="00411737" w:rsidP="00411737">
      <w:pPr>
        <w:pStyle w:val="a6"/>
        <w:tabs>
          <w:tab w:val="left" w:pos="1418"/>
          <w:tab w:val="left" w:pos="1985"/>
        </w:tabs>
        <w:ind w:left="4466" w:hanging="3757"/>
        <w:jc w:val="both"/>
        <w:rPr>
          <w:rFonts w:ascii="Times New Roman" w:hAnsi="Times New Roman"/>
          <w:b/>
          <w:sz w:val="24"/>
          <w:szCs w:val="24"/>
        </w:rPr>
      </w:pPr>
      <w:r w:rsidRPr="00871B57">
        <w:rPr>
          <w:rFonts w:ascii="Times New Roman" w:hAnsi="Times New Roman"/>
          <w:b/>
          <w:sz w:val="24"/>
          <w:szCs w:val="24"/>
        </w:rPr>
        <w:t>Издания из ЭБС</w:t>
      </w:r>
    </w:p>
    <w:p w:rsidR="00411737" w:rsidRPr="00871B57" w:rsidRDefault="00411737" w:rsidP="00411737">
      <w:pPr>
        <w:pStyle w:val="a6"/>
        <w:numPr>
          <w:ilvl w:val="0"/>
          <w:numId w:val="13"/>
        </w:numPr>
        <w:tabs>
          <w:tab w:val="left" w:pos="993"/>
        </w:tabs>
        <w:spacing w:after="0"/>
        <w:jc w:val="both"/>
        <w:outlineLvl w:val="1"/>
        <w:rPr>
          <w:rFonts w:ascii="Times New Roman" w:hAnsi="Times New Roman"/>
          <w:sz w:val="24"/>
          <w:szCs w:val="24"/>
          <w:shd w:val="clear" w:color="auto" w:fill="EFF2F5"/>
        </w:rPr>
      </w:pPr>
      <w:r w:rsidRPr="00871B5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Конструкции</w:t>
      </w:r>
      <w:r w:rsidRPr="00871B57">
        <w:rPr>
          <w:rFonts w:ascii="Times New Roman" w:hAnsi="Times New Roman"/>
          <w:b/>
          <w:sz w:val="24"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 w:val="24"/>
          <w:szCs w:val="24"/>
          <w:shd w:val="clear" w:color="auto" w:fill="EFF2F5"/>
        </w:rPr>
        <w:t>из </w:t>
      </w:r>
      <w:r w:rsidRPr="00871B5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дерева</w:t>
      </w:r>
      <w:r w:rsidRPr="00871B57">
        <w:rPr>
          <w:rFonts w:ascii="Times New Roman" w:hAnsi="Times New Roman"/>
          <w:sz w:val="24"/>
          <w:szCs w:val="24"/>
          <w:shd w:val="clear" w:color="auto" w:fill="EFF2F5"/>
        </w:rPr>
        <w:t> и</w:t>
      </w:r>
      <w:r w:rsidRPr="00871B57">
        <w:rPr>
          <w:rFonts w:ascii="Times New Roman" w:hAnsi="Times New Roman"/>
          <w:b/>
          <w:sz w:val="24"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пластмасс</w:t>
      </w:r>
      <w:r w:rsidRPr="00871B57">
        <w:rPr>
          <w:rFonts w:ascii="Times New Roman" w:hAnsi="Times New Roman"/>
          <w:b/>
          <w:sz w:val="24"/>
          <w:szCs w:val="24"/>
          <w:shd w:val="clear" w:color="auto" w:fill="EFF2F5"/>
        </w:rPr>
        <w:t>.</w:t>
      </w:r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</w:t>
      </w:r>
      <w:proofErr w:type="spellStart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>Клеедощатые</w:t>
      </w:r>
      <w:proofErr w:type="spellEnd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и </w:t>
      </w:r>
      <w:proofErr w:type="spellStart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>клеефанерные</w:t>
      </w:r>
      <w:proofErr w:type="spellEnd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конструкции</w:t>
      </w:r>
      <w:proofErr w:type="gramStart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> :</w:t>
      </w:r>
      <w:proofErr w:type="gramEnd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Учебное пособие / Вдовин Вячеслав Михайлович; Вдовин В.М. - 2-е изд. - М.</w:t>
      </w:r>
      <w:proofErr w:type="gramStart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:</w:t>
      </w:r>
      <w:proofErr w:type="gramEnd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Издательство </w:t>
      </w:r>
      <w:proofErr w:type="spellStart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>Юрайт</w:t>
      </w:r>
      <w:proofErr w:type="spellEnd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>, 2017. - 211.</w:t>
      </w:r>
    </w:p>
    <w:p w:rsidR="00411737" w:rsidRPr="00871B57" w:rsidRDefault="00411737" w:rsidP="00411737">
      <w:pPr>
        <w:pStyle w:val="a6"/>
        <w:numPr>
          <w:ilvl w:val="0"/>
          <w:numId w:val="13"/>
        </w:numPr>
        <w:tabs>
          <w:tab w:val="left" w:pos="993"/>
        </w:tabs>
        <w:spacing w:after="0"/>
        <w:jc w:val="both"/>
        <w:outlineLvl w:val="1"/>
        <w:rPr>
          <w:rFonts w:ascii="Times New Roman" w:hAnsi="Times New Roman"/>
          <w:sz w:val="24"/>
          <w:szCs w:val="24"/>
          <w:shd w:val="clear" w:color="auto" w:fill="EFF2F5"/>
        </w:rPr>
      </w:pPr>
      <w:r w:rsidRPr="00871B5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Конструкции</w:t>
      </w:r>
      <w:r w:rsidRPr="00871B57">
        <w:rPr>
          <w:rFonts w:ascii="Times New Roman" w:hAnsi="Times New Roman"/>
          <w:b/>
          <w:sz w:val="24"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 w:val="24"/>
          <w:szCs w:val="24"/>
          <w:shd w:val="clear" w:color="auto" w:fill="EFF2F5"/>
        </w:rPr>
        <w:t>из </w:t>
      </w:r>
      <w:r w:rsidRPr="00871B5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дерева</w:t>
      </w:r>
      <w:r w:rsidRPr="00871B57">
        <w:rPr>
          <w:rFonts w:ascii="Times New Roman" w:hAnsi="Times New Roman"/>
          <w:b/>
          <w:sz w:val="24"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 w:val="24"/>
          <w:szCs w:val="24"/>
          <w:shd w:val="clear" w:color="auto" w:fill="EFF2F5"/>
        </w:rPr>
        <w:t>и </w:t>
      </w:r>
      <w:r w:rsidRPr="00871B5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пластмасс</w:t>
      </w:r>
      <w:r w:rsidRPr="00871B57">
        <w:rPr>
          <w:rFonts w:ascii="Times New Roman" w:hAnsi="Times New Roman"/>
          <w:sz w:val="24"/>
          <w:szCs w:val="24"/>
          <w:shd w:val="clear" w:color="auto" w:fill="EFF2F5"/>
        </w:rPr>
        <w:t>. Ограждающие </w:t>
      </w:r>
      <w:r w:rsidRPr="00871B5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конструкции</w:t>
      </w:r>
      <w:proofErr w:type="gramStart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> :</w:t>
      </w:r>
      <w:proofErr w:type="gramEnd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Учебное пособие / Вдовин Вячеслав Михайлович; Вдовин В.М. - 2-е изд. - М.</w:t>
      </w:r>
      <w:proofErr w:type="gramStart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:</w:t>
      </w:r>
      <w:proofErr w:type="gramEnd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Издательство </w:t>
      </w:r>
      <w:proofErr w:type="spellStart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>Юрайт</w:t>
      </w:r>
      <w:proofErr w:type="spellEnd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>, 2017. - 178.</w:t>
      </w:r>
    </w:p>
    <w:p w:rsidR="00411737" w:rsidRPr="00871B57" w:rsidRDefault="00411737" w:rsidP="00411737">
      <w:pPr>
        <w:pStyle w:val="a6"/>
        <w:numPr>
          <w:ilvl w:val="0"/>
          <w:numId w:val="13"/>
        </w:numPr>
        <w:tabs>
          <w:tab w:val="left" w:pos="993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871B5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Конструкции</w:t>
      </w:r>
      <w:r w:rsidRPr="00871B57">
        <w:rPr>
          <w:rFonts w:ascii="Times New Roman" w:hAnsi="Times New Roman"/>
          <w:b/>
          <w:sz w:val="24"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 w:val="24"/>
          <w:szCs w:val="24"/>
          <w:shd w:val="clear" w:color="auto" w:fill="EFF2F5"/>
        </w:rPr>
        <w:t>из</w:t>
      </w:r>
      <w:r w:rsidRPr="00871B57">
        <w:rPr>
          <w:rFonts w:ascii="Times New Roman" w:hAnsi="Times New Roman"/>
          <w:b/>
          <w:sz w:val="24"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дерева</w:t>
      </w:r>
      <w:r w:rsidRPr="00871B57">
        <w:rPr>
          <w:rFonts w:ascii="Times New Roman" w:hAnsi="Times New Roman"/>
          <w:b/>
          <w:sz w:val="24"/>
          <w:szCs w:val="24"/>
          <w:shd w:val="clear" w:color="auto" w:fill="EFF2F5"/>
        </w:rPr>
        <w:t> </w:t>
      </w:r>
      <w:r w:rsidRPr="00871B57">
        <w:rPr>
          <w:rFonts w:ascii="Times New Roman" w:hAnsi="Times New Roman"/>
          <w:sz w:val="24"/>
          <w:szCs w:val="24"/>
          <w:shd w:val="clear" w:color="auto" w:fill="EFF2F5"/>
        </w:rPr>
        <w:t>и</w:t>
      </w:r>
      <w:r w:rsidRPr="00871B57">
        <w:rPr>
          <w:rFonts w:ascii="Times New Roman" w:hAnsi="Times New Roman"/>
          <w:b/>
          <w:sz w:val="24"/>
          <w:szCs w:val="24"/>
          <w:shd w:val="clear" w:color="auto" w:fill="EFF2F5"/>
        </w:rPr>
        <w:t> </w:t>
      </w:r>
      <w:r w:rsidRPr="00871B5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пластмасс</w:t>
      </w:r>
      <w:r w:rsidRPr="00871B57">
        <w:rPr>
          <w:rFonts w:ascii="Times New Roman" w:hAnsi="Times New Roman"/>
          <w:sz w:val="24"/>
          <w:szCs w:val="24"/>
          <w:shd w:val="clear" w:color="auto" w:fill="EFF2F5"/>
        </w:rPr>
        <w:t>. Проектирование деревянных ферм</w:t>
      </w:r>
      <w:proofErr w:type="gramStart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:</w:t>
      </w:r>
      <w:proofErr w:type="gramEnd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Учебное пособие / Вдовин Вячеслав Михайлович; Вдовин В.М. - 2-е изд. - М.</w:t>
      </w:r>
      <w:proofErr w:type="gramStart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:</w:t>
      </w:r>
      <w:proofErr w:type="gramEnd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 xml:space="preserve"> Издательство </w:t>
      </w:r>
      <w:proofErr w:type="spellStart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>Юрайт</w:t>
      </w:r>
      <w:proofErr w:type="spellEnd"/>
      <w:r w:rsidRPr="00871B57">
        <w:rPr>
          <w:rFonts w:ascii="Times New Roman" w:hAnsi="Times New Roman"/>
          <w:sz w:val="24"/>
          <w:szCs w:val="24"/>
          <w:shd w:val="clear" w:color="auto" w:fill="EFF2F5"/>
        </w:rPr>
        <w:t>, 2017.</w:t>
      </w:r>
    </w:p>
    <w:p w:rsidR="00411737" w:rsidRPr="00871B57" w:rsidRDefault="00411737" w:rsidP="00411737">
      <w:pPr>
        <w:tabs>
          <w:tab w:val="left" w:pos="1276"/>
          <w:tab w:val="left" w:pos="1985"/>
        </w:tabs>
        <w:spacing w:after="240"/>
        <w:ind w:left="1080"/>
        <w:jc w:val="both"/>
        <w:rPr>
          <w:b/>
        </w:rPr>
      </w:pPr>
      <w:r w:rsidRPr="00871B57">
        <w:rPr>
          <w:b/>
        </w:rPr>
        <w:t>Ресурсы сети «Интернет»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544"/>
      </w:tblGrid>
      <w:tr w:rsidR="00411737" w:rsidRPr="00871B57" w:rsidTr="005848E0">
        <w:tc>
          <w:tcPr>
            <w:tcW w:w="817" w:type="dxa"/>
          </w:tcPr>
          <w:p w:rsidR="00411737" w:rsidRPr="00871B57" w:rsidRDefault="00411737" w:rsidP="005848E0">
            <w:pPr>
              <w:tabs>
                <w:tab w:val="left" w:pos="10915"/>
              </w:tabs>
            </w:pPr>
            <w:r w:rsidRPr="00871B57">
              <w:t xml:space="preserve">№ </w:t>
            </w:r>
            <w:proofErr w:type="gramStart"/>
            <w:r w:rsidRPr="00871B57">
              <w:t>п</w:t>
            </w:r>
            <w:proofErr w:type="gramEnd"/>
            <w:r w:rsidRPr="00871B57">
              <w:t>/п</w:t>
            </w:r>
          </w:p>
        </w:tc>
        <w:tc>
          <w:tcPr>
            <w:tcW w:w="5103" w:type="dxa"/>
          </w:tcPr>
          <w:p w:rsidR="00411737" w:rsidRPr="00871B57" w:rsidRDefault="00411737" w:rsidP="005848E0">
            <w:pPr>
              <w:tabs>
                <w:tab w:val="left" w:pos="10915"/>
              </w:tabs>
            </w:pPr>
            <w:r w:rsidRPr="00871B57">
              <w:t>Название сайта</w:t>
            </w:r>
          </w:p>
        </w:tc>
        <w:tc>
          <w:tcPr>
            <w:tcW w:w="3544" w:type="dxa"/>
          </w:tcPr>
          <w:p w:rsidR="00411737" w:rsidRPr="00871B57" w:rsidRDefault="00411737" w:rsidP="005848E0">
            <w:pPr>
              <w:tabs>
                <w:tab w:val="left" w:pos="10915"/>
              </w:tabs>
            </w:pPr>
            <w:r w:rsidRPr="00871B57">
              <w:t>Электронный адрес</w:t>
            </w:r>
          </w:p>
        </w:tc>
      </w:tr>
      <w:tr w:rsidR="00411737" w:rsidRPr="00871B57" w:rsidTr="005848E0">
        <w:tc>
          <w:tcPr>
            <w:tcW w:w="817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 xml:space="preserve">Электронная библиотека учебников </w:t>
            </w:r>
          </w:p>
        </w:tc>
        <w:tc>
          <w:tcPr>
            <w:tcW w:w="3544" w:type="dxa"/>
          </w:tcPr>
          <w:p w:rsidR="00411737" w:rsidRPr="00871B57" w:rsidRDefault="000D3175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11737" w:rsidRPr="00871B5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http://studentam.net/</w:t>
              </w:r>
            </w:hyperlink>
            <w:r w:rsidR="00411737" w:rsidRPr="00871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737" w:rsidRPr="00871B57" w:rsidTr="005848E0">
        <w:tc>
          <w:tcPr>
            <w:tcW w:w="817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>Библиотека строительства</w:t>
            </w:r>
          </w:p>
        </w:tc>
        <w:tc>
          <w:tcPr>
            <w:tcW w:w="3544" w:type="dxa"/>
          </w:tcPr>
          <w:p w:rsidR="00411737" w:rsidRPr="00871B57" w:rsidRDefault="000D3175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11737" w:rsidRPr="00871B5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http://www.zodchii.ws</w:t>
              </w:r>
            </w:hyperlink>
            <w:r w:rsidR="00411737" w:rsidRPr="00871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737" w:rsidRPr="00871B57" w:rsidTr="005848E0">
        <w:tc>
          <w:tcPr>
            <w:tcW w:w="817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>Библиотека технической литературы</w:t>
            </w:r>
          </w:p>
        </w:tc>
        <w:tc>
          <w:tcPr>
            <w:tcW w:w="3544" w:type="dxa"/>
          </w:tcPr>
          <w:p w:rsidR="00411737" w:rsidRPr="00871B57" w:rsidRDefault="000D3175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11737" w:rsidRPr="00871B5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http://techlib.org</w:t>
              </w:r>
            </w:hyperlink>
            <w:r w:rsidR="00411737" w:rsidRPr="00871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737" w:rsidRPr="00871B57" w:rsidTr="005848E0">
        <w:tc>
          <w:tcPr>
            <w:tcW w:w="817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 xml:space="preserve">База данных нормативных документов для строительства </w:t>
            </w:r>
          </w:p>
        </w:tc>
        <w:tc>
          <w:tcPr>
            <w:tcW w:w="3544" w:type="dxa"/>
          </w:tcPr>
          <w:p w:rsidR="00411737" w:rsidRPr="00871B57" w:rsidRDefault="000D3175" w:rsidP="005848E0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11737" w:rsidRPr="00871B5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http://www.norm-load.ru</w:t>
              </w:r>
            </w:hyperlink>
            <w:r w:rsidR="00411737" w:rsidRPr="00871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737" w:rsidRPr="00871B57" w:rsidTr="005848E0">
        <w:tc>
          <w:tcPr>
            <w:tcW w:w="817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>Бесплатная информационно-справочная система онлайн доступа к полному собранию технических нормативно-правовых актов РФ</w:t>
            </w:r>
          </w:p>
        </w:tc>
        <w:tc>
          <w:tcPr>
            <w:tcW w:w="3544" w:type="dxa"/>
          </w:tcPr>
          <w:p w:rsidR="00411737" w:rsidRPr="00871B57" w:rsidRDefault="000D3175" w:rsidP="005848E0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11737" w:rsidRPr="00871B5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http://gostrf.com</w:t>
              </w:r>
            </w:hyperlink>
            <w:r w:rsidR="00411737" w:rsidRPr="00871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1737" w:rsidRPr="00871B57" w:rsidTr="005848E0">
        <w:tc>
          <w:tcPr>
            <w:tcW w:w="817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B57">
              <w:rPr>
                <w:rFonts w:ascii="Times New Roman" w:hAnsi="Times New Roman"/>
                <w:sz w:val="24"/>
                <w:szCs w:val="24"/>
              </w:rPr>
              <w:t>Техноэксперт</w:t>
            </w:r>
            <w:proofErr w:type="spellEnd"/>
            <w:r w:rsidRPr="00871B57">
              <w:rPr>
                <w:rFonts w:ascii="Times New Roman" w:hAnsi="Times New Roman"/>
                <w:sz w:val="24"/>
                <w:szCs w:val="24"/>
              </w:rPr>
              <w:t>. Электронный фонд правовой и нормативно-технической документации.</w:t>
            </w:r>
          </w:p>
        </w:tc>
        <w:tc>
          <w:tcPr>
            <w:tcW w:w="3544" w:type="dxa"/>
          </w:tcPr>
          <w:p w:rsidR="00411737" w:rsidRPr="00871B57" w:rsidRDefault="000D3175" w:rsidP="005848E0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11737" w:rsidRPr="00871B5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http://docs.cntd.ru</w:t>
              </w:r>
            </w:hyperlink>
            <w:r w:rsidR="00411737" w:rsidRPr="00871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737" w:rsidRPr="00871B57" w:rsidTr="005848E0">
        <w:tc>
          <w:tcPr>
            <w:tcW w:w="817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11737" w:rsidRPr="00871B57" w:rsidRDefault="00411737" w:rsidP="005848E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B57">
              <w:rPr>
                <w:rFonts w:ascii="Times New Roman" w:hAnsi="Times New Roman"/>
                <w:sz w:val="24"/>
                <w:szCs w:val="24"/>
              </w:rPr>
              <w:t>Архитектурно-строительный портал</w:t>
            </w:r>
          </w:p>
        </w:tc>
        <w:tc>
          <w:tcPr>
            <w:tcW w:w="3544" w:type="dxa"/>
          </w:tcPr>
          <w:p w:rsidR="00411737" w:rsidRPr="00871B57" w:rsidRDefault="000D3175" w:rsidP="005848E0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11737" w:rsidRPr="00871B5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http://ais.by</w:t>
              </w:r>
            </w:hyperlink>
          </w:p>
        </w:tc>
      </w:tr>
    </w:tbl>
    <w:p w:rsidR="001944F2" w:rsidRPr="00C9281B" w:rsidRDefault="001944F2"/>
    <w:sectPr w:rsidR="001944F2" w:rsidRPr="00C9281B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6C4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969"/>
    <w:multiLevelType w:val="hybridMultilevel"/>
    <w:tmpl w:val="3DF085C0"/>
    <w:lvl w:ilvl="0" w:tplc="B68A4A40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EF19D1"/>
    <w:multiLevelType w:val="hybridMultilevel"/>
    <w:tmpl w:val="1E4C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46B"/>
    <w:multiLevelType w:val="hybridMultilevel"/>
    <w:tmpl w:val="45C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>
    <w:nsid w:val="32360141"/>
    <w:multiLevelType w:val="hybridMultilevel"/>
    <w:tmpl w:val="B50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4271"/>
    <w:multiLevelType w:val="multilevel"/>
    <w:tmpl w:val="52C85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8CD1880"/>
    <w:multiLevelType w:val="hybridMultilevel"/>
    <w:tmpl w:val="858A894A"/>
    <w:lvl w:ilvl="0" w:tplc="6E74B9E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8">
    <w:nsid w:val="49370BFB"/>
    <w:multiLevelType w:val="hybridMultilevel"/>
    <w:tmpl w:val="7D7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42D7"/>
    <w:multiLevelType w:val="hybridMultilevel"/>
    <w:tmpl w:val="CE0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04BCC"/>
    <w:multiLevelType w:val="hybridMultilevel"/>
    <w:tmpl w:val="58227556"/>
    <w:lvl w:ilvl="0" w:tplc="BE823BC4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70D97"/>
    <w:multiLevelType w:val="hybridMultilevel"/>
    <w:tmpl w:val="FFE8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256B5"/>
    <w:multiLevelType w:val="hybridMultilevel"/>
    <w:tmpl w:val="3B76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E74AD2"/>
    <w:multiLevelType w:val="hybridMultilevel"/>
    <w:tmpl w:val="25B8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8"/>
    <w:rsid w:val="00067E2D"/>
    <w:rsid w:val="000D1907"/>
    <w:rsid w:val="000D3175"/>
    <w:rsid w:val="001944F2"/>
    <w:rsid w:val="003B15D3"/>
    <w:rsid w:val="00411737"/>
    <w:rsid w:val="004F476B"/>
    <w:rsid w:val="00553AC8"/>
    <w:rsid w:val="005667F6"/>
    <w:rsid w:val="0062795D"/>
    <w:rsid w:val="006338E7"/>
    <w:rsid w:val="006417F2"/>
    <w:rsid w:val="00671D9A"/>
    <w:rsid w:val="006D5791"/>
    <w:rsid w:val="00777CC1"/>
    <w:rsid w:val="007B72D6"/>
    <w:rsid w:val="0084396D"/>
    <w:rsid w:val="00871B57"/>
    <w:rsid w:val="00880CB6"/>
    <w:rsid w:val="008B00C9"/>
    <w:rsid w:val="008F1A98"/>
    <w:rsid w:val="00930033"/>
    <w:rsid w:val="009A7BA9"/>
    <w:rsid w:val="00A11A17"/>
    <w:rsid w:val="00BC0A96"/>
    <w:rsid w:val="00BE253D"/>
    <w:rsid w:val="00BE5687"/>
    <w:rsid w:val="00C51352"/>
    <w:rsid w:val="00C85635"/>
    <w:rsid w:val="00C9281B"/>
    <w:rsid w:val="00D04710"/>
    <w:rsid w:val="00D070B6"/>
    <w:rsid w:val="00D32179"/>
    <w:rsid w:val="00D92BDD"/>
    <w:rsid w:val="00E04868"/>
    <w:rsid w:val="00E26EB6"/>
    <w:rsid w:val="00E735AC"/>
    <w:rsid w:val="00E86584"/>
    <w:rsid w:val="00EB0AD9"/>
    <w:rsid w:val="00F250A3"/>
    <w:rsid w:val="00F479BD"/>
    <w:rsid w:val="00FE0A79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99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99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dchii.ws" TargetMode="External"/><Relationship Id="rId13" Type="http://schemas.openxmlformats.org/officeDocument/2006/relationships/hyperlink" Target="http://ais.by" TargetMode="External"/><Relationship Id="rId3" Type="http://schemas.openxmlformats.org/officeDocument/2006/relationships/styles" Target="styles.xml"/><Relationship Id="rId7" Type="http://schemas.openxmlformats.org/officeDocument/2006/relationships/hyperlink" Target="http://studentam.net/" TargetMode="External"/><Relationship Id="rId12" Type="http://schemas.openxmlformats.org/officeDocument/2006/relationships/hyperlink" Target="http://docs.cnt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trf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m-lo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chli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23FA-F6BF-443C-8CF4-DDA18ECE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Степанова Ирина Анатольевна</cp:lastModifiedBy>
  <cp:revision>2</cp:revision>
  <dcterms:created xsi:type="dcterms:W3CDTF">2019-02-11T06:21:00Z</dcterms:created>
  <dcterms:modified xsi:type="dcterms:W3CDTF">2019-02-11T06:21:00Z</dcterms:modified>
</cp:coreProperties>
</file>