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9C" w:rsidRPr="00672DA6" w:rsidRDefault="005B169C" w:rsidP="00C00041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672DA6">
        <w:rPr>
          <w:rFonts w:ascii="Times New Roman" w:hAnsi="Times New Roman" w:cs="Times New Roman"/>
        </w:rPr>
        <w:t xml:space="preserve">МИНИСТЕРСТВО </w:t>
      </w:r>
      <w:r w:rsidR="006F5998" w:rsidRPr="00672DA6">
        <w:rPr>
          <w:rFonts w:ascii="Times New Roman" w:hAnsi="Times New Roman" w:cs="Times New Roman"/>
        </w:rPr>
        <w:t>НАУКИ И</w:t>
      </w:r>
      <w:r w:rsidR="006F5998" w:rsidRPr="00672DA6">
        <w:rPr>
          <w:rFonts w:ascii="Times New Roman" w:hAnsi="Times New Roman" w:cs="Times New Roman"/>
        </w:rPr>
        <w:t xml:space="preserve"> </w:t>
      </w:r>
      <w:r w:rsidR="006F5998">
        <w:rPr>
          <w:rFonts w:ascii="Times New Roman" w:hAnsi="Times New Roman" w:cs="Times New Roman"/>
        </w:rPr>
        <w:t xml:space="preserve">ВЫСШЕГО </w:t>
      </w:r>
      <w:r w:rsidRPr="00672DA6">
        <w:rPr>
          <w:rFonts w:ascii="Times New Roman" w:hAnsi="Times New Roman" w:cs="Times New Roman"/>
        </w:rPr>
        <w:t>ОБРАЗОВАНИЯ РОССИЙСКОЙ ФЕДЕРАЦИИ</w:t>
      </w:r>
    </w:p>
    <w:p w:rsidR="005B169C" w:rsidRPr="00672DA6" w:rsidRDefault="005B169C" w:rsidP="00C00041">
      <w:pPr>
        <w:spacing w:line="240" w:lineRule="auto"/>
        <w:jc w:val="center"/>
        <w:rPr>
          <w:rFonts w:ascii="Times New Roman" w:hAnsi="Times New Roman" w:cs="Times New Roman"/>
        </w:rPr>
      </w:pPr>
      <w:r w:rsidRPr="00672DA6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5B169C" w:rsidRPr="00672DA6" w:rsidRDefault="005B169C" w:rsidP="00C00041">
      <w:pPr>
        <w:spacing w:line="240" w:lineRule="auto"/>
        <w:jc w:val="center"/>
        <w:rPr>
          <w:rFonts w:ascii="Times New Roman" w:hAnsi="Times New Roman" w:cs="Times New Roman"/>
        </w:rPr>
      </w:pPr>
      <w:r w:rsidRPr="00672DA6">
        <w:rPr>
          <w:rFonts w:ascii="Times New Roman" w:hAnsi="Times New Roman" w:cs="Times New Roman"/>
        </w:rPr>
        <w:t xml:space="preserve">высшего </w:t>
      </w:r>
      <w:bookmarkStart w:id="0" w:name="_GoBack"/>
      <w:bookmarkEnd w:id="0"/>
      <w:r w:rsidRPr="00672DA6">
        <w:rPr>
          <w:rFonts w:ascii="Times New Roman" w:hAnsi="Times New Roman" w:cs="Times New Roman"/>
        </w:rPr>
        <w:t xml:space="preserve">образования </w:t>
      </w:r>
    </w:p>
    <w:p w:rsidR="005B169C" w:rsidRPr="00672DA6" w:rsidRDefault="005B169C" w:rsidP="00C00041">
      <w:pPr>
        <w:spacing w:line="240" w:lineRule="auto"/>
        <w:jc w:val="center"/>
        <w:rPr>
          <w:rFonts w:ascii="Times New Roman" w:hAnsi="Times New Roman" w:cs="Times New Roman"/>
        </w:rPr>
      </w:pPr>
      <w:r w:rsidRPr="00672DA6">
        <w:rPr>
          <w:rFonts w:ascii="Times New Roman" w:hAnsi="Times New Roman" w:cs="Times New Roman"/>
        </w:rPr>
        <w:t>«Забайкальский государственный университет»</w:t>
      </w:r>
    </w:p>
    <w:p w:rsidR="005B169C" w:rsidRPr="00672DA6" w:rsidRDefault="006F5998" w:rsidP="00C00041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(ФГБОУ В</w:t>
      </w:r>
      <w:r w:rsidR="005B169C" w:rsidRPr="00672DA6">
        <w:rPr>
          <w:rFonts w:ascii="Times New Roman" w:hAnsi="Times New Roman" w:cs="Times New Roman"/>
        </w:rPr>
        <w:t>О «</w:t>
      </w:r>
      <w:proofErr w:type="spellStart"/>
      <w:r w:rsidR="005B169C" w:rsidRPr="00672DA6">
        <w:rPr>
          <w:rFonts w:ascii="Times New Roman" w:hAnsi="Times New Roman" w:cs="Times New Roman"/>
        </w:rPr>
        <w:t>ЗабГУ</w:t>
      </w:r>
      <w:proofErr w:type="spellEnd"/>
      <w:r w:rsidR="005B169C" w:rsidRPr="00672DA6">
        <w:rPr>
          <w:rFonts w:ascii="Times New Roman" w:hAnsi="Times New Roman" w:cs="Times New Roman"/>
        </w:rPr>
        <w:t>»)</w:t>
      </w:r>
    </w:p>
    <w:p w:rsidR="005B169C" w:rsidRPr="00672DA6" w:rsidRDefault="005B169C" w:rsidP="00C000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2DA6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CC1DDC">
        <w:rPr>
          <w:rFonts w:ascii="Times New Roman" w:hAnsi="Times New Roman" w:cs="Times New Roman"/>
          <w:sz w:val="28"/>
          <w:szCs w:val="28"/>
        </w:rPr>
        <w:t xml:space="preserve"> с</w:t>
      </w:r>
      <w:r w:rsidRPr="00672DA6">
        <w:rPr>
          <w:rFonts w:ascii="Times New Roman" w:hAnsi="Times New Roman" w:cs="Times New Roman"/>
          <w:sz w:val="28"/>
          <w:szCs w:val="28"/>
        </w:rPr>
        <w:t>троительства и экологии</w:t>
      </w:r>
    </w:p>
    <w:p w:rsidR="005B169C" w:rsidRPr="00672DA6" w:rsidRDefault="005B169C" w:rsidP="00C00041">
      <w:pPr>
        <w:spacing w:line="240" w:lineRule="auto"/>
        <w:rPr>
          <w:rFonts w:ascii="Times New Roman" w:hAnsi="Times New Roman" w:cs="Times New Roman"/>
        </w:rPr>
      </w:pPr>
      <w:r w:rsidRPr="00672DA6">
        <w:rPr>
          <w:rFonts w:ascii="Times New Roman" w:hAnsi="Times New Roman" w:cs="Times New Roman"/>
          <w:sz w:val="28"/>
          <w:szCs w:val="28"/>
        </w:rPr>
        <w:t>Кафедра</w:t>
      </w:r>
      <w:r w:rsidRPr="00672DA6">
        <w:rPr>
          <w:rFonts w:ascii="Times New Roman" w:hAnsi="Times New Roman" w:cs="Times New Roman"/>
        </w:rPr>
        <w:t xml:space="preserve"> </w:t>
      </w:r>
      <w:r w:rsidR="00CC1DDC" w:rsidRPr="00CC1DDC">
        <w:rPr>
          <w:rFonts w:ascii="Times New Roman" w:hAnsi="Times New Roman" w:cs="Times New Roman"/>
          <w:sz w:val="28"/>
          <w:szCs w:val="28"/>
        </w:rPr>
        <w:t>с</w:t>
      </w:r>
      <w:r w:rsidRPr="00672DA6">
        <w:rPr>
          <w:rFonts w:ascii="Times New Roman" w:hAnsi="Times New Roman" w:cs="Times New Roman"/>
          <w:sz w:val="28"/>
          <w:szCs w:val="28"/>
        </w:rPr>
        <w:t>троительств</w:t>
      </w:r>
      <w:r w:rsidR="00CC1DDC">
        <w:rPr>
          <w:rFonts w:ascii="Times New Roman" w:hAnsi="Times New Roman" w:cs="Times New Roman"/>
          <w:sz w:val="28"/>
          <w:szCs w:val="28"/>
        </w:rPr>
        <w:t>а</w:t>
      </w:r>
    </w:p>
    <w:p w:rsidR="005B169C" w:rsidRPr="00672DA6" w:rsidRDefault="005B169C" w:rsidP="005B169C">
      <w:pPr>
        <w:jc w:val="center"/>
        <w:outlineLvl w:val="0"/>
        <w:rPr>
          <w:rFonts w:ascii="Times New Roman" w:hAnsi="Times New Roman" w:cs="Times New Roman"/>
        </w:rPr>
      </w:pPr>
    </w:p>
    <w:p w:rsidR="005B169C" w:rsidRPr="00672DA6" w:rsidRDefault="005B169C" w:rsidP="005B169C">
      <w:pPr>
        <w:jc w:val="center"/>
        <w:outlineLvl w:val="0"/>
        <w:rPr>
          <w:rFonts w:ascii="Times New Roman" w:hAnsi="Times New Roman" w:cs="Times New Roman"/>
          <w:b/>
          <w:spacing w:val="24"/>
          <w:sz w:val="40"/>
          <w:szCs w:val="40"/>
        </w:rPr>
      </w:pPr>
      <w:r w:rsidRPr="00672DA6">
        <w:rPr>
          <w:rFonts w:ascii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5B169C" w:rsidRPr="00672DA6" w:rsidRDefault="005B169C" w:rsidP="005B169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2DA6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5B169C" w:rsidRPr="00672DA6" w:rsidRDefault="005B169C" w:rsidP="005B169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169C" w:rsidRPr="00672DA6" w:rsidRDefault="005B169C" w:rsidP="005B169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2DA6">
        <w:rPr>
          <w:rFonts w:ascii="Times New Roman" w:hAnsi="Times New Roman" w:cs="Times New Roman"/>
          <w:sz w:val="32"/>
          <w:szCs w:val="32"/>
        </w:rPr>
        <w:t xml:space="preserve">по </w:t>
      </w:r>
      <w:r w:rsidR="00CC1DDC">
        <w:rPr>
          <w:rFonts w:ascii="Times New Roman" w:hAnsi="Times New Roman" w:cs="Times New Roman"/>
          <w:sz w:val="32"/>
          <w:szCs w:val="32"/>
        </w:rPr>
        <w:t>дисциплине «</w:t>
      </w:r>
      <w:r w:rsidRPr="00672DA6">
        <w:rPr>
          <w:rFonts w:ascii="Times New Roman" w:hAnsi="Times New Roman" w:cs="Times New Roman"/>
          <w:sz w:val="32"/>
          <w:szCs w:val="32"/>
        </w:rPr>
        <w:t>Ценообразование и сметное дело</w:t>
      </w:r>
      <w:r w:rsidR="00CC1DDC">
        <w:rPr>
          <w:rFonts w:ascii="Times New Roman" w:hAnsi="Times New Roman" w:cs="Times New Roman"/>
          <w:sz w:val="32"/>
          <w:szCs w:val="32"/>
        </w:rPr>
        <w:t>»</w:t>
      </w:r>
    </w:p>
    <w:p w:rsidR="005B169C" w:rsidRPr="00672DA6" w:rsidRDefault="00CC1DDC" w:rsidP="00CC1DDC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направления подготовки  </w:t>
      </w:r>
      <w:r w:rsidR="00177061">
        <w:rPr>
          <w:rFonts w:ascii="Times New Roman" w:hAnsi="Times New Roman" w:cs="Times New Roman"/>
          <w:sz w:val="28"/>
          <w:szCs w:val="28"/>
        </w:rPr>
        <w:t xml:space="preserve">08.03.01 </w:t>
      </w:r>
      <w:r w:rsidR="009E100E" w:rsidRPr="00672DA6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5B169C" w:rsidRPr="00672DA6" w:rsidRDefault="005B169C" w:rsidP="005B169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B169C" w:rsidRPr="00672DA6" w:rsidRDefault="005B169C" w:rsidP="005B16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2DA6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(модуля)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5B169C" w:rsidRPr="00672DA6" w:rsidTr="00F22F3E">
        <w:tc>
          <w:tcPr>
            <w:tcW w:w="5070" w:type="dxa"/>
            <w:vMerge w:val="restart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 xml:space="preserve">Распределение по семестрам </w:t>
            </w:r>
          </w:p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B169C" w:rsidRPr="00672DA6" w:rsidTr="00F22F3E">
        <w:tc>
          <w:tcPr>
            <w:tcW w:w="5070" w:type="dxa"/>
            <w:vMerge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B169C" w:rsidRPr="00672DA6" w:rsidRDefault="009E100E" w:rsidP="00C00041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9</w:t>
            </w:r>
            <w:r w:rsidR="005B169C" w:rsidRPr="00672DA6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69C" w:rsidRPr="00672DA6" w:rsidTr="00F22F3E">
        <w:tc>
          <w:tcPr>
            <w:tcW w:w="5070" w:type="dxa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5</w:t>
            </w:r>
          </w:p>
        </w:tc>
      </w:tr>
      <w:tr w:rsidR="005B169C" w:rsidRPr="00672DA6" w:rsidTr="00F22F3E">
        <w:trPr>
          <w:trHeight w:val="340"/>
        </w:trPr>
        <w:tc>
          <w:tcPr>
            <w:tcW w:w="5070" w:type="dxa"/>
            <w:vAlign w:val="bottom"/>
          </w:tcPr>
          <w:p w:rsidR="005B169C" w:rsidRPr="00672DA6" w:rsidRDefault="005B169C" w:rsidP="00F22F3E">
            <w:pPr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108</w:t>
            </w:r>
          </w:p>
        </w:tc>
      </w:tr>
      <w:tr w:rsidR="005B169C" w:rsidRPr="00672DA6" w:rsidTr="00F22F3E">
        <w:trPr>
          <w:trHeight w:val="340"/>
        </w:trPr>
        <w:tc>
          <w:tcPr>
            <w:tcW w:w="5070" w:type="dxa"/>
            <w:vAlign w:val="bottom"/>
          </w:tcPr>
          <w:p w:rsidR="005B169C" w:rsidRPr="00672DA6" w:rsidRDefault="005B169C" w:rsidP="00F22F3E">
            <w:pPr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5B169C" w:rsidRPr="00672DA6" w:rsidRDefault="009E100E" w:rsidP="0036769D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1</w:t>
            </w:r>
            <w:r w:rsidR="00367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B169C" w:rsidRPr="00672DA6" w:rsidRDefault="009E100E" w:rsidP="0036769D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1</w:t>
            </w:r>
            <w:r w:rsidR="0036769D">
              <w:rPr>
                <w:rFonts w:ascii="Times New Roman" w:hAnsi="Times New Roman" w:cs="Times New Roman"/>
              </w:rPr>
              <w:t>2</w:t>
            </w:r>
          </w:p>
        </w:tc>
      </w:tr>
      <w:tr w:rsidR="005B169C" w:rsidRPr="00672DA6" w:rsidTr="00F22F3E">
        <w:trPr>
          <w:trHeight w:val="340"/>
        </w:trPr>
        <w:tc>
          <w:tcPr>
            <w:tcW w:w="5070" w:type="dxa"/>
            <w:vAlign w:val="bottom"/>
          </w:tcPr>
          <w:p w:rsidR="005B169C" w:rsidRPr="00672DA6" w:rsidRDefault="005B169C" w:rsidP="00F22F3E">
            <w:pPr>
              <w:ind w:firstLine="709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5B169C" w:rsidRPr="00672DA6" w:rsidRDefault="0036769D" w:rsidP="00F22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B169C" w:rsidRPr="00672DA6" w:rsidRDefault="0036769D" w:rsidP="00F22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B169C" w:rsidRPr="00672DA6" w:rsidTr="00F22F3E">
        <w:trPr>
          <w:trHeight w:val="340"/>
        </w:trPr>
        <w:tc>
          <w:tcPr>
            <w:tcW w:w="5070" w:type="dxa"/>
            <w:vAlign w:val="bottom"/>
          </w:tcPr>
          <w:p w:rsidR="005B169C" w:rsidRPr="00672DA6" w:rsidRDefault="005B169C" w:rsidP="00F22F3E">
            <w:pPr>
              <w:ind w:firstLine="709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8</w:t>
            </w:r>
          </w:p>
        </w:tc>
      </w:tr>
      <w:tr w:rsidR="005B169C" w:rsidRPr="00672DA6" w:rsidTr="00F22F3E">
        <w:trPr>
          <w:trHeight w:val="340"/>
        </w:trPr>
        <w:tc>
          <w:tcPr>
            <w:tcW w:w="5070" w:type="dxa"/>
            <w:vAlign w:val="bottom"/>
          </w:tcPr>
          <w:p w:rsidR="005B169C" w:rsidRPr="00672DA6" w:rsidRDefault="005B169C" w:rsidP="00F22F3E">
            <w:pPr>
              <w:ind w:firstLine="709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-</w:t>
            </w:r>
          </w:p>
        </w:tc>
      </w:tr>
      <w:tr w:rsidR="005B169C" w:rsidRPr="00672DA6" w:rsidTr="00F22F3E">
        <w:trPr>
          <w:trHeight w:val="340"/>
        </w:trPr>
        <w:tc>
          <w:tcPr>
            <w:tcW w:w="5070" w:type="dxa"/>
            <w:vAlign w:val="bottom"/>
          </w:tcPr>
          <w:p w:rsidR="005B169C" w:rsidRPr="00672DA6" w:rsidRDefault="005B169C" w:rsidP="00F22F3E">
            <w:pPr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5B169C" w:rsidRPr="00672DA6" w:rsidRDefault="009E100E" w:rsidP="0036769D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9</w:t>
            </w:r>
            <w:r w:rsidR="003676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B169C" w:rsidRPr="00672DA6" w:rsidRDefault="009E100E" w:rsidP="0036769D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9</w:t>
            </w:r>
            <w:r w:rsidR="0036769D">
              <w:rPr>
                <w:rFonts w:ascii="Times New Roman" w:hAnsi="Times New Roman" w:cs="Times New Roman"/>
              </w:rPr>
              <w:t>6</w:t>
            </w:r>
          </w:p>
        </w:tc>
      </w:tr>
      <w:tr w:rsidR="005B169C" w:rsidRPr="00672DA6" w:rsidTr="00F22F3E">
        <w:trPr>
          <w:trHeight w:val="340"/>
        </w:trPr>
        <w:tc>
          <w:tcPr>
            <w:tcW w:w="5070" w:type="dxa"/>
            <w:vAlign w:val="bottom"/>
          </w:tcPr>
          <w:p w:rsidR="005B169C" w:rsidRPr="00672DA6" w:rsidRDefault="005B169C" w:rsidP="00F22F3E">
            <w:pPr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зачет</w:t>
            </w:r>
          </w:p>
        </w:tc>
      </w:tr>
      <w:tr w:rsidR="005B169C" w:rsidRPr="00672DA6" w:rsidTr="00F22F3E">
        <w:trPr>
          <w:trHeight w:val="340"/>
        </w:trPr>
        <w:tc>
          <w:tcPr>
            <w:tcW w:w="5070" w:type="dxa"/>
            <w:vAlign w:val="bottom"/>
          </w:tcPr>
          <w:p w:rsidR="005B169C" w:rsidRPr="00672DA6" w:rsidRDefault="005B169C" w:rsidP="00F22F3E">
            <w:pPr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5B169C" w:rsidRPr="00672DA6" w:rsidRDefault="005B169C" w:rsidP="00F22F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5B169C" w:rsidRPr="00672DA6" w:rsidRDefault="009E100E" w:rsidP="00F22F3E">
            <w:pPr>
              <w:jc w:val="center"/>
              <w:rPr>
                <w:rFonts w:ascii="Times New Roman" w:hAnsi="Times New Roman" w:cs="Times New Roman"/>
              </w:rPr>
            </w:pPr>
            <w:r w:rsidRPr="00672DA6">
              <w:rPr>
                <w:rFonts w:ascii="Times New Roman" w:hAnsi="Times New Roman" w:cs="Times New Roman"/>
              </w:rPr>
              <w:t>-</w:t>
            </w:r>
          </w:p>
        </w:tc>
      </w:tr>
    </w:tbl>
    <w:p w:rsidR="005B169C" w:rsidRPr="00672DA6" w:rsidRDefault="005B169C" w:rsidP="005B169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DA6">
        <w:rPr>
          <w:rFonts w:ascii="Times New Roman" w:hAnsi="Times New Roman" w:cs="Times New Roman"/>
          <w:b/>
          <w:sz w:val="28"/>
          <w:szCs w:val="28"/>
        </w:rPr>
        <w:br w:type="page"/>
      </w:r>
      <w:r w:rsidRPr="00672DA6">
        <w:rPr>
          <w:rFonts w:ascii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9E100E" w:rsidRPr="00672DA6" w:rsidRDefault="009E100E" w:rsidP="009E1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Тема 1. Организация проектирования строительства</w:t>
      </w:r>
    </w:p>
    <w:p w:rsidR="009E100E" w:rsidRPr="00672DA6" w:rsidRDefault="009E100E" w:rsidP="009E1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Тема 2. Методические положения современного ценообразования в строительстве</w:t>
      </w:r>
    </w:p>
    <w:p w:rsidR="009E100E" w:rsidRPr="00672DA6" w:rsidRDefault="009E100E" w:rsidP="009E1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Тема 3. Сметное нормирование и система сметных нормативов в строительстве</w:t>
      </w:r>
    </w:p>
    <w:p w:rsidR="009E100E" w:rsidRPr="00672DA6" w:rsidRDefault="009E100E" w:rsidP="009E1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Тема 4. Элементные сметные нормы и единичные расценки на строительные работы</w:t>
      </w:r>
    </w:p>
    <w:p w:rsidR="009E100E" w:rsidRPr="00672DA6" w:rsidRDefault="009E100E" w:rsidP="009E1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Тема 5. Накладные расходы и сметная прибыль в сметной стоимости работ</w:t>
      </w:r>
    </w:p>
    <w:p w:rsidR="009E100E" w:rsidRPr="00672DA6" w:rsidRDefault="009E100E" w:rsidP="009E1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Тема 6. Локальные сметные расчеты (сметы) на строительные работы</w:t>
      </w:r>
    </w:p>
    <w:p w:rsidR="009E100E" w:rsidRPr="00672DA6" w:rsidRDefault="009E100E" w:rsidP="009E10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Тема 7. Объектные сметные расчеты (объектные сметы) и сводный сметный расчет стоимости строительства</w:t>
      </w:r>
    </w:p>
    <w:p w:rsidR="009E100E" w:rsidRPr="00672DA6" w:rsidRDefault="009E100E" w:rsidP="009E10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Тема 8. Договоры подряда и договорные цены на строительную продукцию</w:t>
      </w:r>
    </w:p>
    <w:p w:rsidR="005B169C" w:rsidRPr="00672DA6" w:rsidRDefault="005B169C" w:rsidP="005B16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9C" w:rsidRPr="00672DA6" w:rsidRDefault="005B169C" w:rsidP="005B169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DA6">
        <w:rPr>
          <w:rFonts w:ascii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BD62E7" w:rsidRPr="00672DA6" w:rsidRDefault="00BD62E7" w:rsidP="00BD62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A6">
        <w:rPr>
          <w:rFonts w:ascii="Times New Roman" w:hAnsi="Times New Roman" w:cs="Times New Roman"/>
          <w:sz w:val="28"/>
          <w:szCs w:val="28"/>
        </w:rPr>
        <w:t>Контрольная работа студентов</w:t>
      </w:r>
    </w:p>
    <w:p w:rsidR="00BD62E7" w:rsidRPr="00672DA6" w:rsidRDefault="00BD62E7" w:rsidP="00BD62E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2DA6">
        <w:rPr>
          <w:rFonts w:ascii="Times New Roman" w:hAnsi="Times New Roman"/>
          <w:sz w:val="24"/>
          <w:szCs w:val="24"/>
        </w:rPr>
        <w:t>Индивидуально каждый студент выбирает небольшое по размерам здание (гараж, садовый домик, коттедж и т.д.).</w:t>
      </w:r>
    </w:p>
    <w:p w:rsidR="00BD62E7" w:rsidRPr="00672DA6" w:rsidRDefault="00BD62E7" w:rsidP="00BD62E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2DA6">
        <w:rPr>
          <w:rFonts w:ascii="Times New Roman" w:hAnsi="Times New Roman"/>
          <w:sz w:val="24"/>
          <w:szCs w:val="24"/>
        </w:rPr>
        <w:t xml:space="preserve">Рассчитывает строительные объемы своего здания, оформляет табличным способом  </w:t>
      </w:r>
      <w:proofErr w:type="gramStart"/>
      <w:r w:rsidRPr="00672DA6">
        <w:rPr>
          <w:rFonts w:ascii="Times New Roman" w:hAnsi="Times New Roman"/>
          <w:sz w:val="24"/>
          <w:szCs w:val="24"/>
        </w:rPr>
        <w:t>виде</w:t>
      </w:r>
      <w:proofErr w:type="gramEnd"/>
      <w:r w:rsidRPr="00672DA6">
        <w:rPr>
          <w:rFonts w:ascii="Times New Roman" w:hAnsi="Times New Roman"/>
          <w:sz w:val="24"/>
          <w:szCs w:val="24"/>
        </w:rPr>
        <w:t xml:space="preserve"> спецификаций, локально-ресурсными ведомостями ит.д.</w:t>
      </w:r>
    </w:p>
    <w:p w:rsidR="00BD62E7" w:rsidRPr="00672DA6" w:rsidRDefault="00BD62E7" w:rsidP="00BD62E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2DA6">
        <w:rPr>
          <w:rFonts w:ascii="Times New Roman" w:hAnsi="Times New Roman"/>
          <w:sz w:val="24"/>
          <w:szCs w:val="24"/>
        </w:rPr>
        <w:t>Составляет локальную смету.</w:t>
      </w:r>
    </w:p>
    <w:p w:rsidR="00BD62E7" w:rsidRPr="00672DA6" w:rsidRDefault="005B169C" w:rsidP="005B169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2DA6">
        <w:rPr>
          <w:rFonts w:ascii="Times New Roman" w:hAnsi="Times New Roman" w:cs="Times New Roman"/>
          <w:b/>
          <w:sz w:val="28"/>
          <w:szCs w:val="28"/>
        </w:rPr>
        <w:t xml:space="preserve">Другие формы текущего контроля </w:t>
      </w:r>
    </w:p>
    <w:p w:rsidR="00BD62E7" w:rsidRPr="00672DA6" w:rsidRDefault="00BD62E7" w:rsidP="005B169C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2DA6">
        <w:rPr>
          <w:rFonts w:ascii="Times New Roman" w:hAnsi="Times New Roman" w:cs="Times New Roman"/>
          <w:sz w:val="28"/>
          <w:szCs w:val="28"/>
        </w:rPr>
        <w:t>Тест по всем темам</w:t>
      </w:r>
    </w:p>
    <w:p w:rsidR="005B169C" w:rsidRPr="00672DA6" w:rsidRDefault="005B169C" w:rsidP="005B169C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DA6">
        <w:rPr>
          <w:rFonts w:ascii="Times New Roman" w:hAnsi="Times New Roman" w:cs="Times New Roman"/>
          <w:b/>
          <w:sz w:val="32"/>
          <w:szCs w:val="32"/>
        </w:rPr>
        <w:t xml:space="preserve">Форма промежуточного контроля  </w:t>
      </w:r>
    </w:p>
    <w:p w:rsidR="00BD62E7" w:rsidRPr="00672DA6" w:rsidRDefault="00BD62E7" w:rsidP="00BD62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DA6"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BD62E7" w:rsidRPr="00672DA6" w:rsidRDefault="00BD62E7" w:rsidP="00BD62E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основные положения инвестиционно-строительной деятельности;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этапы проектной подготовки строительства;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-обоснование инвестиций и бизнес план инвестиционно-строительных проектов;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проектная документация на строительство предприятий, зданий и сооружений;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состав проектно-технологической документации;</w:t>
      </w:r>
    </w:p>
    <w:p w:rsidR="00BD62E7" w:rsidRPr="00672DA6" w:rsidRDefault="00BD62E7" w:rsidP="00BD62E7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особенности ценообразования в строительстве;</w:t>
      </w:r>
    </w:p>
    <w:p w:rsidR="00BD62E7" w:rsidRPr="00672DA6" w:rsidRDefault="00BD62E7" w:rsidP="00BD62E7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состав и структура сметной стоимости строительства и строительно-монтажных работ;</w:t>
      </w:r>
    </w:p>
    <w:p w:rsidR="00BD62E7" w:rsidRPr="00672DA6" w:rsidRDefault="00BD62E7" w:rsidP="00B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состав сметной документации к проектам и порядок ее разработки;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b/>
          <w:sz w:val="24"/>
          <w:szCs w:val="24"/>
        </w:rPr>
        <w:t>-</w:t>
      </w:r>
      <w:r w:rsidRPr="00672DA6">
        <w:rPr>
          <w:rFonts w:ascii="Times New Roman" w:hAnsi="Times New Roman" w:cs="Times New Roman"/>
          <w:sz w:val="24"/>
          <w:szCs w:val="24"/>
        </w:rPr>
        <w:t xml:space="preserve"> основные понятия СМЕТНОГО НОРМИРОВАНИЯ;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методы сметного нормирования;</w:t>
      </w:r>
    </w:p>
    <w:p w:rsidR="00BD62E7" w:rsidRPr="00672DA6" w:rsidRDefault="00BD62E7" w:rsidP="00B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система сметных нормативов в строительстве;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характеристика государственных сметных норм (ГЭСН-2001) и порядок их применения;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lastRenderedPageBreak/>
        <w:t>- единичные расценки на строительные работы;</w:t>
      </w:r>
    </w:p>
    <w:p w:rsidR="00BD62E7" w:rsidRPr="00672DA6" w:rsidRDefault="00BD62E7" w:rsidP="00B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разработка индивидуальных сметных норм и расценок;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накладные расходы: понятие и состав;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нормирование накладных расходов;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порядок определения накладных расходов в локальных сметах;</w:t>
      </w:r>
    </w:p>
    <w:p w:rsidR="00BD62E7" w:rsidRPr="00672DA6" w:rsidRDefault="00BD62E7" w:rsidP="00B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сметная прибыль: понятие и нормирование;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общие положения локальных смет;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составление локальных смет базисно-индексным методом;</w:t>
      </w:r>
    </w:p>
    <w:p w:rsidR="00BD62E7" w:rsidRPr="00672DA6" w:rsidRDefault="00BD62E7" w:rsidP="00B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составление локальных смет ресурсным методом;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объектные сметные расчеты (объектные сметы): назначения и порядок составления;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назначения и содержание сводного сметного расчета стоимости строительства;</w:t>
      </w:r>
    </w:p>
    <w:p w:rsidR="00BD62E7" w:rsidRPr="00672DA6" w:rsidRDefault="00BD62E7" w:rsidP="00B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состав и порядок определения затрат по главам сводного сметного расчета;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72DA6">
        <w:rPr>
          <w:rFonts w:ascii="Times New Roman" w:hAnsi="Times New Roman" w:cs="Times New Roman"/>
          <w:sz w:val="24"/>
          <w:szCs w:val="24"/>
        </w:rPr>
        <w:t>подрядный и хозяйственный способы строительства. Подрядные конкурсы (торги);</w:t>
      </w:r>
    </w:p>
    <w:p w:rsidR="00BD62E7" w:rsidRPr="00672DA6" w:rsidRDefault="00BD62E7" w:rsidP="00BD6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договоры подряда: назначения и содержание;</w:t>
      </w:r>
    </w:p>
    <w:p w:rsidR="00BD62E7" w:rsidRPr="00672DA6" w:rsidRDefault="00BD62E7" w:rsidP="00B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sz w:val="24"/>
          <w:szCs w:val="24"/>
        </w:rPr>
        <w:t>- договорные цены на строительную продукцию.</w:t>
      </w:r>
    </w:p>
    <w:p w:rsidR="005B169C" w:rsidRPr="00672DA6" w:rsidRDefault="005B169C" w:rsidP="00BD62E7">
      <w:pPr>
        <w:spacing w:after="100" w:afterAutospacing="1" w:line="360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</w:p>
    <w:p w:rsidR="005B169C" w:rsidRPr="00672DA6" w:rsidRDefault="005B169C" w:rsidP="005B169C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DA6"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BD62E7" w:rsidRPr="00672DA6" w:rsidRDefault="00BD62E7" w:rsidP="00BD62E7">
      <w:pPr>
        <w:tabs>
          <w:tab w:val="left" w:pos="426"/>
        </w:tabs>
        <w:spacing w:after="0"/>
        <w:ind w:left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2DA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color w:val="000000"/>
          <w:sz w:val="24"/>
          <w:szCs w:val="24"/>
        </w:rPr>
        <w:t>1. Экономика строительной отрасли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учебник / Н. И. </w:t>
      </w:r>
      <w:proofErr w:type="spell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Бакушева</w:t>
      </w:r>
      <w:proofErr w:type="spellEnd"/>
      <w:r w:rsidRPr="00672DA6">
        <w:rPr>
          <w:rFonts w:ascii="Times New Roman" w:hAnsi="Times New Roman" w:cs="Times New Roman"/>
          <w:color w:val="000000"/>
          <w:sz w:val="24"/>
          <w:szCs w:val="24"/>
        </w:rPr>
        <w:t>, О. В. Гусарская, Пятницкая С.М. и др. - М. : Академия, 2006. - 224с. - ISBN 5-7695-3177-0.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bCs/>
          <w:color w:val="000000"/>
          <w:sz w:val="24"/>
          <w:szCs w:val="24"/>
        </w:rPr>
        <w:t>2. Экономика строительства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учебник / под ред. И.С. Степанова. - 3-е изд., доп. и перераб. - Москва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Юрайт-Издат</w:t>
      </w:r>
      <w:proofErr w:type="spell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2006. - 620 с. - ISBN 5-94879-382-1.</w:t>
      </w:r>
    </w:p>
    <w:p w:rsidR="00BD62E7" w:rsidRPr="00672DA6" w:rsidRDefault="00BD62E7" w:rsidP="00BD62E7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bCs/>
          <w:color w:val="000000"/>
          <w:sz w:val="24"/>
          <w:szCs w:val="24"/>
        </w:rPr>
        <w:t>3. Экономика строительства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: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учебник / под ред. И.С. Степанова. - 3-е изд., доп. и перераб. - Москва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Юрайт-Издат</w:t>
      </w:r>
      <w:proofErr w:type="spell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 2007. - 620 с. - ISBN 5-94879-660-4.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bCs/>
          <w:color w:val="000000"/>
          <w:sz w:val="24"/>
          <w:szCs w:val="24"/>
        </w:rPr>
        <w:t>4. Экономика строительства</w:t>
      </w:r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: учеб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особие / </w:t>
      </w:r>
      <w:proofErr w:type="spell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Бузырев</w:t>
      </w:r>
      <w:proofErr w:type="spell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Вячеслав Васильевич [и др.] ; под ред. В.В. </w:t>
      </w:r>
      <w:proofErr w:type="spell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Бузырева</w:t>
      </w:r>
      <w:proofErr w:type="spell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- 2-е изд., стер. - Москва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Академия, 2007. - 336 с. - ISBN 978-5-7695-4375-3.</w:t>
      </w:r>
    </w:p>
    <w:p w:rsidR="00BD62E7" w:rsidRPr="00672DA6" w:rsidRDefault="00BD62E7" w:rsidP="00BD62E7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bCs/>
          <w:color w:val="000000"/>
          <w:sz w:val="24"/>
          <w:szCs w:val="24"/>
        </w:rPr>
        <w:t>5. Экономика строительства</w:t>
      </w:r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: учеб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особие / </w:t>
      </w:r>
      <w:proofErr w:type="spell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Бузырев</w:t>
      </w:r>
      <w:proofErr w:type="spell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Вячеслав Васильевич [и др.] ; под ред. В.В. </w:t>
      </w:r>
      <w:proofErr w:type="spell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Бузырева</w:t>
      </w:r>
      <w:proofErr w:type="spell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- 3-е изд., стер. - Москва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Академия, 2010. - 336 с. - (Высшее профессиональное образование). - ISBN 978-5-7695-6151-1 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color w:val="000000"/>
          <w:sz w:val="24"/>
          <w:szCs w:val="24"/>
        </w:rPr>
        <w:t>6. Ценообразование и сметное нормирование в строительстве : учеб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особие / </w:t>
      </w:r>
      <w:proofErr w:type="spell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Гасилов</w:t>
      </w:r>
      <w:proofErr w:type="spell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 Васильевич, Овсянников Андрей Сергеевич. - М.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Академия, 2011. - 320с. - 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(Среднее профессиональное образование: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Строительство).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- ISBN 978-5-7695-6879-4 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color w:val="000000"/>
          <w:sz w:val="24"/>
          <w:szCs w:val="24"/>
        </w:rPr>
        <w:t>7. Экономика организации (предприятия) : учеб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>особие / Сергеев Иван Васильевич. - 3-е изд., перераб. и доп. - Москва : Финансы и статистика, 2008. - 576 с. - ISBN 978-5-279-02714-9.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8. Ценообразование и составление смет в строительстве / </w:t>
      </w:r>
      <w:proofErr w:type="spell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Ардзинов</w:t>
      </w:r>
      <w:proofErr w:type="spell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Василий Дмитриевич. - СПб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. : 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>Питер, 2006. - 240с. - ISBN 5-469-01075-9.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9. Как составлять и проверять строительные сметы / В. Д. </w:t>
      </w:r>
      <w:proofErr w:type="spell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Ардзинов</w:t>
      </w:r>
      <w:proofErr w:type="spellEnd"/>
      <w:r w:rsidRPr="00672DA6">
        <w:rPr>
          <w:rFonts w:ascii="Times New Roman" w:hAnsi="Times New Roman" w:cs="Times New Roman"/>
          <w:color w:val="000000"/>
          <w:sz w:val="24"/>
          <w:szCs w:val="24"/>
        </w:rPr>
        <w:t>. - СПб. : Питер, 2007. - 208с.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ил. - (Строительный бизнес). - ISBN 978-5-91180-346-9.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color w:val="000000"/>
          <w:sz w:val="24"/>
          <w:szCs w:val="24"/>
        </w:rPr>
        <w:t>10. Сметное ценообразование и нормирование в строительстве / В. Н. Ильин, А. Н. Плотников. - М.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Альфа-Пресс, 2006. - 208с. - ISBN 5-94280-208-4.</w:t>
      </w:r>
    </w:p>
    <w:p w:rsidR="0011126F" w:rsidRPr="00672DA6" w:rsidRDefault="0011126F" w:rsidP="00BD62E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72DA6" w:rsidRDefault="00672DA6" w:rsidP="00BD62E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BD62E7" w:rsidRPr="00672DA6" w:rsidRDefault="00BD62E7" w:rsidP="00BD62E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672DA6">
        <w:rPr>
          <w:rFonts w:ascii="Times New Roman" w:hAnsi="Times New Roman"/>
          <w:b/>
          <w:sz w:val="28"/>
          <w:szCs w:val="28"/>
        </w:rPr>
        <w:lastRenderedPageBreak/>
        <w:t>Дополнительная литература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672D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и ведение договоров подряда в строительстве / Е. В. </w:t>
      </w:r>
      <w:proofErr w:type="spell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Секо</w:t>
      </w:r>
      <w:proofErr w:type="spellEnd"/>
      <w:r w:rsidRPr="00672DA6">
        <w:rPr>
          <w:rFonts w:ascii="Times New Roman" w:hAnsi="Times New Roman" w:cs="Times New Roman"/>
          <w:color w:val="000000"/>
          <w:sz w:val="24"/>
          <w:szCs w:val="24"/>
        </w:rPr>
        <w:t>. - СПб. : Питер, 2006. - 208с.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ил. - (Строительный бизнес). - CD. - ISBN 5-469-01484-3.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color w:val="000000"/>
          <w:sz w:val="24"/>
          <w:szCs w:val="24"/>
        </w:rPr>
        <w:t>2. Бизнес-планирование : учеб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>особие / Стрекалова Наталья Дмитриевна. - Санкт-Петербург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Питер, 2013. - 352 с.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ил. + CD. - (Учебное пособие). - ISBN 978-5-496-00448-0 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color w:val="000000"/>
          <w:sz w:val="24"/>
          <w:szCs w:val="24"/>
        </w:rPr>
        <w:t>3. Бизнес-планирование : учеб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особие / </w:t>
      </w:r>
      <w:proofErr w:type="spell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Гомола</w:t>
      </w:r>
      <w:proofErr w:type="spell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Иванович, </w:t>
      </w:r>
      <w:proofErr w:type="spell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>Жанин</w:t>
      </w:r>
      <w:proofErr w:type="spell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Павел Александрович. - 7-е изд., стер. - Москва</w:t>
      </w:r>
      <w:proofErr w:type="gramStart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Fonts w:ascii="Times New Roman" w:hAnsi="Times New Roman" w:cs="Times New Roman"/>
          <w:color w:val="000000"/>
          <w:sz w:val="24"/>
          <w:szCs w:val="24"/>
        </w:rPr>
        <w:t xml:space="preserve"> Академия, 2011. - 144с. - (Среднее профессиональное образование). - ISBN 978-5-7695-8226-4.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DA6">
        <w:rPr>
          <w:rFonts w:ascii="Times New Roman" w:hAnsi="Times New Roman" w:cs="Times New Roman"/>
          <w:bCs/>
          <w:color w:val="000000"/>
          <w:sz w:val="24"/>
          <w:szCs w:val="24"/>
        </w:rPr>
        <w:t>4. Справочник по строительству. Нормативы, правила, документы</w:t>
      </w:r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/ сост. Е.Н. </w:t>
      </w:r>
      <w:proofErr w:type="spell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Романенкова</w:t>
      </w:r>
      <w:proofErr w:type="spell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- 2-е изд., перераб. и доп. - Москва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Проспект, 2009. - 1232 с. - ISBN 978-5-392-00125-5.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2DA6">
        <w:rPr>
          <w:rFonts w:ascii="Times New Roman" w:hAnsi="Times New Roman" w:cs="Times New Roman"/>
          <w:bCs/>
          <w:color w:val="000000"/>
          <w:sz w:val="24"/>
          <w:szCs w:val="24"/>
        </w:rPr>
        <w:t>5. Справочник по строительству: нормативы, правила, документы</w:t>
      </w:r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/ сост. </w:t>
      </w:r>
      <w:proofErr w:type="spell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Е.Н.Романенкова</w:t>
      </w:r>
      <w:proofErr w:type="spell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- Москва</w:t>
      </w:r>
      <w:proofErr w:type="gram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ТК </w:t>
      </w:r>
      <w:proofErr w:type="spellStart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Велби</w:t>
      </w:r>
      <w:proofErr w:type="spellEnd"/>
      <w:r w:rsidRPr="00672D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; Проспект, 2006. - 944 с. - ISBN 5-482-00824-Х.</w:t>
      </w:r>
    </w:p>
    <w:p w:rsidR="00BD62E7" w:rsidRPr="00672DA6" w:rsidRDefault="00BD62E7" w:rsidP="00BD62E7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672DA6">
        <w:rPr>
          <w:rFonts w:ascii="Times New Roman" w:hAnsi="Times New Roman"/>
          <w:b/>
          <w:sz w:val="28"/>
          <w:szCs w:val="28"/>
        </w:rPr>
        <w:t xml:space="preserve"> Собственные учебные пособия</w:t>
      </w:r>
    </w:p>
    <w:p w:rsidR="00BD62E7" w:rsidRPr="00672DA6" w:rsidRDefault="00BD62E7" w:rsidP="00BD62E7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DA6">
        <w:rPr>
          <w:rFonts w:ascii="Times New Roman" w:hAnsi="Times New Roman"/>
          <w:sz w:val="24"/>
          <w:szCs w:val="24"/>
        </w:rPr>
        <w:t xml:space="preserve">1. Технико-экономические обоснования вариантов в курсовом и дипломном проектировании: учебное пособие для студентов строительных специальностей / М.В. Бузина. – Чита: </w:t>
      </w:r>
      <w:proofErr w:type="spellStart"/>
      <w:r w:rsidRPr="00672DA6">
        <w:rPr>
          <w:rFonts w:ascii="Times New Roman" w:hAnsi="Times New Roman"/>
          <w:sz w:val="24"/>
          <w:szCs w:val="24"/>
        </w:rPr>
        <w:t>РНиУМЛ</w:t>
      </w:r>
      <w:proofErr w:type="spellEnd"/>
      <w:r w:rsidRPr="00672D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2DA6">
        <w:rPr>
          <w:rFonts w:ascii="Times New Roman" w:hAnsi="Times New Roman"/>
          <w:sz w:val="24"/>
          <w:szCs w:val="24"/>
        </w:rPr>
        <w:t>ЗабГУ</w:t>
      </w:r>
      <w:proofErr w:type="spellEnd"/>
      <w:r w:rsidRPr="00672DA6">
        <w:rPr>
          <w:rFonts w:ascii="Times New Roman" w:hAnsi="Times New Roman"/>
          <w:sz w:val="24"/>
          <w:szCs w:val="24"/>
        </w:rPr>
        <w:t>, 2013. – 160с.</w:t>
      </w:r>
    </w:p>
    <w:p w:rsidR="00BD62E7" w:rsidRPr="00672DA6" w:rsidRDefault="00BD62E7" w:rsidP="00BD62E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72DA6">
        <w:rPr>
          <w:rFonts w:ascii="Times New Roman" w:hAnsi="Times New Roman"/>
          <w:b/>
          <w:sz w:val="28"/>
          <w:szCs w:val="28"/>
        </w:rPr>
        <w:t xml:space="preserve"> Базы данных, информационно-справочные и поисковые системы* </w:t>
      </w:r>
    </w:p>
    <w:p w:rsidR="00BD62E7" w:rsidRPr="00672DA6" w:rsidRDefault="00BD62E7" w:rsidP="00BD62E7">
      <w:pPr>
        <w:pStyle w:val="a6"/>
        <w:tabs>
          <w:tab w:val="left" w:pos="426"/>
        </w:tabs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672DA6">
        <w:rPr>
          <w:rFonts w:ascii="Times New Roman" w:hAnsi="Times New Roman"/>
          <w:sz w:val="24"/>
          <w:szCs w:val="24"/>
        </w:rPr>
        <w:t>1.</w:t>
      </w:r>
      <w:r w:rsidRPr="00672DA6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8" w:history="1">
        <w:r w:rsidRPr="00672DA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672DA6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672DA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672DA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672DA6">
          <w:rPr>
            <w:rStyle w:val="a7"/>
            <w:rFonts w:ascii="Times New Roman" w:hAnsi="Times New Roman"/>
            <w:sz w:val="24"/>
            <w:szCs w:val="24"/>
            <w:lang w:val="en-US"/>
          </w:rPr>
          <w:t>norm</w:t>
        </w:r>
        <w:r w:rsidRPr="00672DA6">
          <w:rPr>
            <w:rStyle w:val="a7"/>
            <w:rFonts w:ascii="Times New Roman" w:hAnsi="Times New Roman"/>
            <w:sz w:val="24"/>
            <w:szCs w:val="24"/>
          </w:rPr>
          <w:t>-</w:t>
        </w:r>
        <w:proofErr w:type="spellStart"/>
        <w:r w:rsidRPr="00672DA6">
          <w:rPr>
            <w:rStyle w:val="a7"/>
            <w:rFonts w:ascii="Times New Roman" w:hAnsi="Times New Roman"/>
            <w:sz w:val="24"/>
            <w:szCs w:val="24"/>
            <w:lang w:val="en-US"/>
          </w:rPr>
          <w:t>Ioad</w:t>
        </w:r>
        <w:proofErr w:type="spellEnd"/>
        <w:r w:rsidRPr="00672DA6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672DA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72D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2DA6">
        <w:rPr>
          <w:rFonts w:ascii="Times New Roman" w:hAnsi="Times New Roman"/>
          <w:sz w:val="24"/>
          <w:szCs w:val="24"/>
        </w:rPr>
        <w:t>База данных нормативных документов для строительства (бесплатная).</w:t>
      </w: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</w:rPr>
      </w:pPr>
    </w:p>
    <w:p w:rsidR="00BD62E7" w:rsidRPr="00672DA6" w:rsidRDefault="00BD62E7" w:rsidP="00BD62E7">
      <w:pPr>
        <w:spacing w:after="0"/>
        <w:jc w:val="both"/>
        <w:rPr>
          <w:rFonts w:ascii="Times New Roman" w:hAnsi="Times New Roman" w:cs="Times New Roman"/>
        </w:rPr>
      </w:pPr>
    </w:p>
    <w:p w:rsidR="00BD62E7" w:rsidRPr="00672DA6" w:rsidRDefault="00BD62E7" w:rsidP="00BD62E7">
      <w:pPr>
        <w:spacing w:after="100" w:afterAutospacing="1" w:line="360" w:lineRule="auto"/>
        <w:ind w:right="-284" w:hanging="426"/>
        <w:rPr>
          <w:rFonts w:ascii="Times New Roman" w:hAnsi="Times New Roman" w:cs="Times New Roman"/>
          <w:b/>
          <w:sz w:val="32"/>
          <w:szCs w:val="32"/>
        </w:rPr>
      </w:pPr>
    </w:p>
    <w:p w:rsidR="00BD62E7" w:rsidRPr="00672DA6" w:rsidRDefault="00BD62E7" w:rsidP="00BD6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A6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___________________/Бузина М.В./       </w:t>
      </w:r>
    </w:p>
    <w:p w:rsidR="00BD62E7" w:rsidRPr="00672DA6" w:rsidRDefault="00BD62E7" w:rsidP="00BD62E7">
      <w:pPr>
        <w:spacing w:line="360" w:lineRule="auto"/>
        <w:jc w:val="both"/>
        <w:rPr>
          <w:rFonts w:ascii="Times New Roman" w:hAnsi="Times New Roman" w:cs="Times New Roman"/>
        </w:rPr>
      </w:pPr>
    </w:p>
    <w:p w:rsidR="00BD62E7" w:rsidRPr="00672DA6" w:rsidRDefault="00BD62E7" w:rsidP="00BD62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A6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BD62E7" w:rsidRPr="00672DA6" w:rsidRDefault="00BD62E7" w:rsidP="00BD62E7">
      <w:pPr>
        <w:spacing w:line="360" w:lineRule="auto"/>
        <w:rPr>
          <w:rFonts w:ascii="Times New Roman" w:hAnsi="Times New Roman" w:cs="Times New Roman"/>
        </w:rPr>
      </w:pPr>
    </w:p>
    <w:p w:rsidR="00BD62E7" w:rsidRPr="00672DA6" w:rsidRDefault="00BD62E7" w:rsidP="00BD62E7">
      <w:pPr>
        <w:rPr>
          <w:rFonts w:ascii="Times New Roman" w:hAnsi="Times New Roman" w:cs="Times New Roman"/>
        </w:rPr>
      </w:pPr>
    </w:p>
    <w:p w:rsidR="00BD62E7" w:rsidRPr="00672DA6" w:rsidRDefault="00BD62E7" w:rsidP="00BD62E7">
      <w:pPr>
        <w:rPr>
          <w:rFonts w:ascii="Times New Roman" w:hAnsi="Times New Roman" w:cs="Times New Roman"/>
        </w:rPr>
      </w:pPr>
    </w:p>
    <w:p w:rsidR="00BD62E7" w:rsidRPr="00672DA6" w:rsidRDefault="00BD62E7" w:rsidP="005B169C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2E7" w:rsidRPr="00672DA6" w:rsidRDefault="00BD62E7" w:rsidP="005B169C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D62E7" w:rsidRPr="00672DA6" w:rsidSect="00616F3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47" w:rsidRDefault="00CB2D47" w:rsidP="00247A2D">
      <w:pPr>
        <w:spacing w:after="0" w:line="240" w:lineRule="auto"/>
      </w:pPr>
      <w:r>
        <w:separator/>
      </w:r>
    </w:p>
  </w:endnote>
  <w:endnote w:type="continuationSeparator" w:id="0">
    <w:p w:rsidR="00CB2D47" w:rsidRDefault="00CB2D47" w:rsidP="0024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73483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2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CB2D4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73483C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2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998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CB2D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47" w:rsidRDefault="00CB2D47" w:rsidP="00247A2D">
      <w:pPr>
        <w:spacing w:after="0" w:line="240" w:lineRule="auto"/>
      </w:pPr>
      <w:r>
        <w:separator/>
      </w:r>
    </w:p>
  </w:footnote>
  <w:footnote w:type="continuationSeparator" w:id="0">
    <w:p w:rsidR="00CB2D47" w:rsidRDefault="00CB2D47" w:rsidP="00247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B4"/>
    <w:multiLevelType w:val="hybridMultilevel"/>
    <w:tmpl w:val="CDC6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69C"/>
    <w:rsid w:val="0011126F"/>
    <w:rsid w:val="00177061"/>
    <w:rsid w:val="00243B4B"/>
    <w:rsid w:val="00247A2D"/>
    <w:rsid w:val="0036769D"/>
    <w:rsid w:val="00397F7F"/>
    <w:rsid w:val="003E07D3"/>
    <w:rsid w:val="005257B3"/>
    <w:rsid w:val="005B169C"/>
    <w:rsid w:val="00672DA6"/>
    <w:rsid w:val="006F5998"/>
    <w:rsid w:val="007150D7"/>
    <w:rsid w:val="0073483C"/>
    <w:rsid w:val="00750D5E"/>
    <w:rsid w:val="009E100E"/>
    <w:rsid w:val="00A33D0A"/>
    <w:rsid w:val="00BD62E7"/>
    <w:rsid w:val="00C00041"/>
    <w:rsid w:val="00CB2D47"/>
    <w:rsid w:val="00CC1DDC"/>
    <w:rsid w:val="00E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16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B169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B169C"/>
  </w:style>
  <w:style w:type="paragraph" w:styleId="a6">
    <w:name w:val="List Paragraph"/>
    <w:basedOn w:val="a"/>
    <w:uiPriority w:val="99"/>
    <w:qFormat/>
    <w:rsid w:val="005B169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5B16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6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Io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Степанова Ирина Анатольевна</cp:lastModifiedBy>
  <cp:revision>3</cp:revision>
  <dcterms:created xsi:type="dcterms:W3CDTF">2016-10-05T07:11:00Z</dcterms:created>
  <dcterms:modified xsi:type="dcterms:W3CDTF">2018-10-18T23:48:00Z</dcterms:modified>
</cp:coreProperties>
</file>