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29BD" w:rsidRPr="00A40ABA" w:rsidRDefault="003029BD" w:rsidP="003029B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40ABA">
        <w:rPr>
          <w:rFonts w:ascii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3029BD" w:rsidRPr="00A40ABA" w:rsidRDefault="003029BD" w:rsidP="003029B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3029BD" w:rsidRPr="00A40ABA" w:rsidRDefault="003029BD" w:rsidP="003029B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высшего образования</w:t>
      </w:r>
    </w:p>
    <w:p w:rsidR="003029BD" w:rsidRPr="00A40ABA" w:rsidRDefault="003029BD" w:rsidP="003029B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«Забайкальский государственный университет»</w:t>
      </w:r>
    </w:p>
    <w:p w:rsidR="003029BD" w:rsidRPr="00A40ABA" w:rsidRDefault="003029BD" w:rsidP="003029B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(ФГБОУ ВПО «ЗабГУ»)</w:t>
      </w:r>
    </w:p>
    <w:p w:rsidR="003029BD" w:rsidRPr="00C867B9" w:rsidRDefault="003029BD" w:rsidP="003029B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Факультет </w:t>
      </w:r>
      <w:r w:rsidRPr="00C867B9">
        <w:rPr>
          <w:rFonts w:ascii="Times New Roman" w:hAnsi="Times New Roman" w:cs="Times New Roman"/>
          <w:sz w:val="28"/>
          <w:szCs w:val="28"/>
          <w:u w:val="single"/>
        </w:rPr>
        <w:t xml:space="preserve">        энергетич</w:t>
      </w:r>
      <w:r w:rsidRPr="00C867B9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C867B9">
        <w:rPr>
          <w:rFonts w:ascii="Times New Roman" w:hAnsi="Times New Roman" w:cs="Times New Roman"/>
          <w:sz w:val="28"/>
          <w:szCs w:val="28"/>
          <w:u w:val="single"/>
        </w:rPr>
        <w:t>ский</w:t>
      </w:r>
      <w:r w:rsidR="00C867B9">
        <w:rPr>
          <w:rFonts w:ascii="Times New Roman" w:hAnsi="Times New Roman" w:cs="Times New Roman"/>
          <w:sz w:val="28"/>
          <w:szCs w:val="28"/>
        </w:rPr>
        <w:t>_____________________________________</w:t>
      </w:r>
    </w:p>
    <w:p w:rsidR="003029BD" w:rsidRPr="00C867B9" w:rsidRDefault="003029BD" w:rsidP="003029BD">
      <w:pPr>
        <w:spacing w:after="0" w:line="360" w:lineRule="auto"/>
        <w:rPr>
          <w:rFonts w:ascii="Times New Roman" w:hAnsi="Times New Roman" w:cs="Times New Roman"/>
        </w:rPr>
      </w:pPr>
      <w:r w:rsidRPr="00C867B9">
        <w:rPr>
          <w:rFonts w:ascii="Times New Roman" w:hAnsi="Times New Roman" w:cs="Times New Roman"/>
          <w:sz w:val="28"/>
          <w:szCs w:val="28"/>
        </w:rPr>
        <w:t>Кафедра</w:t>
      </w:r>
      <w:r w:rsidR="00C867B9">
        <w:rPr>
          <w:rFonts w:ascii="Times New Roman" w:hAnsi="Times New Roman" w:cs="Times New Roman"/>
          <w:sz w:val="28"/>
          <w:szCs w:val="28"/>
          <w:u w:val="single"/>
        </w:rPr>
        <w:t xml:space="preserve">       </w:t>
      </w:r>
      <w:r w:rsidR="00C867B9" w:rsidRPr="00C867B9">
        <w:rPr>
          <w:rFonts w:ascii="Times New Roman" w:hAnsi="Times New Roman" w:cs="Times New Roman"/>
          <w:sz w:val="28"/>
          <w:szCs w:val="28"/>
          <w:u w:val="single"/>
        </w:rPr>
        <w:t>Математики и черчения</w:t>
      </w:r>
      <w:r w:rsidR="00C867B9">
        <w:rPr>
          <w:rFonts w:ascii="Times New Roman" w:hAnsi="Times New Roman" w:cs="Times New Roman"/>
          <w:sz w:val="28"/>
          <w:szCs w:val="28"/>
        </w:rPr>
        <w:t>________________________________</w:t>
      </w:r>
    </w:p>
    <w:p w:rsidR="003029BD" w:rsidRPr="00A40ABA" w:rsidRDefault="003029BD" w:rsidP="003029BD">
      <w:pPr>
        <w:spacing w:after="0"/>
        <w:outlineLvl w:val="0"/>
        <w:rPr>
          <w:rFonts w:ascii="Times New Roman" w:hAnsi="Times New Roman" w:cs="Times New Roman"/>
          <w:sz w:val="28"/>
          <w:szCs w:val="28"/>
        </w:rPr>
      </w:pPr>
    </w:p>
    <w:p w:rsidR="003029BD" w:rsidRPr="00A40ABA" w:rsidRDefault="003029BD" w:rsidP="003029BD">
      <w:pPr>
        <w:tabs>
          <w:tab w:val="left" w:pos="3960"/>
        </w:tabs>
        <w:spacing w:after="0"/>
        <w:jc w:val="center"/>
        <w:outlineLvl w:val="0"/>
        <w:rPr>
          <w:rFonts w:ascii="Times New Roman" w:hAnsi="Times New Roman" w:cs="Times New Roman"/>
          <w:b/>
          <w:spacing w:val="24"/>
          <w:sz w:val="28"/>
          <w:szCs w:val="28"/>
        </w:rPr>
      </w:pPr>
    </w:p>
    <w:p w:rsidR="003029BD" w:rsidRPr="00A40ABA" w:rsidRDefault="003029BD" w:rsidP="003029BD">
      <w:pPr>
        <w:tabs>
          <w:tab w:val="left" w:pos="3960"/>
        </w:tabs>
        <w:spacing w:after="0"/>
        <w:jc w:val="center"/>
        <w:outlineLvl w:val="0"/>
        <w:rPr>
          <w:rFonts w:ascii="Times New Roman" w:hAnsi="Times New Roman" w:cs="Times New Roman"/>
          <w:b/>
          <w:spacing w:val="24"/>
          <w:sz w:val="28"/>
          <w:szCs w:val="28"/>
        </w:rPr>
      </w:pPr>
    </w:p>
    <w:p w:rsidR="003029BD" w:rsidRPr="00A40ABA" w:rsidRDefault="003029BD" w:rsidP="003029BD">
      <w:pPr>
        <w:tabs>
          <w:tab w:val="left" w:pos="3960"/>
        </w:tabs>
        <w:spacing w:after="0"/>
        <w:jc w:val="center"/>
        <w:outlineLvl w:val="0"/>
        <w:rPr>
          <w:rFonts w:ascii="Times New Roman" w:hAnsi="Times New Roman" w:cs="Times New Roman"/>
          <w:b/>
          <w:spacing w:val="24"/>
          <w:sz w:val="28"/>
          <w:szCs w:val="28"/>
        </w:rPr>
      </w:pPr>
    </w:p>
    <w:p w:rsidR="003029BD" w:rsidRPr="00A40ABA" w:rsidRDefault="003029BD" w:rsidP="003029BD">
      <w:pPr>
        <w:tabs>
          <w:tab w:val="left" w:pos="3960"/>
        </w:tabs>
        <w:spacing w:after="0"/>
        <w:jc w:val="center"/>
        <w:outlineLvl w:val="0"/>
        <w:rPr>
          <w:rFonts w:ascii="Times New Roman" w:hAnsi="Times New Roman" w:cs="Times New Roman"/>
          <w:b/>
          <w:spacing w:val="24"/>
          <w:sz w:val="28"/>
          <w:szCs w:val="28"/>
        </w:rPr>
      </w:pPr>
      <w:r w:rsidRPr="00A40ABA">
        <w:rPr>
          <w:rFonts w:ascii="Times New Roman" w:hAnsi="Times New Roman" w:cs="Times New Roman"/>
          <w:b/>
          <w:spacing w:val="24"/>
          <w:sz w:val="28"/>
          <w:szCs w:val="28"/>
        </w:rPr>
        <w:t>УЧЕБНЫЕ МАТЕРИАЛЫ</w:t>
      </w:r>
    </w:p>
    <w:p w:rsidR="003029BD" w:rsidRPr="00A40ABA" w:rsidRDefault="003029BD" w:rsidP="003029BD">
      <w:pPr>
        <w:spacing w:after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b/>
          <w:spacing w:val="24"/>
          <w:sz w:val="28"/>
          <w:szCs w:val="28"/>
        </w:rPr>
        <w:t>для студентов заочной формы обучения</w:t>
      </w:r>
    </w:p>
    <w:p w:rsidR="003029BD" w:rsidRPr="00A40ABA" w:rsidRDefault="003029BD" w:rsidP="003029BD">
      <w:pPr>
        <w:spacing w:after="0"/>
        <w:jc w:val="center"/>
        <w:outlineLvl w:val="0"/>
        <w:rPr>
          <w:rFonts w:ascii="Times New Roman" w:hAnsi="Times New Roman" w:cs="Times New Roman"/>
          <w:i/>
          <w:sz w:val="28"/>
          <w:szCs w:val="28"/>
        </w:rPr>
      </w:pPr>
      <w:r w:rsidRPr="00A40ABA">
        <w:rPr>
          <w:rFonts w:ascii="Times New Roman" w:hAnsi="Times New Roman" w:cs="Times New Roman"/>
          <w:i/>
          <w:sz w:val="28"/>
          <w:szCs w:val="28"/>
        </w:rPr>
        <w:t>(с полным сроком обучения, с ускоренным сроком обучения)</w:t>
      </w:r>
    </w:p>
    <w:p w:rsidR="003029BD" w:rsidRPr="00A40ABA" w:rsidRDefault="003029BD" w:rsidP="003029B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029BD" w:rsidRPr="00A40ABA" w:rsidRDefault="003029BD" w:rsidP="003029B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по дисциплине «Основы инженерной графики»</w:t>
      </w:r>
    </w:p>
    <w:p w:rsidR="003029BD" w:rsidRPr="00A40ABA" w:rsidRDefault="003029BD" w:rsidP="003029B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029BD" w:rsidRPr="00A40ABA" w:rsidRDefault="003029BD" w:rsidP="003A5D21">
      <w:pPr>
        <w:spacing w:after="0" w:line="312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для направления подготовки</w:t>
      </w:r>
      <w:r w:rsidR="00CC611A"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="00F32466" w:rsidRPr="00A40ABA">
        <w:rPr>
          <w:rFonts w:ascii="Times New Roman" w:hAnsi="Times New Roman" w:cs="Times New Roman"/>
          <w:sz w:val="28"/>
          <w:szCs w:val="28"/>
        </w:rPr>
        <w:t>–</w:t>
      </w:r>
      <w:r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Pr="00A40ABA">
        <w:rPr>
          <w:rFonts w:ascii="Times New Roman" w:eastAsia="Times New Roman" w:hAnsi="Times New Roman" w:cs="Times New Roman"/>
          <w:sz w:val="28"/>
          <w:szCs w:val="28"/>
        </w:rPr>
        <w:t>20.03.01  «Техносферная безопасность»</w:t>
      </w:r>
      <w:r w:rsidR="00CC611A" w:rsidRPr="00A40ABA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CC611A" w:rsidRPr="00A40ABA" w:rsidRDefault="00CC611A" w:rsidP="003A5D21">
      <w:pPr>
        <w:spacing w:line="312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eastAsia="Times New Roman" w:hAnsi="Times New Roman" w:cs="Times New Roman"/>
          <w:sz w:val="28"/>
          <w:szCs w:val="28"/>
        </w:rPr>
        <w:t>профил</w:t>
      </w:r>
      <w:r w:rsidR="003A5D21" w:rsidRPr="00A40ABA">
        <w:rPr>
          <w:rFonts w:ascii="Times New Roman" w:eastAsia="Times New Roman" w:hAnsi="Times New Roman" w:cs="Times New Roman"/>
          <w:sz w:val="28"/>
          <w:szCs w:val="28"/>
        </w:rPr>
        <w:t>ей</w:t>
      </w:r>
      <w:r w:rsidRPr="00A40ABA">
        <w:rPr>
          <w:rFonts w:ascii="Times New Roman" w:eastAsia="Times New Roman" w:hAnsi="Times New Roman" w:cs="Times New Roman"/>
          <w:sz w:val="28"/>
          <w:szCs w:val="28"/>
        </w:rPr>
        <w:t xml:space="preserve"> «Защита в чрезвычайных ситуациях», «Безопасность технологич</w:t>
      </w:r>
      <w:r w:rsidRPr="00A40AB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40ABA">
        <w:rPr>
          <w:rFonts w:ascii="Times New Roman" w:eastAsia="Times New Roman" w:hAnsi="Times New Roman" w:cs="Times New Roman"/>
          <w:sz w:val="28"/>
          <w:szCs w:val="28"/>
        </w:rPr>
        <w:t>ских процессов и производств».</w:t>
      </w:r>
    </w:p>
    <w:p w:rsidR="003029BD" w:rsidRPr="00A40ABA" w:rsidRDefault="003029BD" w:rsidP="003A5D21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Общая трудоемкость дисциплины (модуля)</w:t>
      </w:r>
      <w:r w:rsidR="00F32466"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Pr="00A40ABA">
        <w:rPr>
          <w:rFonts w:ascii="Times New Roman" w:hAnsi="Times New Roman" w:cs="Times New Roman"/>
          <w:sz w:val="28"/>
          <w:szCs w:val="28"/>
        </w:rPr>
        <w:t xml:space="preserve">– 3 </w:t>
      </w:r>
      <w:proofErr w:type="gramStart"/>
      <w:r w:rsidRPr="00A40ABA">
        <w:rPr>
          <w:rFonts w:ascii="Times New Roman" w:hAnsi="Times New Roman" w:cs="Times New Roman"/>
          <w:sz w:val="28"/>
          <w:szCs w:val="28"/>
        </w:rPr>
        <w:t>зачётных</w:t>
      </w:r>
      <w:proofErr w:type="gramEnd"/>
      <w:r w:rsidRPr="00A40ABA">
        <w:rPr>
          <w:rFonts w:ascii="Times New Roman" w:hAnsi="Times New Roman" w:cs="Times New Roman"/>
          <w:sz w:val="28"/>
          <w:szCs w:val="28"/>
        </w:rPr>
        <w:t xml:space="preserve"> единицы</w:t>
      </w:r>
    </w:p>
    <w:p w:rsidR="003029BD" w:rsidRPr="00A40ABA" w:rsidRDefault="003029BD" w:rsidP="003A5D21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Форма текущего контроля в семестре – </w:t>
      </w:r>
      <w:r w:rsidR="00B84AFA">
        <w:rPr>
          <w:rFonts w:ascii="Times New Roman" w:hAnsi="Times New Roman" w:cs="Times New Roman"/>
          <w:sz w:val="28"/>
          <w:szCs w:val="28"/>
        </w:rPr>
        <w:t xml:space="preserve">2 </w:t>
      </w:r>
      <w:proofErr w:type="gramStart"/>
      <w:r w:rsidRPr="00A40ABA">
        <w:rPr>
          <w:rFonts w:ascii="Times New Roman" w:hAnsi="Times New Roman" w:cs="Times New Roman"/>
          <w:sz w:val="28"/>
          <w:szCs w:val="28"/>
        </w:rPr>
        <w:t>контрольн</w:t>
      </w:r>
      <w:r w:rsidR="00B84AFA">
        <w:rPr>
          <w:rFonts w:ascii="Times New Roman" w:hAnsi="Times New Roman" w:cs="Times New Roman"/>
          <w:sz w:val="28"/>
          <w:szCs w:val="28"/>
        </w:rPr>
        <w:t>ых</w:t>
      </w:r>
      <w:proofErr w:type="gramEnd"/>
      <w:r w:rsidRPr="00A40ABA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B84AFA">
        <w:rPr>
          <w:rFonts w:ascii="Times New Roman" w:hAnsi="Times New Roman" w:cs="Times New Roman"/>
          <w:sz w:val="28"/>
          <w:szCs w:val="28"/>
        </w:rPr>
        <w:t>ы</w:t>
      </w:r>
    </w:p>
    <w:p w:rsidR="003029BD" w:rsidRPr="00A40ABA" w:rsidRDefault="003029BD" w:rsidP="003029BD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Курсовая работа (курсовой проект) (КР, КП) – нет.</w:t>
      </w:r>
    </w:p>
    <w:p w:rsidR="003029BD" w:rsidRPr="00A40ABA" w:rsidRDefault="003029BD" w:rsidP="003029BD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Форма промежуточного контроля в семестре – зачёт</w:t>
      </w:r>
    </w:p>
    <w:p w:rsidR="003029BD" w:rsidRPr="00A40ABA" w:rsidRDefault="003029BD" w:rsidP="003029B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br w:type="page"/>
      </w:r>
      <w:r w:rsidRPr="00A40ABA">
        <w:rPr>
          <w:rFonts w:ascii="Times New Roman" w:hAnsi="Times New Roman" w:cs="Times New Roman"/>
          <w:b/>
          <w:sz w:val="32"/>
          <w:szCs w:val="32"/>
        </w:rPr>
        <w:lastRenderedPageBreak/>
        <w:t>Краткое содержание курса</w:t>
      </w:r>
    </w:p>
    <w:p w:rsidR="008D6124" w:rsidRPr="00A40ABA" w:rsidRDefault="008D6124" w:rsidP="003029B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29BD" w:rsidRPr="00A40ABA" w:rsidRDefault="004B5C13" w:rsidP="003A5D21">
      <w:pPr>
        <w:spacing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>Раздел 1 «Основы начертательной геометрии»</w:t>
      </w:r>
    </w:p>
    <w:p w:rsidR="004B5C13" w:rsidRPr="00A40ABA" w:rsidRDefault="004B5C13" w:rsidP="003A5D2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Предмет и метод начертательной геометрии. Методы проецирования. Комплексный чертёж точки и линии (прямой).</w:t>
      </w:r>
      <w:r w:rsidR="00A74032" w:rsidRPr="00A40ABA">
        <w:rPr>
          <w:rFonts w:ascii="Times New Roman" w:hAnsi="Times New Roman" w:cs="Times New Roman"/>
          <w:sz w:val="28"/>
          <w:szCs w:val="28"/>
        </w:rPr>
        <w:t xml:space="preserve"> Классификация </w:t>
      </w:r>
      <w:proofErr w:type="gramStart"/>
      <w:r w:rsidR="00A74032" w:rsidRPr="00A40ABA">
        <w:rPr>
          <w:rFonts w:ascii="Times New Roman" w:hAnsi="Times New Roman" w:cs="Times New Roman"/>
          <w:sz w:val="28"/>
          <w:szCs w:val="28"/>
        </w:rPr>
        <w:t>прямых</w:t>
      </w:r>
      <w:proofErr w:type="gramEnd"/>
      <w:r w:rsidR="00A74032" w:rsidRPr="00A40ABA">
        <w:rPr>
          <w:rFonts w:ascii="Times New Roman" w:hAnsi="Times New Roman" w:cs="Times New Roman"/>
          <w:sz w:val="28"/>
          <w:szCs w:val="28"/>
        </w:rPr>
        <w:t xml:space="preserve"> по их положению в пространстве.</w:t>
      </w:r>
      <w:r w:rsidRPr="00A40A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4032" w:rsidRPr="00A40ABA" w:rsidRDefault="004B5C13" w:rsidP="003A5D2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Поверхности. Определитель, каркас и очерк поверхности. Классифик</w:t>
      </w:r>
      <w:r w:rsidRPr="00A40ABA">
        <w:rPr>
          <w:rFonts w:ascii="Times New Roman" w:hAnsi="Times New Roman" w:cs="Times New Roman"/>
          <w:sz w:val="28"/>
          <w:szCs w:val="28"/>
        </w:rPr>
        <w:t>а</w:t>
      </w:r>
      <w:r w:rsidRPr="00A40ABA">
        <w:rPr>
          <w:rFonts w:ascii="Times New Roman" w:hAnsi="Times New Roman" w:cs="Times New Roman"/>
          <w:sz w:val="28"/>
          <w:szCs w:val="28"/>
        </w:rPr>
        <w:t xml:space="preserve">ция поверхностей. Плоскость – простейшая поверхность. </w:t>
      </w:r>
      <w:r w:rsidR="00A74032" w:rsidRPr="00A40ABA">
        <w:rPr>
          <w:rFonts w:ascii="Times New Roman" w:hAnsi="Times New Roman" w:cs="Times New Roman"/>
          <w:sz w:val="28"/>
          <w:szCs w:val="28"/>
        </w:rPr>
        <w:t>Классификация плоскостей по их положению в пространстве. Главные линии плоскости.</w:t>
      </w:r>
    </w:p>
    <w:p w:rsidR="004B5C13" w:rsidRPr="00A40ABA" w:rsidRDefault="004B5C13" w:rsidP="003A5D21">
      <w:pPr>
        <w:spacing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Поверхности </w:t>
      </w:r>
      <w:r w:rsidR="00A74032" w:rsidRPr="00A40ABA">
        <w:rPr>
          <w:rFonts w:ascii="Times New Roman" w:hAnsi="Times New Roman" w:cs="Times New Roman"/>
          <w:sz w:val="28"/>
          <w:szCs w:val="28"/>
        </w:rPr>
        <w:t xml:space="preserve">линейчатые. </w:t>
      </w:r>
      <w:r w:rsidRPr="00A40ABA">
        <w:rPr>
          <w:rFonts w:ascii="Times New Roman" w:hAnsi="Times New Roman" w:cs="Times New Roman"/>
          <w:sz w:val="28"/>
          <w:szCs w:val="28"/>
        </w:rPr>
        <w:t>Поверхности вращения.</w:t>
      </w:r>
    </w:p>
    <w:p w:rsidR="00A74032" w:rsidRPr="00A40ABA" w:rsidRDefault="00A74032" w:rsidP="003A5D21">
      <w:pPr>
        <w:spacing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>Раздел 2 «Геометрическое черчение»</w:t>
      </w:r>
    </w:p>
    <w:p w:rsidR="0095754C" w:rsidRPr="00A40ABA" w:rsidRDefault="0095754C" w:rsidP="003A5D2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Единая система конструкторской документации. Оформление черт</w:t>
      </w:r>
      <w:r w:rsidRPr="00A40ABA">
        <w:rPr>
          <w:rFonts w:ascii="Times New Roman" w:hAnsi="Times New Roman" w:cs="Times New Roman"/>
          <w:sz w:val="28"/>
          <w:szCs w:val="28"/>
        </w:rPr>
        <w:t>е</w:t>
      </w:r>
      <w:r w:rsidRPr="00A40ABA">
        <w:rPr>
          <w:rFonts w:ascii="Times New Roman" w:hAnsi="Times New Roman" w:cs="Times New Roman"/>
          <w:sz w:val="28"/>
          <w:szCs w:val="28"/>
        </w:rPr>
        <w:t>жей.</w:t>
      </w:r>
      <w:r w:rsidR="00F76365"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Pr="00A40ABA">
        <w:rPr>
          <w:rFonts w:ascii="Times New Roman" w:hAnsi="Times New Roman" w:cs="Times New Roman"/>
          <w:sz w:val="28"/>
          <w:szCs w:val="28"/>
        </w:rPr>
        <w:t xml:space="preserve">Геометрические построения. Деление окружности на равные части. </w:t>
      </w:r>
      <w:r w:rsidR="00F76365" w:rsidRPr="00A40ABA">
        <w:rPr>
          <w:rFonts w:ascii="Times New Roman" w:hAnsi="Times New Roman" w:cs="Times New Roman"/>
          <w:sz w:val="28"/>
          <w:szCs w:val="28"/>
        </w:rPr>
        <w:t>С</w:t>
      </w:r>
      <w:r w:rsidR="00F76365" w:rsidRPr="00A40ABA">
        <w:rPr>
          <w:rFonts w:ascii="Times New Roman" w:hAnsi="Times New Roman" w:cs="Times New Roman"/>
          <w:sz w:val="28"/>
          <w:szCs w:val="28"/>
        </w:rPr>
        <w:t>о</w:t>
      </w:r>
      <w:r w:rsidR="00F76365" w:rsidRPr="00A40ABA">
        <w:rPr>
          <w:rFonts w:ascii="Times New Roman" w:hAnsi="Times New Roman" w:cs="Times New Roman"/>
          <w:sz w:val="28"/>
          <w:szCs w:val="28"/>
        </w:rPr>
        <w:t>пряжения. Нанесение размеров на чертежах.</w:t>
      </w:r>
    </w:p>
    <w:p w:rsidR="00F76365" w:rsidRPr="00A40ABA" w:rsidRDefault="00F76365" w:rsidP="003A5D2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Стандарты, необходимые для изучения:</w:t>
      </w:r>
    </w:p>
    <w:p w:rsidR="00F76365" w:rsidRPr="00A40ABA" w:rsidRDefault="00F76365" w:rsidP="003A5D21">
      <w:pPr>
        <w:spacing w:after="0" w:line="276" w:lineRule="auto"/>
        <w:ind w:firstLine="1162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2.301-68 «Форматы»</w:t>
      </w:r>
    </w:p>
    <w:p w:rsidR="00F76365" w:rsidRPr="00A40ABA" w:rsidRDefault="00F76365" w:rsidP="003A5D21">
      <w:pPr>
        <w:spacing w:after="0" w:line="276" w:lineRule="auto"/>
        <w:ind w:left="1168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2.104-2006 «Основные надписи»</w:t>
      </w:r>
    </w:p>
    <w:p w:rsidR="00F76365" w:rsidRPr="00A40ABA" w:rsidRDefault="00F76365" w:rsidP="003A5D21">
      <w:pPr>
        <w:spacing w:after="0" w:line="276" w:lineRule="auto"/>
        <w:ind w:left="1168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2.302-68 «Масштабы»</w:t>
      </w:r>
    </w:p>
    <w:p w:rsidR="00F76365" w:rsidRPr="00A40ABA" w:rsidRDefault="00F76365" w:rsidP="003A5D21">
      <w:pPr>
        <w:spacing w:after="0" w:line="276" w:lineRule="auto"/>
        <w:ind w:left="1168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2.303-68 «Линии»</w:t>
      </w:r>
    </w:p>
    <w:p w:rsidR="00F76365" w:rsidRPr="00A40ABA" w:rsidRDefault="00F76365" w:rsidP="003A5D21">
      <w:pPr>
        <w:spacing w:after="0" w:line="276" w:lineRule="auto"/>
        <w:ind w:firstLine="1162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2.304-81 «Шрифты чертёжные»</w:t>
      </w:r>
    </w:p>
    <w:p w:rsidR="00F76365" w:rsidRPr="00A40ABA" w:rsidRDefault="008D6124" w:rsidP="003A5D21">
      <w:pPr>
        <w:spacing w:line="276" w:lineRule="auto"/>
        <w:ind w:firstLine="1162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2.307-2011 «Нанесение размеров и предельных отклонений»</w:t>
      </w:r>
    </w:p>
    <w:p w:rsidR="0095754C" w:rsidRPr="00A40ABA" w:rsidRDefault="0095754C" w:rsidP="003A5D21">
      <w:pPr>
        <w:spacing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>Раздел 3 «Проекционное черчение»</w:t>
      </w:r>
    </w:p>
    <w:p w:rsidR="0095754C" w:rsidRPr="00A40ABA" w:rsidRDefault="0095754C" w:rsidP="003A5D21">
      <w:pPr>
        <w:spacing w:after="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Изображения. Виды. Классификация видов. Обозначение видов на че</w:t>
      </w:r>
      <w:r w:rsidRPr="00A40ABA">
        <w:rPr>
          <w:rFonts w:ascii="Times New Roman" w:hAnsi="Times New Roman" w:cs="Times New Roman"/>
          <w:sz w:val="28"/>
          <w:szCs w:val="28"/>
        </w:rPr>
        <w:t>р</w:t>
      </w:r>
      <w:r w:rsidRPr="00A40ABA">
        <w:rPr>
          <w:rFonts w:ascii="Times New Roman" w:hAnsi="Times New Roman" w:cs="Times New Roman"/>
          <w:sz w:val="28"/>
          <w:szCs w:val="28"/>
        </w:rPr>
        <w:t>тежах. Разрезы. Классификация разрезов. Обозначение разрезов на чертежах. Правила нанесения размеров на чертежах. Аксонометрические проекции.</w:t>
      </w:r>
    </w:p>
    <w:p w:rsidR="008D6124" w:rsidRPr="00A40ABA" w:rsidRDefault="008D6124" w:rsidP="003A5D21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Стандарты, необходимые для изучения:</w:t>
      </w:r>
    </w:p>
    <w:p w:rsidR="008D6124" w:rsidRPr="00A40ABA" w:rsidRDefault="008D6124" w:rsidP="003A5D21">
      <w:pPr>
        <w:spacing w:after="0" w:line="276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2.301-68 «Форматы»</w:t>
      </w:r>
    </w:p>
    <w:p w:rsidR="008D6124" w:rsidRPr="00A40ABA" w:rsidRDefault="008D6124" w:rsidP="003A5D21">
      <w:pPr>
        <w:spacing w:after="0" w:line="276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2.302-68 «Масштабы»</w:t>
      </w:r>
    </w:p>
    <w:p w:rsidR="008D6124" w:rsidRPr="00A40ABA" w:rsidRDefault="008D6124" w:rsidP="003A5D21">
      <w:pPr>
        <w:spacing w:after="0" w:line="276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2.303-68 «Линии»</w:t>
      </w:r>
    </w:p>
    <w:p w:rsidR="008D6124" w:rsidRPr="00A40ABA" w:rsidRDefault="008D6124" w:rsidP="003A5D21">
      <w:pPr>
        <w:spacing w:after="0" w:line="276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2.304-81 «Шрифты чертёжные»</w:t>
      </w:r>
    </w:p>
    <w:p w:rsidR="008D6124" w:rsidRPr="00A40ABA" w:rsidRDefault="008D6124" w:rsidP="003A5D21">
      <w:pPr>
        <w:spacing w:after="0" w:line="276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ГОСТ 2.104-2006 «Основные надписи»  </w:t>
      </w:r>
    </w:p>
    <w:p w:rsidR="008D6124" w:rsidRPr="00A40ABA" w:rsidRDefault="008D6124" w:rsidP="003A5D21">
      <w:pPr>
        <w:spacing w:after="0" w:line="276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ГОСТ 2.305-2008 «Изображения» </w:t>
      </w:r>
    </w:p>
    <w:p w:rsidR="008D6124" w:rsidRPr="00A40ABA" w:rsidRDefault="008D6124" w:rsidP="003A5D21">
      <w:pPr>
        <w:spacing w:after="0" w:line="276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2.307-2011 «Нанесение размеров и предельных отклонений»</w:t>
      </w:r>
    </w:p>
    <w:p w:rsidR="008D6124" w:rsidRPr="00A40ABA" w:rsidRDefault="008D6124" w:rsidP="003A5D21">
      <w:pPr>
        <w:spacing w:after="0" w:line="276" w:lineRule="auto"/>
        <w:ind w:firstLine="1134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ГОСТ 2.317-2011 «Аксонометрические проекции»</w:t>
      </w:r>
    </w:p>
    <w:p w:rsidR="0095754C" w:rsidRPr="00A40ABA" w:rsidRDefault="0095754C" w:rsidP="008D6124">
      <w:pPr>
        <w:spacing w:after="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B3C2A" w:rsidRDefault="008B3C2A">
      <w:pPr>
        <w:spacing w:after="200" w:line="276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F822AD" w:rsidRPr="00A40ABA" w:rsidRDefault="003029BD" w:rsidP="00F822AD">
      <w:pPr>
        <w:spacing w:after="0"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40ABA">
        <w:rPr>
          <w:rFonts w:ascii="Times New Roman" w:hAnsi="Times New Roman" w:cs="Times New Roman"/>
          <w:b/>
          <w:sz w:val="32"/>
          <w:szCs w:val="32"/>
        </w:rPr>
        <w:lastRenderedPageBreak/>
        <w:t>Форма текущего контроля</w:t>
      </w:r>
    </w:p>
    <w:p w:rsidR="003029BD" w:rsidRPr="00A40ABA" w:rsidRDefault="003029BD" w:rsidP="00F822AD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3F5D5C" w:rsidRPr="00A40ABA" w:rsidRDefault="003F5D5C" w:rsidP="008B3C2A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В межсессионный период студенты самостоятельно выполняют </w:t>
      </w:r>
      <w:r w:rsidR="006271A5">
        <w:rPr>
          <w:rFonts w:ascii="Times New Roman" w:hAnsi="Times New Roman" w:cs="Times New Roman"/>
          <w:sz w:val="28"/>
          <w:szCs w:val="28"/>
        </w:rPr>
        <w:t xml:space="preserve">две </w:t>
      </w:r>
      <w:r w:rsidRPr="00A40ABA">
        <w:rPr>
          <w:rFonts w:ascii="Times New Roman" w:hAnsi="Times New Roman" w:cs="Times New Roman"/>
          <w:sz w:val="28"/>
          <w:szCs w:val="28"/>
        </w:rPr>
        <w:t>контрольн</w:t>
      </w:r>
      <w:r w:rsidR="006271A5">
        <w:rPr>
          <w:rFonts w:ascii="Times New Roman" w:hAnsi="Times New Roman" w:cs="Times New Roman"/>
          <w:sz w:val="28"/>
          <w:szCs w:val="28"/>
        </w:rPr>
        <w:t>ых</w:t>
      </w:r>
      <w:r w:rsidRPr="00A40ABA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6271A5">
        <w:rPr>
          <w:rFonts w:ascii="Times New Roman" w:hAnsi="Times New Roman" w:cs="Times New Roman"/>
          <w:sz w:val="28"/>
          <w:szCs w:val="28"/>
        </w:rPr>
        <w:t>ы</w:t>
      </w:r>
      <w:r w:rsidRPr="00A40ABA">
        <w:rPr>
          <w:rFonts w:ascii="Times New Roman" w:hAnsi="Times New Roman" w:cs="Times New Roman"/>
          <w:sz w:val="28"/>
          <w:szCs w:val="28"/>
        </w:rPr>
        <w:t xml:space="preserve">, а при сдаче на сессии защищают </w:t>
      </w:r>
      <w:r w:rsidR="006271A5">
        <w:rPr>
          <w:rFonts w:ascii="Times New Roman" w:hAnsi="Times New Roman" w:cs="Times New Roman"/>
          <w:sz w:val="28"/>
          <w:szCs w:val="28"/>
        </w:rPr>
        <w:t>их</w:t>
      </w:r>
      <w:r w:rsidRPr="00A40AB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32466" w:rsidRPr="00A40ABA" w:rsidRDefault="003F5D5C" w:rsidP="008B3C2A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Содержание контрольн</w:t>
      </w:r>
      <w:r w:rsidR="006271A5">
        <w:rPr>
          <w:rFonts w:ascii="Times New Roman" w:hAnsi="Times New Roman" w:cs="Times New Roman"/>
          <w:sz w:val="28"/>
          <w:szCs w:val="28"/>
        </w:rPr>
        <w:t>ых</w:t>
      </w:r>
      <w:r w:rsidRPr="00A40ABA">
        <w:rPr>
          <w:rFonts w:ascii="Times New Roman" w:hAnsi="Times New Roman" w:cs="Times New Roman"/>
          <w:sz w:val="28"/>
          <w:szCs w:val="28"/>
        </w:rPr>
        <w:t xml:space="preserve"> работ определяется рабочей программой. Варианты заданий </w:t>
      </w:r>
      <w:r w:rsidR="0067731B" w:rsidRPr="00A40ABA">
        <w:rPr>
          <w:rFonts w:ascii="Times New Roman" w:hAnsi="Times New Roman" w:cs="Times New Roman"/>
          <w:sz w:val="28"/>
          <w:szCs w:val="28"/>
        </w:rPr>
        <w:t xml:space="preserve">(из разработанного банка заданий) </w:t>
      </w:r>
      <w:r w:rsidRPr="00A40ABA">
        <w:rPr>
          <w:rFonts w:ascii="Times New Roman" w:hAnsi="Times New Roman" w:cs="Times New Roman"/>
          <w:sz w:val="28"/>
          <w:szCs w:val="28"/>
        </w:rPr>
        <w:t>выдаются ведущим преподавателем на установочном занятии</w:t>
      </w:r>
      <w:r w:rsidR="0067731B" w:rsidRPr="00A40ABA">
        <w:rPr>
          <w:rFonts w:ascii="Times New Roman" w:hAnsi="Times New Roman" w:cs="Times New Roman"/>
          <w:sz w:val="28"/>
          <w:szCs w:val="28"/>
        </w:rPr>
        <w:t>;</w:t>
      </w:r>
      <w:r w:rsidR="00F32466" w:rsidRPr="00A40ABA">
        <w:rPr>
          <w:rFonts w:ascii="Times New Roman" w:hAnsi="Times New Roman" w:cs="Times New Roman"/>
          <w:sz w:val="28"/>
          <w:szCs w:val="28"/>
        </w:rPr>
        <w:t xml:space="preserve"> номер варианта </w:t>
      </w:r>
      <w:r w:rsidR="0067731B" w:rsidRPr="00A40ABA">
        <w:rPr>
          <w:rFonts w:ascii="Times New Roman" w:hAnsi="Times New Roman" w:cs="Times New Roman"/>
          <w:sz w:val="28"/>
          <w:szCs w:val="28"/>
        </w:rPr>
        <w:t>присваива</w:t>
      </w:r>
      <w:r w:rsidR="00F32466" w:rsidRPr="00A40ABA">
        <w:rPr>
          <w:rFonts w:ascii="Times New Roman" w:hAnsi="Times New Roman" w:cs="Times New Roman"/>
          <w:sz w:val="28"/>
          <w:szCs w:val="28"/>
        </w:rPr>
        <w:t xml:space="preserve">ется </w:t>
      </w:r>
      <w:r w:rsidR="0067731B" w:rsidRPr="00A40ABA">
        <w:rPr>
          <w:rFonts w:ascii="Times New Roman" w:hAnsi="Times New Roman" w:cs="Times New Roman"/>
          <w:sz w:val="28"/>
          <w:szCs w:val="28"/>
        </w:rPr>
        <w:t>к</w:t>
      </w:r>
      <w:r w:rsidR="0067731B" w:rsidRPr="00A40ABA">
        <w:rPr>
          <w:rFonts w:ascii="Times New Roman" w:hAnsi="Times New Roman" w:cs="Times New Roman"/>
          <w:sz w:val="28"/>
          <w:szCs w:val="28"/>
        </w:rPr>
        <w:t>а</w:t>
      </w:r>
      <w:r w:rsidR="0067731B" w:rsidRPr="00A40ABA">
        <w:rPr>
          <w:rFonts w:ascii="Times New Roman" w:hAnsi="Times New Roman" w:cs="Times New Roman"/>
          <w:sz w:val="28"/>
          <w:szCs w:val="28"/>
        </w:rPr>
        <w:t xml:space="preserve">ждому </w:t>
      </w:r>
      <w:r w:rsidR="003463C4" w:rsidRPr="00A40ABA">
        <w:rPr>
          <w:rFonts w:ascii="Times New Roman" w:hAnsi="Times New Roman" w:cs="Times New Roman"/>
          <w:sz w:val="28"/>
          <w:szCs w:val="28"/>
        </w:rPr>
        <w:t xml:space="preserve">присутствующему </w:t>
      </w:r>
      <w:r w:rsidR="0067731B" w:rsidRPr="00A40ABA">
        <w:rPr>
          <w:rFonts w:ascii="Times New Roman" w:hAnsi="Times New Roman" w:cs="Times New Roman"/>
          <w:sz w:val="28"/>
          <w:szCs w:val="28"/>
        </w:rPr>
        <w:t>студенту непосредственно преподавателем</w:t>
      </w:r>
      <w:r w:rsidRPr="00A40ABA">
        <w:rPr>
          <w:rFonts w:ascii="Times New Roman" w:hAnsi="Times New Roman" w:cs="Times New Roman"/>
          <w:sz w:val="28"/>
          <w:szCs w:val="28"/>
        </w:rPr>
        <w:t>. Пр</w:t>
      </w:r>
      <w:r w:rsidRPr="00A40ABA">
        <w:rPr>
          <w:rFonts w:ascii="Times New Roman" w:hAnsi="Times New Roman" w:cs="Times New Roman"/>
          <w:sz w:val="28"/>
          <w:szCs w:val="28"/>
        </w:rPr>
        <w:t>и</w:t>
      </w:r>
      <w:r w:rsidRPr="00A40ABA">
        <w:rPr>
          <w:rFonts w:ascii="Times New Roman" w:hAnsi="Times New Roman" w:cs="Times New Roman"/>
          <w:sz w:val="28"/>
          <w:szCs w:val="28"/>
        </w:rPr>
        <w:t>мер</w:t>
      </w:r>
      <w:r w:rsidR="00276742">
        <w:rPr>
          <w:rFonts w:ascii="Times New Roman" w:hAnsi="Times New Roman" w:cs="Times New Roman"/>
          <w:sz w:val="28"/>
          <w:szCs w:val="28"/>
        </w:rPr>
        <w:t>ы</w:t>
      </w:r>
      <w:r w:rsidRPr="00A40ABA">
        <w:rPr>
          <w:rFonts w:ascii="Times New Roman" w:hAnsi="Times New Roman" w:cs="Times New Roman"/>
          <w:sz w:val="28"/>
          <w:szCs w:val="28"/>
        </w:rPr>
        <w:t xml:space="preserve"> выполнения контрольн</w:t>
      </w:r>
      <w:r w:rsidR="00276742">
        <w:rPr>
          <w:rFonts w:ascii="Times New Roman" w:hAnsi="Times New Roman" w:cs="Times New Roman"/>
          <w:sz w:val="28"/>
          <w:szCs w:val="28"/>
        </w:rPr>
        <w:t>ых</w:t>
      </w:r>
      <w:r w:rsidRPr="00A40ABA">
        <w:rPr>
          <w:rFonts w:ascii="Times New Roman" w:hAnsi="Times New Roman" w:cs="Times New Roman"/>
          <w:sz w:val="28"/>
          <w:szCs w:val="28"/>
        </w:rPr>
        <w:t xml:space="preserve"> работ </w:t>
      </w:r>
      <w:r w:rsidR="00F32466" w:rsidRPr="00A40ABA">
        <w:rPr>
          <w:rFonts w:ascii="Times New Roman" w:hAnsi="Times New Roman" w:cs="Times New Roman"/>
          <w:sz w:val="28"/>
          <w:szCs w:val="28"/>
        </w:rPr>
        <w:t>привод</w:t>
      </w:r>
      <w:r w:rsidR="00276742">
        <w:rPr>
          <w:rFonts w:ascii="Times New Roman" w:hAnsi="Times New Roman" w:cs="Times New Roman"/>
          <w:sz w:val="28"/>
          <w:szCs w:val="28"/>
        </w:rPr>
        <w:t>я</w:t>
      </w:r>
      <w:r w:rsidR="00F32466" w:rsidRPr="00A40ABA">
        <w:rPr>
          <w:rFonts w:ascii="Times New Roman" w:hAnsi="Times New Roman" w:cs="Times New Roman"/>
          <w:sz w:val="28"/>
          <w:szCs w:val="28"/>
        </w:rPr>
        <w:t xml:space="preserve">тся в методических указаниях, также выдаваемых преподавателем на установочном занятии. </w:t>
      </w:r>
    </w:p>
    <w:p w:rsidR="003F5D5C" w:rsidRPr="00A40ABA" w:rsidRDefault="005827CB" w:rsidP="008B3C2A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Е</w:t>
      </w:r>
      <w:r w:rsidR="0067731B" w:rsidRPr="00A40ABA">
        <w:rPr>
          <w:rFonts w:ascii="Times New Roman" w:hAnsi="Times New Roman" w:cs="Times New Roman"/>
          <w:sz w:val="28"/>
          <w:szCs w:val="28"/>
        </w:rPr>
        <w:t>сли студент по уважительной причине не смог присутствовать на у</w:t>
      </w:r>
      <w:r w:rsidR="0067731B" w:rsidRPr="00A40ABA">
        <w:rPr>
          <w:rFonts w:ascii="Times New Roman" w:hAnsi="Times New Roman" w:cs="Times New Roman"/>
          <w:sz w:val="28"/>
          <w:szCs w:val="28"/>
        </w:rPr>
        <w:t>с</w:t>
      </w:r>
      <w:r w:rsidR="0067731B" w:rsidRPr="00A40ABA">
        <w:rPr>
          <w:rFonts w:ascii="Times New Roman" w:hAnsi="Times New Roman" w:cs="Times New Roman"/>
          <w:sz w:val="28"/>
          <w:szCs w:val="28"/>
        </w:rPr>
        <w:t xml:space="preserve">тановочном занятии, задание </w:t>
      </w:r>
      <w:r w:rsidR="003F5D5C" w:rsidRPr="00A40ABA">
        <w:rPr>
          <w:rFonts w:ascii="Times New Roman" w:hAnsi="Times New Roman" w:cs="Times New Roman"/>
          <w:sz w:val="28"/>
          <w:szCs w:val="28"/>
        </w:rPr>
        <w:t xml:space="preserve">можно взять </w:t>
      </w:r>
      <w:r w:rsidR="0067731B" w:rsidRPr="00A40ABA">
        <w:rPr>
          <w:rFonts w:ascii="Times New Roman" w:hAnsi="Times New Roman" w:cs="Times New Roman"/>
          <w:sz w:val="28"/>
          <w:szCs w:val="28"/>
        </w:rPr>
        <w:t>в данных учебных материалах</w:t>
      </w:r>
      <w:r w:rsidR="003F5D5C" w:rsidRPr="00A40ABA">
        <w:rPr>
          <w:rFonts w:ascii="Times New Roman" w:hAnsi="Times New Roman" w:cs="Times New Roman"/>
          <w:sz w:val="28"/>
          <w:szCs w:val="28"/>
        </w:rPr>
        <w:t xml:space="preserve">. Номер варианта </w:t>
      </w:r>
      <w:r w:rsidRPr="00A40ABA">
        <w:rPr>
          <w:rFonts w:ascii="Times New Roman" w:hAnsi="Times New Roman" w:cs="Times New Roman"/>
          <w:sz w:val="28"/>
          <w:szCs w:val="28"/>
        </w:rPr>
        <w:t xml:space="preserve">в этом случае </w:t>
      </w:r>
      <w:r w:rsidR="003F5D5C" w:rsidRPr="00A40ABA">
        <w:rPr>
          <w:rFonts w:ascii="Times New Roman" w:hAnsi="Times New Roman" w:cs="Times New Roman"/>
          <w:sz w:val="28"/>
          <w:szCs w:val="28"/>
        </w:rPr>
        <w:t xml:space="preserve">определяется </w:t>
      </w:r>
      <w:r w:rsidRPr="00A40ABA">
        <w:rPr>
          <w:rFonts w:ascii="Times New Roman" w:hAnsi="Times New Roman" w:cs="Times New Roman"/>
          <w:sz w:val="28"/>
          <w:szCs w:val="28"/>
        </w:rPr>
        <w:t xml:space="preserve">суммой трёх </w:t>
      </w:r>
      <w:r w:rsidR="003F5D5C" w:rsidRPr="00A40ABA">
        <w:rPr>
          <w:rFonts w:ascii="Times New Roman" w:hAnsi="Times New Roman" w:cs="Times New Roman"/>
          <w:sz w:val="28"/>
          <w:szCs w:val="28"/>
        </w:rPr>
        <w:t>последн</w:t>
      </w:r>
      <w:r w:rsidRPr="00A40ABA">
        <w:rPr>
          <w:rFonts w:ascii="Times New Roman" w:hAnsi="Times New Roman" w:cs="Times New Roman"/>
          <w:sz w:val="28"/>
          <w:szCs w:val="28"/>
        </w:rPr>
        <w:t>их</w:t>
      </w:r>
      <w:r w:rsidR="003F5D5C" w:rsidRPr="00A40AB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F5D5C" w:rsidRPr="00A40ABA">
        <w:rPr>
          <w:rFonts w:ascii="Times New Roman" w:hAnsi="Times New Roman" w:cs="Times New Roman"/>
          <w:sz w:val="28"/>
          <w:szCs w:val="28"/>
        </w:rPr>
        <w:t>цифр номера зачётной книжки студента</w:t>
      </w:r>
      <w:proofErr w:type="gramEnd"/>
      <w:r w:rsidR="003F5D5C" w:rsidRPr="00A40ABA">
        <w:rPr>
          <w:rFonts w:ascii="Times New Roman" w:hAnsi="Times New Roman" w:cs="Times New Roman"/>
          <w:sz w:val="28"/>
          <w:szCs w:val="28"/>
        </w:rPr>
        <w:t>.</w:t>
      </w:r>
    </w:p>
    <w:p w:rsidR="00F32466" w:rsidRPr="00A40ABA" w:rsidRDefault="00F32466" w:rsidP="008B3C2A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Контрольная работа </w:t>
      </w:r>
      <w:r w:rsidR="00276742">
        <w:rPr>
          <w:rFonts w:ascii="Times New Roman" w:hAnsi="Times New Roman" w:cs="Times New Roman"/>
          <w:sz w:val="28"/>
          <w:szCs w:val="28"/>
        </w:rPr>
        <w:t xml:space="preserve">№ 1 </w:t>
      </w:r>
      <w:r w:rsidRPr="00A40ABA">
        <w:rPr>
          <w:rFonts w:ascii="Times New Roman" w:hAnsi="Times New Roman" w:cs="Times New Roman"/>
          <w:sz w:val="28"/>
          <w:szCs w:val="28"/>
        </w:rPr>
        <w:t>выполняется в виде расчетно-графическо</w:t>
      </w:r>
      <w:r w:rsidR="00276742">
        <w:rPr>
          <w:rFonts w:ascii="Times New Roman" w:hAnsi="Times New Roman" w:cs="Times New Roman"/>
          <w:sz w:val="28"/>
          <w:szCs w:val="28"/>
        </w:rPr>
        <w:t>й р</w:t>
      </w:r>
      <w:r w:rsidR="00276742">
        <w:rPr>
          <w:rFonts w:ascii="Times New Roman" w:hAnsi="Times New Roman" w:cs="Times New Roman"/>
          <w:sz w:val="28"/>
          <w:szCs w:val="28"/>
        </w:rPr>
        <w:t>а</w:t>
      </w:r>
      <w:r w:rsidR="00276742">
        <w:rPr>
          <w:rFonts w:ascii="Times New Roman" w:hAnsi="Times New Roman" w:cs="Times New Roman"/>
          <w:sz w:val="28"/>
          <w:szCs w:val="28"/>
        </w:rPr>
        <w:t xml:space="preserve">боты (один чертёж), </w:t>
      </w:r>
      <w:r w:rsidR="00276742" w:rsidRPr="00A40ABA">
        <w:rPr>
          <w:rFonts w:ascii="Times New Roman" w:hAnsi="Times New Roman" w:cs="Times New Roman"/>
          <w:sz w:val="28"/>
          <w:szCs w:val="28"/>
        </w:rPr>
        <w:t xml:space="preserve">контрольная работа </w:t>
      </w:r>
      <w:r w:rsidR="00276742">
        <w:rPr>
          <w:rFonts w:ascii="Times New Roman" w:hAnsi="Times New Roman" w:cs="Times New Roman"/>
          <w:sz w:val="28"/>
          <w:szCs w:val="28"/>
        </w:rPr>
        <w:t>№ 2 –</w:t>
      </w:r>
      <w:r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="00276742" w:rsidRPr="00A40ABA">
        <w:rPr>
          <w:rFonts w:ascii="Times New Roman" w:hAnsi="Times New Roman" w:cs="Times New Roman"/>
          <w:sz w:val="28"/>
          <w:szCs w:val="28"/>
        </w:rPr>
        <w:t>в виде расчетно-графическо</w:t>
      </w:r>
      <w:r w:rsidR="00276742">
        <w:rPr>
          <w:rFonts w:ascii="Times New Roman" w:hAnsi="Times New Roman" w:cs="Times New Roman"/>
          <w:sz w:val="28"/>
          <w:szCs w:val="28"/>
        </w:rPr>
        <w:t>го</w:t>
      </w:r>
      <w:r w:rsidR="00276742"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Pr="00A40ABA">
        <w:rPr>
          <w:rFonts w:ascii="Times New Roman" w:hAnsi="Times New Roman" w:cs="Times New Roman"/>
          <w:sz w:val="28"/>
          <w:szCs w:val="28"/>
        </w:rPr>
        <w:t xml:space="preserve">задания, состоящего из </w:t>
      </w:r>
      <w:r w:rsidR="00276742">
        <w:rPr>
          <w:rFonts w:ascii="Times New Roman" w:hAnsi="Times New Roman" w:cs="Times New Roman"/>
          <w:sz w:val="28"/>
          <w:szCs w:val="28"/>
        </w:rPr>
        <w:t>четырёх</w:t>
      </w:r>
      <w:r w:rsidRPr="00A40ABA">
        <w:rPr>
          <w:rFonts w:ascii="Times New Roman" w:hAnsi="Times New Roman" w:cs="Times New Roman"/>
          <w:sz w:val="28"/>
          <w:szCs w:val="28"/>
        </w:rPr>
        <w:t xml:space="preserve"> чертежей</w:t>
      </w:r>
      <w:r w:rsidR="005827CB" w:rsidRPr="00A40ABA">
        <w:rPr>
          <w:rFonts w:ascii="Times New Roman" w:hAnsi="Times New Roman" w:cs="Times New Roman"/>
          <w:sz w:val="28"/>
          <w:szCs w:val="28"/>
        </w:rPr>
        <w:t xml:space="preserve"> (листов)</w:t>
      </w:r>
      <w:r w:rsidRPr="00A40ABA">
        <w:rPr>
          <w:rFonts w:ascii="Times New Roman" w:hAnsi="Times New Roman" w:cs="Times New Roman"/>
          <w:sz w:val="28"/>
          <w:szCs w:val="28"/>
        </w:rPr>
        <w:t>.</w:t>
      </w:r>
    </w:p>
    <w:p w:rsidR="004441BC" w:rsidRPr="00A40ABA" w:rsidRDefault="004441BC" w:rsidP="008B3C2A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827CB" w:rsidRPr="00A40ABA" w:rsidRDefault="005827CB" w:rsidP="008B3C2A">
      <w:pPr>
        <w:spacing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>Методические рекомендации по выполнению контрольн</w:t>
      </w:r>
      <w:r w:rsidR="00276742">
        <w:rPr>
          <w:rFonts w:ascii="Times New Roman" w:hAnsi="Times New Roman" w:cs="Times New Roman"/>
          <w:b/>
          <w:sz w:val="28"/>
          <w:szCs w:val="28"/>
        </w:rPr>
        <w:t>ых</w:t>
      </w:r>
      <w:r w:rsidRPr="00A40ABA">
        <w:rPr>
          <w:rFonts w:ascii="Times New Roman" w:hAnsi="Times New Roman" w:cs="Times New Roman"/>
          <w:b/>
          <w:sz w:val="28"/>
          <w:szCs w:val="28"/>
        </w:rPr>
        <w:t xml:space="preserve"> работ</w:t>
      </w:r>
    </w:p>
    <w:p w:rsidR="005827CB" w:rsidRPr="00A40ABA" w:rsidRDefault="005827CB" w:rsidP="000F046F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После самостоятельного изучения необходимого теоретического мат</w:t>
      </w:r>
      <w:r w:rsidRPr="00A40ABA">
        <w:rPr>
          <w:rFonts w:ascii="Times New Roman" w:hAnsi="Times New Roman" w:cs="Times New Roman"/>
          <w:sz w:val="28"/>
          <w:szCs w:val="28"/>
        </w:rPr>
        <w:t>е</w:t>
      </w:r>
      <w:r w:rsidRPr="00A40ABA">
        <w:rPr>
          <w:rFonts w:ascii="Times New Roman" w:hAnsi="Times New Roman" w:cs="Times New Roman"/>
          <w:sz w:val="28"/>
          <w:szCs w:val="28"/>
        </w:rPr>
        <w:t>риала по государственным стандартам и учебникам студент-заочник может приступать к выполнению заданных чертежей. Допускается выполнять че</w:t>
      </w:r>
      <w:r w:rsidRPr="00A40ABA">
        <w:rPr>
          <w:rFonts w:ascii="Times New Roman" w:hAnsi="Times New Roman" w:cs="Times New Roman"/>
          <w:sz w:val="28"/>
          <w:szCs w:val="28"/>
        </w:rPr>
        <w:t>р</w:t>
      </w:r>
      <w:r w:rsidRPr="00A40ABA">
        <w:rPr>
          <w:rFonts w:ascii="Times New Roman" w:hAnsi="Times New Roman" w:cs="Times New Roman"/>
          <w:sz w:val="28"/>
          <w:szCs w:val="28"/>
        </w:rPr>
        <w:t>тежи в любом графическом редакторе (с возможностью проверки преподав</w:t>
      </w:r>
      <w:r w:rsidRPr="00A40ABA">
        <w:rPr>
          <w:rFonts w:ascii="Times New Roman" w:hAnsi="Times New Roman" w:cs="Times New Roman"/>
          <w:sz w:val="28"/>
          <w:szCs w:val="28"/>
        </w:rPr>
        <w:t>а</w:t>
      </w:r>
      <w:r w:rsidRPr="00A40ABA">
        <w:rPr>
          <w:rFonts w:ascii="Times New Roman" w:hAnsi="Times New Roman" w:cs="Times New Roman"/>
          <w:sz w:val="28"/>
          <w:szCs w:val="28"/>
        </w:rPr>
        <w:t>телем самостоятельности работы и владения студентом навыками работы в этом графическом редакторе).</w:t>
      </w:r>
    </w:p>
    <w:p w:rsidR="006C64B7" w:rsidRPr="00A40ABA" w:rsidRDefault="005827CB" w:rsidP="000F046F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Чертежи выполняются на форматах А3. Ориентация формата и ма</w:t>
      </w:r>
      <w:r w:rsidRPr="00A40ABA">
        <w:rPr>
          <w:rFonts w:ascii="Times New Roman" w:hAnsi="Times New Roman" w:cs="Times New Roman"/>
          <w:sz w:val="28"/>
          <w:szCs w:val="28"/>
        </w:rPr>
        <w:t>с</w:t>
      </w:r>
      <w:r w:rsidRPr="00A40ABA">
        <w:rPr>
          <w:rFonts w:ascii="Times New Roman" w:hAnsi="Times New Roman" w:cs="Times New Roman"/>
          <w:sz w:val="28"/>
          <w:szCs w:val="28"/>
        </w:rPr>
        <w:t>штаб изображения выбираются студентом самостоятельно с учётом норм</w:t>
      </w:r>
      <w:r w:rsidRPr="00A40ABA">
        <w:rPr>
          <w:rFonts w:ascii="Times New Roman" w:hAnsi="Times New Roman" w:cs="Times New Roman"/>
          <w:sz w:val="28"/>
          <w:szCs w:val="28"/>
        </w:rPr>
        <w:t>а</w:t>
      </w:r>
      <w:r w:rsidRPr="00A40ABA">
        <w:rPr>
          <w:rFonts w:ascii="Times New Roman" w:hAnsi="Times New Roman" w:cs="Times New Roman"/>
          <w:sz w:val="28"/>
          <w:szCs w:val="28"/>
        </w:rPr>
        <w:t xml:space="preserve">тивных требований к оформлению чертежей. </w:t>
      </w:r>
    </w:p>
    <w:p w:rsidR="006C64B7" w:rsidRPr="00A40ABA" w:rsidRDefault="005827CB" w:rsidP="008B3C2A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В нижнем правом углу формата размещается основная надпись по ГОСТ</w:t>
      </w:r>
      <w:r w:rsidR="00C15934" w:rsidRPr="00A40ABA">
        <w:rPr>
          <w:rFonts w:ascii="Times New Roman" w:hAnsi="Times New Roman" w:cs="Times New Roman"/>
          <w:sz w:val="28"/>
          <w:szCs w:val="28"/>
        </w:rPr>
        <w:t> </w:t>
      </w:r>
      <w:r w:rsidRPr="00A40ABA">
        <w:rPr>
          <w:rFonts w:ascii="Times New Roman" w:hAnsi="Times New Roman" w:cs="Times New Roman"/>
          <w:sz w:val="28"/>
          <w:szCs w:val="28"/>
        </w:rPr>
        <w:t>2.104-2006, форма 1 (55</w:t>
      </w:r>
      <w:r w:rsidRPr="00A40ABA">
        <w:rPr>
          <w:rFonts w:ascii="Times New Roman" w:hAnsi="Times New Roman" w:cs="Times New Roman"/>
          <w:sz w:val="28"/>
          <w:szCs w:val="28"/>
        </w:rPr>
        <w:sym w:font="Symbol" w:char="F0B4"/>
      </w:r>
      <w:r w:rsidRPr="00A40ABA">
        <w:rPr>
          <w:rFonts w:ascii="Times New Roman" w:hAnsi="Times New Roman" w:cs="Times New Roman"/>
          <w:sz w:val="28"/>
          <w:szCs w:val="28"/>
        </w:rPr>
        <w:t>185 мм).</w:t>
      </w:r>
      <w:r w:rsidR="006C64B7"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Pr="00A40ABA">
        <w:rPr>
          <w:rFonts w:ascii="Times New Roman" w:hAnsi="Times New Roman" w:cs="Times New Roman"/>
          <w:sz w:val="28"/>
          <w:szCs w:val="28"/>
        </w:rPr>
        <w:t xml:space="preserve">Она заполняется в соответствии с требованиями стандарта с учётом особенностей учебного заведения. Так, в графе 2 указывается обозначение чертежа по типу: ЗабГУ </w:t>
      </w:r>
      <w:r w:rsidR="006230C7"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Pr="00A40ABA">
        <w:rPr>
          <w:rFonts w:ascii="Times New Roman" w:hAnsi="Times New Roman" w:cs="Times New Roman"/>
          <w:sz w:val="28"/>
          <w:szCs w:val="28"/>
        </w:rPr>
        <w:t>01.ХХ</w:t>
      </w:r>
      <w:proofErr w:type="gramStart"/>
      <w:r w:rsidRPr="00A40ABA">
        <w:rPr>
          <w:rFonts w:ascii="Times New Roman" w:hAnsi="Times New Roman" w:cs="Times New Roman"/>
          <w:sz w:val="28"/>
          <w:szCs w:val="28"/>
        </w:rPr>
        <w:t>.Х</w:t>
      </w:r>
      <w:proofErr w:type="gramEnd"/>
      <w:r w:rsidRPr="00A40ABA">
        <w:rPr>
          <w:rFonts w:ascii="Times New Roman" w:hAnsi="Times New Roman" w:cs="Times New Roman"/>
          <w:sz w:val="28"/>
          <w:szCs w:val="28"/>
        </w:rPr>
        <w:t xml:space="preserve">Х </w:t>
      </w:r>
      <w:r w:rsidR="006230C7" w:rsidRPr="00A40ABA">
        <w:rPr>
          <w:rFonts w:ascii="Times New Roman" w:hAnsi="Times New Roman" w:cs="Times New Roman"/>
          <w:sz w:val="28"/>
          <w:szCs w:val="28"/>
        </w:rPr>
        <w:t xml:space="preserve"> Ч</w:t>
      </w:r>
      <w:r w:rsidRPr="00A40ABA">
        <w:rPr>
          <w:rFonts w:ascii="Times New Roman" w:hAnsi="Times New Roman" w:cs="Times New Roman"/>
          <w:sz w:val="28"/>
          <w:szCs w:val="28"/>
        </w:rPr>
        <w:t>Г, где первая пара цифр – 01</w:t>
      </w:r>
      <w:r w:rsidR="006230C7" w:rsidRPr="00A40ABA">
        <w:rPr>
          <w:rFonts w:ascii="Times New Roman" w:hAnsi="Times New Roman" w:cs="Times New Roman"/>
          <w:sz w:val="28"/>
          <w:szCs w:val="28"/>
        </w:rPr>
        <w:t>–</w:t>
      </w:r>
      <w:r w:rsidRPr="00A40ABA">
        <w:rPr>
          <w:rFonts w:ascii="Times New Roman" w:hAnsi="Times New Roman" w:cs="Times New Roman"/>
          <w:sz w:val="28"/>
          <w:szCs w:val="28"/>
        </w:rPr>
        <w:t xml:space="preserve"> номер контрольной работы, второй парой цифр вм</w:t>
      </w:r>
      <w:r w:rsidRPr="00A40ABA">
        <w:rPr>
          <w:rFonts w:ascii="Times New Roman" w:hAnsi="Times New Roman" w:cs="Times New Roman"/>
          <w:sz w:val="28"/>
          <w:szCs w:val="28"/>
        </w:rPr>
        <w:t>е</w:t>
      </w:r>
      <w:r w:rsidRPr="00A40ABA">
        <w:rPr>
          <w:rFonts w:ascii="Times New Roman" w:hAnsi="Times New Roman" w:cs="Times New Roman"/>
          <w:sz w:val="28"/>
          <w:szCs w:val="28"/>
        </w:rPr>
        <w:t xml:space="preserve">сто ХХ следует писать номер своего варианта и третьей парой цифр вместо ХХ следует указать номер листа в контрольной работе; </w:t>
      </w:r>
      <w:r w:rsidR="0046458D" w:rsidRPr="00A40ABA">
        <w:rPr>
          <w:rFonts w:ascii="Times New Roman" w:hAnsi="Times New Roman" w:cs="Times New Roman"/>
          <w:sz w:val="28"/>
          <w:szCs w:val="28"/>
        </w:rPr>
        <w:t>Ч</w:t>
      </w:r>
      <w:r w:rsidRPr="00A40ABA">
        <w:rPr>
          <w:rFonts w:ascii="Times New Roman" w:hAnsi="Times New Roman" w:cs="Times New Roman"/>
          <w:sz w:val="28"/>
          <w:szCs w:val="28"/>
        </w:rPr>
        <w:t xml:space="preserve">Г – это маркировка чертежа </w:t>
      </w:r>
      <w:r w:rsidR="0099037C">
        <w:rPr>
          <w:rFonts w:ascii="Times New Roman" w:hAnsi="Times New Roman" w:cs="Times New Roman"/>
          <w:sz w:val="28"/>
          <w:szCs w:val="28"/>
        </w:rPr>
        <w:t>в</w:t>
      </w:r>
      <w:r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="00276742">
        <w:rPr>
          <w:rFonts w:ascii="Times New Roman" w:hAnsi="Times New Roman" w:cs="Times New Roman"/>
          <w:sz w:val="28"/>
          <w:szCs w:val="28"/>
        </w:rPr>
        <w:t>контрольной работ</w:t>
      </w:r>
      <w:r w:rsidR="0099037C">
        <w:rPr>
          <w:rFonts w:ascii="Times New Roman" w:hAnsi="Times New Roman" w:cs="Times New Roman"/>
          <w:sz w:val="28"/>
          <w:szCs w:val="28"/>
        </w:rPr>
        <w:t>е</w:t>
      </w:r>
      <w:r w:rsidR="00276742">
        <w:rPr>
          <w:rFonts w:ascii="Times New Roman" w:hAnsi="Times New Roman" w:cs="Times New Roman"/>
          <w:sz w:val="28"/>
          <w:szCs w:val="28"/>
        </w:rPr>
        <w:t xml:space="preserve"> № 1</w:t>
      </w:r>
      <w:r w:rsidRPr="00A40ABA">
        <w:rPr>
          <w:rFonts w:ascii="Times New Roman" w:hAnsi="Times New Roman" w:cs="Times New Roman"/>
          <w:sz w:val="28"/>
          <w:szCs w:val="28"/>
        </w:rPr>
        <w:t>, что означает «</w:t>
      </w:r>
      <w:r w:rsidR="0046458D" w:rsidRPr="00A40ABA">
        <w:rPr>
          <w:rFonts w:ascii="Times New Roman" w:hAnsi="Times New Roman" w:cs="Times New Roman"/>
          <w:sz w:val="28"/>
          <w:szCs w:val="28"/>
        </w:rPr>
        <w:t>черчение геометрическое</w:t>
      </w:r>
      <w:r w:rsidRPr="00A40ABA">
        <w:rPr>
          <w:rFonts w:ascii="Times New Roman" w:hAnsi="Times New Roman" w:cs="Times New Roman"/>
          <w:sz w:val="28"/>
          <w:szCs w:val="28"/>
        </w:rPr>
        <w:t xml:space="preserve">»; для листов </w:t>
      </w:r>
      <w:r w:rsidR="00276742">
        <w:rPr>
          <w:rFonts w:ascii="Times New Roman" w:hAnsi="Times New Roman" w:cs="Times New Roman"/>
          <w:sz w:val="28"/>
          <w:szCs w:val="28"/>
        </w:rPr>
        <w:t xml:space="preserve">контрольной работы № 2 </w:t>
      </w:r>
      <w:r w:rsidRPr="00A40ABA">
        <w:rPr>
          <w:rFonts w:ascii="Times New Roman" w:hAnsi="Times New Roman" w:cs="Times New Roman"/>
          <w:sz w:val="28"/>
          <w:szCs w:val="28"/>
        </w:rPr>
        <w:t>выполняется маркировка ЧП – «черч</w:t>
      </w:r>
      <w:r w:rsidRPr="00A40ABA">
        <w:rPr>
          <w:rFonts w:ascii="Times New Roman" w:hAnsi="Times New Roman" w:cs="Times New Roman"/>
          <w:sz w:val="28"/>
          <w:szCs w:val="28"/>
        </w:rPr>
        <w:t>е</w:t>
      </w:r>
      <w:r w:rsidRPr="00A40ABA">
        <w:rPr>
          <w:rFonts w:ascii="Times New Roman" w:hAnsi="Times New Roman" w:cs="Times New Roman"/>
          <w:sz w:val="28"/>
          <w:szCs w:val="28"/>
        </w:rPr>
        <w:t>ние проекционное».</w:t>
      </w:r>
    </w:p>
    <w:p w:rsidR="00C142AA" w:rsidRPr="00A40ABA" w:rsidRDefault="006C64B7" w:rsidP="008B3C2A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lastRenderedPageBreak/>
        <w:t>Например, о</w:t>
      </w:r>
      <w:r w:rsidR="00E04B10" w:rsidRPr="00A40ABA">
        <w:rPr>
          <w:rFonts w:ascii="Times New Roman" w:hAnsi="Times New Roman" w:cs="Times New Roman"/>
          <w:sz w:val="28"/>
          <w:szCs w:val="28"/>
        </w:rPr>
        <w:t xml:space="preserve">бозначение </w:t>
      </w:r>
      <w:r w:rsidR="00C142AA" w:rsidRPr="00A40ABA">
        <w:rPr>
          <w:rFonts w:ascii="Times New Roman" w:hAnsi="Times New Roman" w:cs="Times New Roman"/>
          <w:sz w:val="28"/>
          <w:szCs w:val="28"/>
          <w:u w:val="single"/>
        </w:rPr>
        <w:t>ЗабГУ 0</w:t>
      </w:r>
      <w:r w:rsidR="0099037C">
        <w:rPr>
          <w:rFonts w:ascii="Times New Roman" w:hAnsi="Times New Roman" w:cs="Times New Roman"/>
          <w:sz w:val="28"/>
          <w:szCs w:val="28"/>
          <w:u w:val="single"/>
        </w:rPr>
        <w:t>2</w:t>
      </w:r>
      <w:r w:rsidR="00C142AA" w:rsidRPr="00A40ABA">
        <w:rPr>
          <w:rFonts w:ascii="Times New Roman" w:hAnsi="Times New Roman" w:cs="Times New Roman"/>
          <w:sz w:val="28"/>
          <w:szCs w:val="28"/>
          <w:u w:val="single"/>
        </w:rPr>
        <w:t>.18.02  ЧП</w:t>
      </w:r>
      <w:r w:rsidR="00C142AA" w:rsidRPr="00A40ABA">
        <w:rPr>
          <w:rFonts w:ascii="Times New Roman" w:hAnsi="Times New Roman" w:cs="Times New Roman"/>
          <w:sz w:val="28"/>
          <w:szCs w:val="28"/>
        </w:rPr>
        <w:t xml:space="preserve"> расшифровывается так: чертёж выполнен студентом Забайкальского государственного университета; </w:t>
      </w:r>
      <w:r w:rsidRPr="00A40ABA">
        <w:rPr>
          <w:rFonts w:ascii="Times New Roman" w:hAnsi="Times New Roman" w:cs="Times New Roman"/>
          <w:sz w:val="28"/>
          <w:szCs w:val="28"/>
        </w:rPr>
        <w:t xml:space="preserve">этот </w:t>
      </w:r>
      <w:r w:rsidR="00C142AA" w:rsidRPr="00A40ABA">
        <w:rPr>
          <w:rFonts w:ascii="Times New Roman" w:hAnsi="Times New Roman" w:cs="Times New Roman"/>
          <w:sz w:val="28"/>
          <w:szCs w:val="28"/>
        </w:rPr>
        <w:t xml:space="preserve">чертёж из контрольной работы № </w:t>
      </w:r>
      <w:r w:rsidR="0099037C">
        <w:rPr>
          <w:rFonts w:ascii="Times New Roman" w:hAnsi="Times New Roman" w:cs="Times New Roman"/>
          <w:sz w:val="28"/>
          <w:szCs w:val="28"/>
        </w:rPr>
        <w:t>2</w:t>
      </w:r>
      <w:r w:rsidR="00C142AA" w:rsidRPr="00A40ABA">
        <w:rPr>
          <w:rFonts w:ascii="Times New Roman" w:hAnsi="Times New Roman" w:cs="Times New Roman"/>
          <w:sz w:val="28"/>
          <w:szCs w:val="28"/>
        </w:rPr>
        <w:t>, вариант задания – № 18</w:t>
      </w:r>
      <w:r w:rsidR="00C15934" w:rsidRPr="00A40ABA">
        <w:rPr>
          <w:rFonts w:ascii="Times New Roman" w:hAnsi="Times New Roman" w:cs="Times New Roman"/>
          <w:sz w:val="28"/>
          <w:szCs w:val="28"/>
        </w:rPr>
        <w:t>;</w:t>
      </w:r>
      <w:r w:rsidR="00C142AA"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Pr="00A40ABA">
        <w:rPr>
          <w:rFonts w:ascii="Times New Roman" w:hAnsi="Times New Roman" w:cs="Times New Roman"/>
          <w:sz w:val="28"/>
          <w:szCs w:val="28"/>
        </w:rPr>
        <w:t>данный чертёж –</w:t>
      </w:r>
      <w:r w:rsidR="00C142AA" w:rsidRPr="00A40ABA">
        <w:rPr>
          <w:rFonts w:ascii="Times New Roman" w:hAnsi="Times New Roman" w:cs="Times New Roman"/>
          <w:sz w:val="28"/>
          <w:szCs w:val="28"/>
        </w:rPr>
        <w:t xml:space="preserve"> второй лист в контрольной работе</w:t>
      </w:r>
      <w:r w:rsidRPr="00A40ABA">
        <w:rPr>
          <w:rFonts w:ascii="Times New Roman" w:hAnsi="Times New Roman" w:cs="Times New Roman"/>
          <w:sz w:val="28"/>
          <w:szCs w:val="28"/>
        </w:rPr>
        <w:t xml:space="preserve"> и он относится к разделу инж</w:t>
      </w:r>
      <w:r w:rsidRPr="00A40ABA">
        <w:rPr>
          <w:rFonts w:ascii="Times New Roman" w:hAnsi="Times New Roman" w:cs="Times New Roman"/>
          <w:sz w:val="28"/>
          <w:szCs w:val="28"/>
        </w:rPr>
        <w:t>е</w:t>
      </w:r>
      <w:r w:rsidRPr="00A40ABA">
        <w:rPr>
          <w:rFonts w:ascii="Times New Roman" w:hAnsi="Times New Roman" w:cs="Times New Roman"/>
          <w:sz w:val="28"/>
          <w:szCs w:val="28"/>
        </w:rPr>
        <w:t>нерной графики «черчение проекционное»</w:t>
      </w:r>
      <w:r w:rsidR="00C142AA" w:rsidRPr="00A40ABA">
        <w:rPr>
          <w:rFonts w:ascii="Times New Roman" w:hAnsi="Times New Roman" w:cs="Times New Roman"/>
          <w:sz w:val="28"/>
          <w:szCs w:val="28"/>
        </w:rPr>
        <w:t>.</w:t>
      </w:r>
    </w:p>
    <w:p w:rsidR="005827CB" w:rsidRPr="00A40ABA" w:rsidRDefault="005827CB" w:rsidP="008B3C2A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40ABA">
        <w:rPr>
          <w:rFonts w:ascii="Times New Roman" w:hAnsi="Times New Roman" w:cs="Times New Roman"/>
          <w:sz w:val="28"/>
          <w:szCs w:val="28"/>
        </w:rPr>
        <w:t>В верхнем левом углу (при горизонтальной ориентации формата) или в верхнем правом углу (при вертикальной ориентации формата) вдоль длинной стороны формата размещается дополнительная графа по ГОСТ 2.104-2006 (14</w:t>
      </w:r>
      <w:r w:rsidRPr="00A40ABA">
        <w:rPr>
          <w:rFonts w:ascii="Times New Roman" w:hAnsi="Times New Roman" w:cs="Times New Roman"/>
          <w:sz w:val="28"/>
          <w:szCs w:val="28"/>
        </w:rPr>
        <w:sym w:font="Symbol" w:char="F0B4"/>
      </w:r>
      <w:r w:rsidRPr="00A40ABA">
        <w:rPr>
          <w:rFonts w:ascii="Times New Roman" w:hAnsi="Times New Roman" w:cs="Times New Roman"/>
          <w:sz w:val="28"/>
          <w:szCs w:val="28"/>
        </w:rPr>
        <w:t>70 мм), в которой указывается обозначение чертежа, повёрнутое на 180</w:t>
      </w:r>
      <w:r w:rsidRPr="00A40ABA">
        <w:rPr>
          <w:rFonts w:ascii="Times New Roman" w:hAnsi="Times New Roman" w:cs="Times New Roman"/>
          <w:sz w:val="28"/>
          <w:szCs w:val="28"/>
        </w:rPr>
        <w:sym w:font="Symbol" w:char="F0B0"/>
      </w:r>
      <w:r w:rsidRPr="00A40ABA">
        <w:rPr>
          <w:rFonts w:ascii="Times New Roman" w:hAnsi="Times New Roman" w:cs="Times New Roman"/>
          <w:sz w:val="28"/>
          <w:szCs w:val="28"/>
        </w:rPr>
        <w:t xml:space="preserve"> или на 90</w:t>
      </w:r>
      <w:r w:rsidRPr="00A40ABA">
        <w:rPr>
          <w:rFonts w:ascii="Times New Roman" w:hAnsi="Times New Roman" w:cs="Times New Roman"/>
          <w:sz w:val="28"/>
          <w:szCs w:val="28"/>
        </w:rPr>
        <w:sym w:font="Symbol" w:char="F0B0"/>
      </w:r>
      <w:r w:rsidRPr="00A40ABA">
        <w:rPr>
          <w:rFonts w:ascii="Times New Roman" w:hAnsi="Times New Roman" w:cs="Times New Roman"/>
          <w:sz w:val="28"/>
          <w:szCs w:val="28"/>
        </w:rPr>
        <w:t xml:space="preserve"> соответственно.</w:t>
      </w:r>
      <w:proofErr w:type="gramEnd"/>
    </w:p>
    <w:p w:rsidR="00C15934" w:rsidRPr="00A40ABA" w:rsidRDefault="00C15934" w:rsidP="008B3C2A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В графе 9 необходимо в две строки указать шифр учебной группы (н</w:t>
      </w:r>
      <w:r w:rsidRPr="00A40ABA">
        <w:rPr>
          <w:rFonts w:ascii="Times New Roman" w:hAnsi="Times New Roman" w:cs="Times New Roman"/>
          <w:sz w:val="28"/>
          <w:szCs w:val="28"/>
        </w:rPr>
        <w:t>а</w:t>
      </w:r>
      <w:r w:rsidRPr="00A40ABA">
        <w:rPr>
          <w:rFonts w:ascii="Times New Roman" w:hAnsi="Times New Roman" w:cs="Times New Roman"/>
          <w:sz w:val="28"/>
          <w:szCs w:val="28"/>
        </w:rPr>
        <w:t>пример, ТБбз-16) и номер зачётной книжки студента.</w:t>
      </w:r>
    </w:p>
    <w:p w:rsidR="005827CB" w:rsidRPr="00A40ABA" w:rsidRDefault="005827CB" w:rsidP="008B3C2A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В контрольн</w:t>
      </w:r>
      <w:r w:rsidR="0099037C">
        <w:rPr>
          <w:rFonts w:ascii="Times New Roman" w:hAnsi="Times New Roman" w:cs="Times New Roman"/>
          <w:sz w:val="28"/>
          <w:szCs w:val="28"/>
        </w:rPr>
        <w:t>ых</w:t>
      </w:r>
      <w:r w:rsidRPr="00A40ABA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99037C">
        <w:rPr>
          <w:rFonts w:ascii="Times New Roman" w:hAnsi="Times New Roman" w:cs="Times New Roman"/>
          <w:sz w:val="28"/>
          <w:szCs w:val="28"/>
        </w:rPr>
        <w:t>ах</w:t>
      </w:r>
      <w:r w:rsidRPr="00A40ABA">
        <w:rPr>
          <w:rFonts w:ascii="Times New Roman" w:hAnsi="Times New Roman" w:cs="Times New Roman"/>
          <w:sz w:val="28"/>
          <w:szCs w:val="28"/>
        </w:rPr>
        <w:t xml:space="preserve"> применяется шрифт чертёжный типа</w:t>
      </w:r>
      <w:proofErr w:type="gramStart"/>
      <w:r w:rsidRPr="00A40ABA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A40ABA">
        <w:rPr>
          <w:rFonts w:ascii="Times New Roman" w:hAnsi="Times New Roman" w:cs="Times New Roman"/>
          <w:sz w:val="28"/>
          <w:szCs w:val="28"/>
        </w:rPr>
        <w:t xml:space="preserve"> без н</w:t>
      </w:r>
      <w:r w:rsidRPr="00A40ABA">
        <w:rPr>
          <w:rFonts w:ascii="Times New Roman" w:hAnsi="Times New Roman" w:cs="Times New Roman"/>
          <w:sz w:val="28"/>
          <w:szCs w:val="28"/>
        </w:rPr>
        <w:t>а</w:t>
      </w:r>
      <w:r w:rsidRPr="00A40ABA">
        <w:rPr>
          <w:rFonts w:ascii="Times New Roman" w:hAnsi="Times New Roman" w:cs="Times New Roman"/>
          <w:sz w:val="28"/>
          <w:szCs w:val="28"/>
        </w:rPr>
        <w:t>клона.</w:t>
      </w:r>
    </w:p>
    <w:p w:rsidR="005827CB" w:rsidRPr="00A40ABA" w:rsidRDefault="005827CB" w:rsidP="008B3C2A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Чертежи должны соответствовать требованиям государственных ста</w:t>
      </w:r>
      <w:r w:rsidRPr="00A40ABA">
        <w:rPr>
          <w:rFonts w:ascii="Times New Roman" w:hAnsi="Times New Roman" w:cs="Times New Roman"/>
          <w:sz w:val="28"/>
          <w:szCs w:val="28"/>
        </w:rPr>
        <w:t>н</w:t>
      </w:r>
      <w:r w:rsidRPr="00A40ABA">
        <w:rPr>
          <w:rFonts w:ascii="Times New Roman" w:hAnsi="Times New Roman" w:cs="Times New Roman"/>
          <w:sz w:val="28"/>
          <w:szCs w:val="28"/>
        </w:rPr>
        <w:t xml:space="preserve">дартов по выполнению изображений, оформлению чертежей и нанесению на них размеров. Необходимые стандарты перечислены в </w:t>
      </w:r>
      <w:r w:rsidR="0095754C" w:rsidRPr="00A40ABA">
        <w:rPr>
          <w:rFonts w:ascii="Times New Roman" w:hAnsi="Times New Roman" w:cs="Times New Roman"/>
          <w:sz w:val="28"/>
          <w:szCs w:val="28"/>
        </w:rPr>
        <w:t>разделах краткого с</w:t>
      </w:r>
      <w:r w:rsidR="0095754C" w:rsidRPr="00A40ABA">
        <w:rPr>
          <w:rFonts w:ascii="Times New Roman" w:hAnsi="Times New Roman" w:cs="Times New Roman"/>
          <w:sz w:val="28"/>
          <w:szCs w:val="28"/>
        </w:rPr>
        <w:t>о</w:t>
      </w:r>
      <w:r w:rsidR="0095754C" w:rsidRPr="00A40ABA">
        <w:rPr>
          <w:rFonts w:ascii="Times New Roman" w:hAnsi="Times New Roman" w:cs="Times New Roman"/>
          <w:sz w:val="28"/>
          <w:szCs w:val="28"/>
        </w:rPr>
        <w:t>держания курса</w:t>
      </w:r>
      <w:r w:rsidRPr="00A40ABA">
        <w:rPr>
          <w:rFonts w:ascii="Times New Roman" w:hAnsi="Times New Roman" w:cs="Times New Roman"/>
          <w:sz w:val="28"/>
          <w:szCs w:val="28"/>
        </w:rPr>
        <w:t>.</w:t>
      </w:r>
    </w:p>
    <w:p w:rsidR="0099037C" w:rsidRPr="00A40ABA" w:rsidRDefault="0099037C" w:rsidP="0099037C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>Контрольная работа № 1</w:t>
      </w:r>
    </w:p>
    <w:p w:rsidR="005827CB" w:rsidRPr="00A40ABA" w:rsidRDefault="005827CB" w:rsidP="0099037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27A59" w:rsidRPr="00A40ABA" w:rsidRDefault="005827CB" w:rsidP="0099037C">
      <w:pPr>
        <w:spacing w:line="30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 xml:space="preserve">Лист 1. </w:t>
      </w:r>
      <w:r w:rsidR="00027A59" w:rsidRPr="00A40ABA">
        <w:rPr>
          <w:rFonts w:ascii="Times New Roman" w:hAnsi="Times New Roman" w:cs="Times New Roman"/>
          <w:b/>
          <w:sz w:val="28"/>
          <w:szCs w:val="28"/>
        </w:rPr>
        <w:t xml:space="preserve">Построение контура плоской детали. </w:t>
      </w:r>
    </w:p>
    <w:p w:rsidR="008C5BC4" w:rsidRPr="00A40ABA" w:rsidRDefault="00E04B10" w:rsidP="0099037C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Вычертить заданный контур плоской детали с применением способов деления окружности на равные части и построения различных видов сопр</w:t>
      </w:r>
      <w:r w:rsidRPr="00A40ABA">
        <w:rPr>
          <w:rFonts w:ascii="Times New Roman" w:hAnsi="Times New Roman" w:cs="Times New Roman"/>
          <w:sz w:val="28"/>
          <w:szCs w:val="28"/>
        </w:rPr>
        <w:t>я</w:t>
      </w:r>
      <w:r w:rsidRPr="00A40ABA">
        <w:rPr>
          <w:rFonts w:ascii="Times New Roman" w:hAnsi="Times New Roman" w:cs="Times New Roman"/>
          <w:sz w:val="28"/>
          <w:szCs w:val="28"/>
        </w:rPr>
        <w:t xml:space="preserve">жений, включая линии, касательные к окружностям. </w:t>
      </w:r>
      <w:r w:rsidR="00F74704" w:rsidRPr="00A40ABA">
        <w:rPr>
          <w:rFonts w:ascii="Times New Roman" w:hAnsi="Times New Roman" w:cs="Times New Roman"/>
          <w:sz w:val="28"/>
          <w:szCs w:val="28"/>
        </w:rPr>
        <w:t>На чертеже должны быть показаны</w:t>
      </w:r>
      <w:r w:rsidR="008C5BC4" w:rsidRPr="00A40ABA">
        <w:rPr>
          <w:rFonts w:ascii="Times New Roman" w:hAnsi="Times New Roman" w:cs="Times New Roman"/>
          <w:sz w:val="28"/>
          <w:szCs w:val="28"/>
        </w:rPr>
        <w:t>:</w:t>
      </w:r>
    </w:p>
    <w:p w:rsidR="008C5BC4" w:rsidRPr="00A40ABA" w:rsidRDefault="00F74704" w:rsidP="0099037C">
      <w:pPr>
        <w:pStyle w:val="a8"/>
        <w:numPr>
          <w:ilvl w:val="0"/>
          <w:numId w:val="1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 w:rsidRPr="00A40ABA">
        <w:rPr>
          <w:rFonts w:ascii="Times New Roman" w:hAnsi="Times New Roman"/>
          <w:sz w:val="28"/>
          <w:szCs w:val="28"/>
        </w:rPr>
        <w:t>построенные центры сопрягающих дуг (пересекающимися тонкими штрихами, оставшимися после вспомогательных построений; длина штрихов –</w:t>
      </w:r>
      <w:r w:rsidR="00173500" w:rsidRPr="00A40ABA">
        <w:rPr>
          <w:rFonts w:ascii="Times New Roman" w:hAnsi="Times New Roman"/>
          <w:sz w:val="28"/>
          <w:szCs w:val="28"/>
        </w:rPr>
        <w:t xml:space="preserve"> </w:t>
      </w:r>
      <w:r w:rsidRPr="00A40ABA">
        <w:rPr>
          <w:rFonts w:ascii="Times New Roman" w:hAnsi="Times New Roman"/>
          <w:sz w:val="28"/>
          <w:szCs w:val="28"/>
        </w:rPr>
        <w:t>4-6</w:t>
      </w:r>
      <w:r w:rsidR="008C5BC4" w:rsidRPr="00A40ABA">
        <w:rPr>
          <w:rFonts w:ascii="Times New Roman" w:hAnsi="Times New Roman"/>
          <w:sz w:val="28"/>
          <w:szCs w:val="28"/>
        </w:rPr>
        <w:t> </w:t>
      </w:r>
      <w:r w:rsidRPr="00A40ABA">
        <w:rPr>
          <w:rFonts w:ascii="Times New Roman" w:hAnsi="Times New Roman"/>
          <w:sz w:val="28"/>
          <w:szCs w:val="28"/>
        </w:rPr>
        <w:t>мм)</w:t>
      </w:r>
      <w:r w:rsidR="008C5BC4" w:rsidRPr="00A40ABA">
        <w:rPr>
          <w:rFonts w:ascii="Times New Roman" w:hAnsi="Times New Roman"/>
          <w:sz w:val="28"/>
          <w:szCs w:val="28"/>
        </w:rPr>
        <w:t>;</w:t>
      </w:r>
    </w:p>
    <w:p w:rsidR="005827CB" w:rsidRPr="00A40ABA" w:rsidRDefault="00F74704" w:rsidP="008B3C2A">
      <w:pPr>
        <w:pStyle w:val="a8"/>
        <w:numPr>
          <w:ilvl w:val="0"/>
          <w:numId w:val="1"/>
        </w:numPr>
        <w:spacing w:after="0" w:line="300" w:lineRule="auto"/>
        <w:jc w:val="both"/>
        <w:rPr>
          <w:rFonts w:ascii="Times New Roman" w:hAnsi="Times New Roman"/>
          <w:sz w:val="28"/>
          <w:szCs w:val="28"/>
        </w:rPr>
      </w:pPr>
      <w:r w:rsidRPr="00A40ABA">
        <w:rPr>
          <w:rFonts w:ascii="Times New Roman" w:hAnsi="Times New Roman"/>
          <w:sz w:val="28"/>
          <w:szCs w:val="28"/>
        </w:rPr>
        <w:t>точки сопряжений (также тонкими штрихами</w:t>
      </w:r>
      <w:r w:rsidR="008C5BC4" w:rsidRPr="00A40ABA">
        <w:rPr>
          <w:rFonts w:ascii="Times New Roman" w:hAnsi="Times New Roman"/>
          <w:sz w:val="28"/>
          <w:szCs w:val="28"/>
        </w:rPr>
        <w:t xml:space="preserve"> – частью вспомогател</w:t>
      </w:r>
      <w:r w:rsidR="008C5BC4" w:rsidRPr="00A40ABA">
        <w:rPr>
          <w:rFonts w:ascii="Times New Roman" w:hAnsi="Times New Roman"/>
          <w:sz w:val="28"/>
          <w:szCs w:val="28"/>
        </w:rPr>
        <w:t>ь</w:t>
      </w:r>
      <w:r w:rsidR="008C5BC4" w:rsidRPr="00A40ABA">
        <w:rPr>
          <w:rFonts w:ascii="Times New Roman" w:hAnsi="Times New Roman"/>
          <w:sz w:val="28"/>
          <w:szCs w:val="28"/>
        </w:rPr>
        <w:t xml:space="preserve">ных линий, соединяющих центры соответствующих окружностей, или перпендикуляров </w:t>
      </w:r>
      <w:proofErr w:type="gramStart"/>
      <w:r w:rsidR="008C5BC4" w:rsidRPr="00A40ABA">
        <w:rPr>
          <w:rFonts w:ascii="Times New Roman" w:hAnsi="Times New Roman"/>
          <w:sz w:val="28"/>
          <w:szCs w:val="28"/>
        </w:rPr>
        <w:t>к</w:t>
      </w:r>
      <w:proofErr w:type="gramEnd"/>
      <w:r w:rsidR="008C5BC4" w:rsidRPr="00A40ABA">
        <w:rPr>
          <w:rFonts w:ascii="Times New Roman" w:hAnsi="Times New Roman"/>
          <w:sz w:val="28"/>
          <w:szCs w:val="28"/>
        </w:rPr>
        <w:t xml:space="preserve"> сопрягаемой прямой</w:t>
      </w:r>
      <w:r w:rsidRPr="00A40ABA">
        <w:rPr>
          <w:rFonts w:ascii="Times New Roman" w:hAnsi="Times New Roman"/>
          <w:sz w:val="28"/>
          <w:szCs w:val="28"/>
        </w:rPr>
        <w:t>)</w:t>
      </w:r>
      <w:r w:rsidR="00641537" w:rsidRPr="00A40ABA">
        <w:rPr>
          <w:rFonts w:ascii="Times New Roman" w:hAnsi="Times New Roman"/>
          <w:sz w:val="28"/>
          <w:szCs w:val="28"/>
        </w:rPr>
        <w:t>.</w:t>
      </w:r>
    </w:p>
    <w:p w:rsidR="0099037C" w:rsidRDefault="00641537" w:rsidP="008B3C2A">
      <w:pPr>
        <w:spacing w:after="0" w:line="30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Контур детали вычерчивается по заданным размерам с применением нужного масштаба, который выбирается студентом самостоятельно</w:t>
      </w:r>
      <w:r w:rsidR="00A77ACB" w:rsidRPr="00A40ABA">
        <w:rPr>
          <w:rFonts w:ascii="Times New Roman" w:hAnsi="Times New Roman" w:cs="Times New Roman"/>
          <w:sz w:val="28"/>
          <w:szCs w:val="28"/>
        </w:rPr>
        <w:t xml:space="preserve"> из ряда, указанного в ГОСТ 2.302-68</w:t>
      </w:r>
      <w:r w:rsidRPr="00A40ABA">
        <w:rPr>
          <w:rFonts w:ascii="Times New Roman" w:hAnsi="Times New Roman" w:cs="Times New Roman"/>
          <w:sz w:val="28"/>
          <w:szCs w:val="28"/>
        </w:rPr>
        <w:t xml:space="preserve">. </w:t>
      </w:r>
      <w:r w:rsidR="00A77ACB" w:rsidRPr="00A40ABA">
        <w:rPr>
          <w:rFonts w:ascii="Times New Roman" w:hAnsi="Times New Roman" w:cs="Times New Roman"/>
          <w:sz w:val="28"/>
          <w:szCs w:val="28"/>
        </w:rPr>
        <w:t>По окончании работы на чертёж наносятся ра</w:t>
      </w:r>
      <w:r w:rsidR="00A77ACB" w:rsidRPr="00A40ABA">
        <w:rPr>
          <w:rFonts w:ascii="Times New Roman" w:hAnsi="Times New Roman" w:cs="Times New Roman"/>
          <w:sz w:val="28"/>
          <w:szCs w:val="28"/>
        </w:rPr>
        <w:t>з</w:t>
      </w:r>
      <w:r w:rsidR="00A77ACB" w:rsidRPr="00A40ABA">
        <w:rPr>
          <w:rFonts w:ascii="Times New Roman" w:hAnsi="Times New Roman" w:cs="Times New Roman"/>
          <w:sz w:val="28"/>
          <w:szCs w:val="28"/>
        </w:rPr>
        <w:t>меры в соответствии с требованиями ГОСТ 2.317-2011.</w:t>
      </w:r>
    </w:p>
    <w:p w:rsidR="0099037C" w:rsidRDefault="0099037C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9037C" w:rsidRPr="00A40ABA" w:rsidRDefault="0099037C" w:rsidP="0099037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Контрольная работа № 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99037C" w:rsidRPr="00A40ABA" w:rsidRDefault="0099037C" w:rsidP="0099037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27A59" w:rsidRPr="00A40ABA" w:rsidRDefault="005827CB" w:rsidP="0099037C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 xml:space="preserve">Лист </w:t>
      </w:r>
      <w:r w:rsidR="0099037C">
        <w:rPr>
          <w:rFonts w:ascii="Times New Roman" w:hAnsi="Times New Roman" w:cs="Times New Roman"/>
          <w:b/>
          <w:sz w:val="28"/>
          <w:szCs w:val="28"/>
        </w:rPr>
        <w:t>1</w:t>
      </w:r>
      <w:r w:rsidRPr="00A40AB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027A59" w:rsidRPr="00A40ABA">
        <w:rPr>
          <w:rFonts w:ascii="Times New Roman" w:hAnsi="Times New Roman" w:cs="Times New Roman"/>
          <w:b/>
          <w:sz w:val="28"/>
          <w:szCs w:val="28"/>
        </w:rPr>
        <w:t>Построение видов по наглядному изображению детали.</w:t>
      </w:r>
    </w:p>
    <w:p w:rsidR="006230C7" w:rsidRPr="00A40ABA" w:rsidRDefault="006D2DF8" w:rsidP="0099037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По заданному наглядному изображению</w:t>
      </w:r>
      <w:r w:rsidR="005827CB" w:rsidRPr="00A40ABA">
        <w:rPr>
          <w:rFonts w:ascii="Times New Roman" w:hAnsi="Times New Roman" w:cs="Times New Roman"/>
          <w:sz w:val="28"/>
          <w:szCs w:val="28"/>
        </w:rPr>
        <w:t xml:space="preserve"> выполнить три стандартных вида детали (вид спереди – главный, вид сверху, вид слева) в соответствии с требованиями ГОСТ 2.305-2008. Направление взгляда для получения главн</w:t>
      </w:r>
      <w:r w:rsidR="005827CB" w:rsidRPr="00A40ABA">
        <w:rPr>
          <w:rFonts w:ascii="Times New Roman" w:hAnsi="Times New Roman" w:cs="Times New Roman"/>
          <w:sz w:val="28"/>
          <w:szCs w:val="28"/>
        </w:rPr>
        <w:t>о</w:t>
      </w:r>
      <w:r w:rsidR="005827CB" w:rsidRPr="00A40ABA">
        <w:rPr>
          <w:rFonts w:ascii="Times New Roman" w:hAnsi="Times New Roman" w:cs="Times New Roman"/>
          <w:sz w:val="28"/>
          <w:szCs w:val="28"/>
        </w:rPr>
        <w:t>го вида выбрать самостоятельно</w:t>
      </w:r>
      <w:r w:rsidRPr="00A40ABA">
        <w:rPr>
          <w:rFonts w:ascii="Times New Roman" w:hAnsi="Times New Roman" w:cs="Times New Roman"/>
          <w:sz w:val="28"/>
          <w:szCs w:val="28"/>
        </w:rPr>
        <w:t xml:space="preserve"> с учётом того, что главный вид должен на</w:t>
      </w:r>
      <w:r w:rsidRPr="00A40ABA">
        <w:rPr>
          <w:rFonts w:ascii="Times New Roman" w:hAnsi="Times New Roman" w:cs="Times New Roman"/>
          <w:sz w:val="28"/>
          <w:szCs w:val="28"/>
        </w:rPr>
        <w:t>и</w:t>
      </w:r>
      <w:r w:rsidRPr="00A40ABA">
        <w:rPr>
          <w:rFonts w:ascii="Times New Roman" w:hAnsi="Times New Roman" w:cs="Times New Roman"/>
          <w:sz w:val="28"/>
          <w:szCs w:val="28"/>
        </w:rPr>
        <w:t xml:space="preserve">более полно раскрывать </w:t>
      </w:r>
      <w:r w:rsidR="00027A59" w:rsidRPr="00A40ABA">
        <w:rPr>
          <w:rFonts w:ascii="Times New Roman" w:hAnsi="Times New Roman" w:cs="Times New Roman"/>
          <w:sz w:val="28"/>
          <w:szCs w:val="28"/>
        </w:rPr>
        <w:t xml:space="preserve">общую </w:t>
      </w:r>
      <w:r w:rsidRPr="00A40ABA">
        <w:rPr>
          <w:rFonts w:ascii="Times New Roman" w:hAnsi="Times New Roman" w:cs="Times New Roman"/>
          <w:sz w:val="28"/>
          <w:szCs w:val="28"/>
        </w:rPr>
        <w:t>форму детали; длина детали, как правило, тоже показывается на главном виде</w:t>
      </w:r>
      <w:r w:rsidR="005827CB" w:rsidRPr="00A40ABA">
        <w:rPr>
          <w:rFonts w:ascii="Times New Roman" w:hAnsi="Times New Roman" w:cs="Times New Roman"/>
          <w:sz w:val="28"/>
          <w:szCs w:val="28"/>
        </w:rPr>
        <w:t xml:space="preserve">. </w:t>
      </w:r>
      <w:r w:rsidR="000F046F">
        <w:rPr>
          <w:rFonts w:ascii="Times New Roman" w:hAnsi="Times New Roman" w:cs="Times New Roman"/>
          <w:sz w:val="28"/>
          <w:szCs w:val="28"/>
        </w:rPr>
        <w:t>Следует п</w:t>
      </w:r>
      <w:r w:rsidR="00C67DB9" w:rsidRPr="00A40ABA">
        <w:rPr>
          <w:rFonts w:ascii="Times New Roman" w:hAnsi="Times New Roman" w:cs="Times New Roman"/>
          <w:sz w:val="28"/>
          <w:szCs w:val="28"/>
        </w:rPr>
        <w:t xml:space="preserve">оказать внутреннюю форму детали с помощью линий невидимого контура. </w:t>
      </w:r>
      <w:r w:rsidR="000A219A">
        <w:rPr>
          <w:rFonts w:ascii="Times New Roman" w:hAnsi="Times New Roman" w:cs="Times New Roman"/>
          <w:sz w:val="28"/>
          <w:szCs w:val="28"/>
        </w:rPr>
        <w:t>При этом необходимо по</w:t>
      </w:r>
      <w:r w:rsidR="000A219A">
        <w:rPr>
          <w:rFonts w:ascii="Times New Roman" w:hAnsi="Times New Roman" w:cs="Times New Roman"/>
          <w:sz w:val="28"/>
          <w:szCs w:val="28"/>
        </w:rPr>
        <w:t>м</w:t>
      </w:r>
      <w:r w:rsidR="000A219A">
        <w:rPr>
          <w:rFonts w:ascii="Times New Roman" w:hAnsi="Times New Roman" w:cs="Times New Roman"/>
          <w:sz w:val="28"/>
          <w:szCs w:val="28"/>
        </w:rPr>
        <w:t xml:space="preserve">нить, что на главном виде деталь должна быть расположена так, чтобы на двух других видах было как можно меньше линий невидимого контура. </w:t>
      </w:r>
      <w:r w:rsidR="005827CB" w:rsidRPr="00A40ABA">
        <w:rPr>
          <w:rFonts w:ascii="Times New Roman" w:hAnsi="Times New Roman" w:cs="Times New Roman"/>
          <w:sz w:val="28"/>
          <w:szCs w:val="28"/>
        </w:rPr>
        <w:t>Н</w:t>
      </w:r>
      <w:r w:rsidR="005827CB" w:rsidRPr="00A40ABA">
        <w:rPr>
          <w:rFonts w:ascii="Times New Roman" w:hAnsi="Times New Roman" w:cs="Times New Roman"/>
          <w:sz w:val="28"/>
          <w:szCs w:val="28"/>
        </w:rPr>
        <w:t>а</w:t>
      </w:r>
      <w:r w:rsidR="005827CB" w:rsidRPr="00A40ABA">
        <w:rPr>
          <w:rFonts w:ascii="Times New Roman" w:hAnsi="Times New Roman" w:cs="Times New Roman"/>
          <w:sz w:val="28"/>
          <w:szCs w:val="28"/>
        </w:rPr>
        <w:t>нести необходимые размеры в соответствии с ГОСТ 2.307-2011.</w:t>
      </w:r>
    </w:p>
    <w:p w:rsidR="00F57409" w:rsidRPr="00A40ABA" w:rsidRDefault="005827CB" w:rsidP="0099037C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 xml:space="preserve">Лист </w:t>
      </w:r>
      <w:r w:rsidR="0099037C">
        <w:rPr>
          <w:rFonts w:ascii="Times New Roman" w:hAnsi="Times New Roman" w:cs="Times New Roman"/>
          <w:b/>
          <w:sz w:val="28"/>
          <w:szCs w:val="28"/>
        </w:rPr>
        <w:t>2</w:t>
      </w:r>
      <w:r w:rsidRPr="00A40AB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57409" w:rsidRPr="00A40ABA">
        <w:rPr>
          <w:rFonts w:ascii="Times New Roman" w:hAnsi="Times New Roman" w:cs="Times New Roman"/>
          <w:b/>
          <w:sz w:val="28"/>
          <w:szCs w:val="28"/>
        </w:rPr>
        <w:t xml:space="preserve">Построение разрезов 1-й сложности. </w:t>
      </w:r>
    </w:p>
    <w:p w:rsidR="005827CB" w:rsidRPr="00A40ABA" w:rsidRDefault="005827CB" w:rsidP="0099037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 xml:space="preserve">На формате выполнить три стандартных вида (третий вид – </w:t>
      </w:r>
      <w:r w:rsidR="0046458D" w:rsidRPr="00A40ABA">
        <w:rPr>
          <w:rFonts w:ascii="Times New Roman" w:hAnsi="Times New Roman" w:cs="Times New Roman"/>
          <w:sz w:val="28"/>
          <w:szCs w:val="28"/>
        </w:rPr>
        <w:t xml:space="preserve">вид </w:t>
      </w:r>
      <w:r w:rsidRPr="00A40ABA">
        <w:rPr>
          <w:rFonts w:ascii="Times New Roman" w:hAnsi="Times New Roman" w:cs="Times New Roman"/>
          <w:sz w:val="28"/>
          <w:szCs w:val="28"/>
        </w:rPr>
        <w:t xml:space="preserve">слева </w:t>
      </w:r>
      <w:r w:rsidR="00F57409" w:rsidRPr="00A40ABA">
        <w:rPr>
          <w:rFonts w:ascii="Times New Roman" w:hAnsi="Times New Roman" w:cs="Times New Roman"/>
          <w:sz w:val="28"/>
          <w:szCs w:val="28"/>
        </w:rPr>
        <w:t xml:space="preserve">или вид сверху </w:t>
      </w:r>
      <w:r w:rsidRPr="00A40ABA">
        <w:rPr>
          <w:rFonts w:ascii="Times New Roman" w:hAnsi="Times New Roman" w:cs="Times New Roman"/>
          <w:sz w:val="28"/>
          <w:szCs w:val="28"/>
        </w:rPr>
        <w:t>–</w:t>
      </w:r>
      <w:r w:rsidR="0046458D"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Pr="00A40ABA">
        <w:rPr>
          <w:rFonts w:ascii="Times New Roman" w:hAnsi="Times New Roman" w:cs="Times New Roman"/>
          <w:sz w:val="28"/>
          <w:szCs w:val="28"/>
        </w:rPr>
        <w:t xml:space="preserve">построить </w:t>
      </w:r>
      <w:r w:rsidR="0046458D" w:rsidRPr="00A40ABA">
        <w:rPr>
          <w:rFonts w:ascii="Times New Roman" w:hAnsi="Times New Roman" w:cs="Times New Roman"/>
          <w:sz w:val="28"/>
          <w:szCs w:val="28"/>
        </w:rPr>
        <w:t>соответственно</w:t>
      </w:r>
      <w:r w:rsidRPr="00A40ABA">
        <w:rPr>
          <w:rFonts w:ascii="Times New Roman" w:hAnsi="Times New Roman" w:cs="Times New Roman"/>
          <w:sz w:val="28"/>
          <w:szCs w:val="28"/>
        </w:rPr>
        <w:t xml:space="preserve"> двум заданным)</w:t>
      </w:r>
      <w:r w:rsidR="006D2DF8" w:rsidRPr="00A40ABA">
        <w:rPr>
          <w:rFonts w:ascii="Times New Roman" w:hAnsi="Times New Roman" w:cs="Times New Roman"/>
          <w:sz w:val="28"/>
          <w:szCs w:val="28"/>
        </w:rPr>
        <w:t>;</w:t>
      </w:r>
      <w:r w:rsidRPr="00A40ABA">
        <w:rPr>
          <w:rFonts w:ascii="Times New Roman" w:hAnsi="Times New Roman" w:cs="Times New Roman"/>
          <w:sz w:val="28"/>
          <w:szCs w:val="28"/>
        </w:rPr>
        <w:t xml:space="preserve"> </w:t>
      </w:r>
      <w:r w:rsidR="00F57409" w:rsidRPr="00A40ABA">
        <w:rPr>
          <w:rFonts w:ascii="Times New Roman" w:hAnsi="Times New Roman" w:cs="Times New Roman"/>
          <w:sz w:val="28"/>
          <w:szCs w:val="28"/>
        </w:rPr>
        <w:t>виды</w:t>
      </w:r>
      <w:r w:rsidRPr="00A40ABA">
        <w:rPr>
          <w:rFonts w:ascii="Times New Roman" w:hAnsi="Times New Roman" w:cs="Times New Roman"/>
          <w:sz w:val="28"/>
          <w:szCs w:val="28"/>
        </w:rPr>
        <w:t xml:space="preserve"> нужно </w:t>
      </w:r>
      <w:r w:rsidR="00F57409" w:rsidRPr="00A40ABA">
        <w:rPr>
          <w:rFonts w:ascii="Times New Roman" w:hAnsi="Times New Roman" w:cs="Times New Roman"/>
          <w:sz w:val="28"/>
          <w:szCs w:val="28"/>
        </w:rPr>
        <w:t>з</w:t>
      </w:r>
      <w:r w:rsidR="00F57409" w:rsidRPr="00A40ABA">
        <w:rPr>
          <w:rFonts w:ascii="Times New Roman" w:hAnsi="Times New Roman" w:cs="Times New Roman"/>
          <w:sz w:val="28"/>
          <w:szCs w:val="28"/>
        </w:rPr>
        <w:t>а</w:t>
      </w:r>
      <w:r w:rsidR="00F57409" w:rsidRPr="00A40ABA">
        <w:rPr>
          <w:rFonts w:ascii="Times New Roman" w:hAnsi="Times New Roman" w:cs="Times New Roman"/>
          <w:sz w:val="28"/>
          <w:szCs w:val="28"/>
        </w:rPr>
        <w:t>менить</w:t>
      </w:r>
      <w:r w:rsidRPr="00A40ABA">
        <w:rPr>
          <w:rFonts w:ascii="Times New Roman" w:hAnsi="Times New Roman" w:cs="Times New Roman"/>
          <w:sz w:val="28"/>
          <w:szCs w:val="28"/>
        </w:rPr>
        <w:t xml:space="preserve"> необходимы</w:t>
      </w:r>
      <w:r w:rsidR="00F57409" w:rsidRPr="00A40ABA">
        <w:rPr>
          <w:rFonts w:ascii="Times New Roman" w:hAnsi="Times New Roman" w:cs="Times New Roman"/>
          <w:sz w:val="28"/>
          <w:szCs w:val="28"/>
        </w:rPr>
        <w:t>ми</w:t>
      </w:r>
      <w:r w:rsidRPr="00A40ABA">
        <w:rPr>
          <w:rFonts w:ascii="Times New Roman" w:hAnsi="Times New Roman" w:cs="Times New Roman"/>
          <w:sz w:val="28"/>
          <w:szCs w:val="28"/>
        </w:rPr>
        <w:t xml:space="preserve"> разрез</w:t>
      </w:r>
      <w:r w:rsidR="00F57409" w:rsidRPr="00A40ABA">
        <w:rPr>
          <w:rFonts w:ascii="Times New Roman" w:hAnsi="Times New Roman" w:cs="Times New Roman"/>
          <w:sz w:val="28"/>
          <w:szCs w:val="28"/>
        </w:rPr>
        <w:t>ами</w:t>
      </w:r>
      <w:r w:rsidRPr="00A40ABA">
        <w:rPr>
          <w:rFonts w:ascii="Times New Roman" w:hAnsi="Times New Roman" w:cs="Times New Roman"/>
          <w:sz w:val="28"/>
          <w:szCs w:val="28"/>
        </w:rPr>
        <w:t xml:space="preserve"> в соответствии с требованиями ГОСТ 2.305-2008. Разрезы должны в полной мере раскрыть внутреннее устройство детали и не быть ни недостаточными, ни излишними. </w:t>
      </w:r>
      <w:r w:rsidR="006F0E46" w:rsidRPr="00A40ABA">
        <w:rPr>
          <w:rFonts w:ascii="Times New Roman" w:hAnsi="Times New Roman" w:cs="Times New Roman"/>
          <w:sz w:val="28"/>
          <w:szCs w:val="28"/>
        </w:rPr>
        <w:t>При необходимости нужно выполнить совмещение половины вида с половиной соответствующ</w:t>
      </w:r>
      <w:r w:rsidR="006F0E46" w:rsidRPr="00A40ABA">
        <w:rPr>
          <w:rFonts w:ascii="Times New Roman" w:hAnsi="Times New Roman" w:cs="Times New Roman"/>
          <w:sz w:val="28"/>
          <w:szCs w:val="28"/>
        </w:rPr>
        <w:t>е</w:t>
      </w:r>
      <w:r w:rsidR="006F0E46" w:rsidRPr="00A40ABA">
        <w:rPr>
          <w:rFonts w:ascii="Times New Roman" w:hAnsi="Times New Roman" w:cs="Times New Roman"/>
          <w:sz w:val="28"/>
          <w:szCs w:val="28"/>
        </w:rPr>
        <w:t>го разреза или части вида с частью разреза, а также построить местные разр</w:t>
      </w:r>
      <w:r w:rsidR="006F0E46" w:rsidRPr="00A40ABA">
        <w:rPr>
          <w:rFonts w:ascii="Times New Roman" w:hAnsi="Times New Roman" w:cs="Times New Roman"/>
          <w:sz w:val="28"/>
          <w:szCs w:val="28"/>
        </w:rPr>
        <w:t>е</w:t>
      </w:r>
      <w:r w:rsidR="006F0E46" w:rsidRPr="00A40ABA">
        <w:rPr>
          <w:rFonts w:ascii="Times New Roman" w:hAnsi="Times New Roman" w:cs="Times New Roman"/>
          <w:sz w:val="28"/>
          <w:szCs w:val="28"/>
        </w:rPr>
        <w:t xml:space="preserve">зы для показа отдельных элементов детали. </w:t>
      </w:r>
      <w:r w:rsidRPr="00A40ABA">
        <w:rPr>
          <w:rFonts w:ascii="Times New Roman" w:hAnsi="Times New Roman" w:cs="Times New Roman"/>
          <w:sz w:val="28"/>
          <w:szCs w:val="28"/>
        </w:rPr>
        <w:t>Какие разрезы будут выполнят</w:t>
      </w:r>
      <w:r w:rsidRPr="00A40ABA">
        <w:rPr>
          <w:rFonts w:ascii="Times New Roman" w:hAnsi="Times New Roman" w:cs="Times New Roman"/>
          <w:sz w:val="28"/>
          <w:szCs w:val="28"/>
        </w:rPr>
        <w:t>ь</w:t>
      </w:r>
      <w:r w:rsidRPr="00A40ABA">
        <w:rPr>
          <w:rFonts w:ascii="Times New Roman" w:hAnsi="Times New Roman" w:cs="Times New Roman"/>
          <w:sz w:val="28"/>
          <w:szCs w:val="28"/>
        </w:rPr>
        <w:t xml:space="preserve">ся, определяется студентом самостоятельно. </w:t>
      </w:r>
      <w:r w:rsidR="0046458D" w:rsidRPr="00A40ABA">
        <w:rPr>
          <w:rFonts w:ascii="Times New Roman" w:hAnsi="Times New Roman" w:cs="Times New Roman"/>
          <w:sz w:val="28"/>
          <w:szCs w:val="28"/>
        </w:rPr>
        <w:t>В задании к листу даются рек</w:t>
      </w:r>
      <w:r w:rsidR="0046458D" w:rsidRPr="00A40ABA">
        <w:rPr>
          <w:rFonts w:ascii="Times New Roman" w:hAnsi="Times New Roman" w:cs="Times New Roman"/>
          <w:sz w:val="28"/>
          <w:szCs w:val="28"/>
        </w:rPr>
        <w:t>о</w:t>
      </w:r>
      <w:r w:rsidR="0046458D" w:rsidRPr="00A40ABA">
        <w:rPr>
          <w:rFonts w:ascii="Times New Roman" w:hAnsi="Times New Roman" w:cs="Times New Roman"/>
          <w:sz w:val="28"/>
          <w:szCs w:val="28"/>
        </w:rPr>
        <w:t>мендации</w:t>
      </w:r>
      <w:r w:rsidR="006230C7" w:rsidRPr="00A40ABA">
        <w:rPr>
          <w:rFonts w:ascii="Times New Roman" w:hAnsi="Times New Roman" w:cs="Times New Roman"/>
          <w:sz w:val="28"/>
          <w:szCs w:val="28"/>
        </w:rPr>
        <w:t xml:space="preserve"> по выбору разрезов. </w:t>
      </w:r>
      <w:r w:rsidRPr="00A40ABA">
        <w:rPr>
          <w:rFonts w:ascii="Times New Roman" w:hAnsi="Times New Roman" w:cs="Times New Roman"/>
          <w:sz w:val="28"/>
          <w:szCs w:val="28"/>
        </w:rPr>
        <w:t>Нанести размеры.</w:t>
      </w:r>
    </w:p>
    <w:p w:rsidR="00F57409" w:rsidRPr="00A40ABA" w:rsidRDefault="0046458D" w:rsidP="0099037C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 xml:space="preserve">Лист </w:t>
      </w:r>
      <w:r w:rsidR="0099037C">
        <w:rPr>
          <w:rFonts w:ascii="Times New Roman" w:hAnsi="Times New Roman" w:cs="Times New Roman"/>
          <w:b/>
          <w:sz w:val="28"/>
          <w:szCs w:val="28"/>
        </w:rPr>
        <w:t>3</w:t>
      </w:r>
      <w:r w:rsidRPr="00A40AB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57409" w:rsidRPr="00A40ABA">
        <w:rPr>
          <w:rFonts w:ascii="Times New Roman" w:hAnsi="Times New Roman" w:cs="Times New Roman"/>
          <w:b/>
          <w:sz w:val="28"/>
          <w:szCs w:val="28"/>
        </w:rPr>
        <w:t xml:space="preserve">Построение разрезов 2-й сложности. </w:t>
      </w:r>
    </w:p>
    <w:p w:rsidR="0046458D" w:rsidRPr="00A40ABA" w:rsidRDefault="00F57409" w:rsidP="0099037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На формате выполнить три стандартных вида (третий вид – вид слева или вид сверху – построить соответственно двум заданным); виды нужно з</w:t>
      </w:r>
      <w:r w:rsidRPr="00A40ABA">
        <w:rPr>
          <w:rFonts w:ascii="Times New Roman" w:hAnsi="Times New Roman" w:cs="Times New Roman"/>
          <w:sz w:val="28"/>
          <w:szCs w:val="28"/>
        </w:rPr>
        <w:t>а</w:t>
      </w:r>
      <w:r w:rsidRPr="00A40ABA">
        <w:rPr>
          <w:rFonts w:ascii="Times New Roman" w:hAnsi="Times New Roman" w:cs="Times New Roman"/>
          <w:sz w:val="28"/>
          <w:szCs w:val="28"/>
        </w:rPr>
        <w:t xml:space="preserve">менить необходимыми разрезами в соответствии с требованиями ГОСТ 2.305-2008. Разрезы должны в полной мере раскрыть внутреннее устройство детали </w:t>
      </w:r>
      <w:r w:rsidR="006230C7" w:rsidRPr="00A40ABA">
        <w:rPr>
          <w:rFonts w:ascii="Times New Roman" w:hAnsi="Times New Roman" w:cs="Times New Roman"/>
          <w:sz w:val="28"/>
          <w:szCs w:val="28"/>
        </w:rPr>
        <w:t>и не быть ни недостаточными, ни излишними. Какие разрезы будут выполняться, определяется студентом самостоятельно. В задании к листу даются рекомендации по выбору необходимых разрезов. Нанести размеры.</w:t>
      </w:r>
    </w:p>
    <w:p w:rsidR="00F57409" w:rsidRPr="00A40ABA" w:rsidRDefault="005827CB" w:rsidP="0099037C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40ABA">
        <w:rPr>
          <w:rFonts w:ascii="Times New Roman" w:hAnsi="Times New Roman" w:cs="Times New Roman"/>
          <w:b/>
          <w:sz w:val="28"/>
          <w:szCs w:val="28"/>
        </w:rPr>
        <w:t xml:space="preserve">Лист </w:t>
      </w:r>
      <w:r w:rsidR="0099037C">
        <w:rPr>
          <w:rFonts w:ascii="Times New Roman" w:hAnsi="Times New Roman" w:cs="Times New Roman"/>
          <w:b/>
          <w:sz w:val="28"/>
          <w:szCs w:val="28"/>
        </w:rPr>
        <w:t>4</w:t>
      </w:r>
      <w:r w:rsidRPr="00A40AB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57409" w:rsidRPr="00A40ABA">
        <w:rPr>
          <w:rFonts w:ascii="Times New Roman" w:hAnsi="Times New Roman" w:cs="Times New Roman"/>
          <w:b/>
          <w:sz w:val="28"/>
          <w:szCs w:val="28"/>
        </w:rPr>
        <w:t xml:space="preserve">Построение аксонометрической проекции детали. </w:t>
      </w:r>
    </w:p>
    <w:p w:rsidR="004441BC" w:rsidRPr="00A40ABA" w:rsidRDefault="005827CB" w:rsidP="0099037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0ABA">
        <w:rPr>
          <w:rFonts w:ascii="Times New Roman" w:hAnsi="Times New Roman" w:cs="Times New Roman"/>
          <w:sz w:val="28"/>
          <w:szCs w:val="28"/>
        </w:rPr>
        <w:t>Построить аксонометрию детали, чертёж которой был выполнен на листе </w:t>
      </w:r>
      <w:r w:rsidR="00027A59" w:rsidRPr="00A40ABA">
        <w:rPr>
          <w:rFonts w:ascii="Times New Roman" w:hAnsi="Times New Roman" w:cs="Times New Roman"/>
          <w:sz w:val="28"/>
          <w:szCs w:val="28"/>
        </w:rPr>
        <w:t>4</w:t>
      </w:r>
      <w:r w:rsidRPr="00A40ABA">
        <w:rPr>
          <w:rFonts w:ascii="Times New Roman" w:hAnsi="Times New Roman" w:cs="Times New Roman"/>
          <w:sz w:val="28"/>
          <w:szCs w:val="28"/>
        </w:rPr>
        <w:t>, с вырезом передней четверти. Как правило, выполняется прям</w:t>
      </w:r>
      <w:r w:rsidRPr="00A40ABA">
        <w:rPr>
          <w:rFonts w:ascii="Times New Roman" w:hAnsi="Times New Roman" w:cs="Times New Roman"/>
          <w:sz w:val="28"/>
          <w:szCs w:val="28"/>
        </w:rPr>
        <w:t>о</w:t>
      </w:r>
      <w:r w:rsidRPr="00A40ABA">
        <w:rPr>
          <w:rFonts w:ascii="Times New Roman" w:hAnsi="Times New Roman" w:cs="Times New Roman"/>
          <w:sz w:val="28"/>
          <w:szCs w:val="28"/>
        </w:rPr>
        <w:t>угольная фронтальная изометрия. Если же в детали имеются элементы ква</w:t>
      </w:r>
      <w:r w:rsidRPr="00A40ABA">
        <w:rPr>
          <w:rFonts w:ascii="Times New Roman" w:hAnsi="Times New Roman" w:cs="Times New Roman"/>
          <w:sz w:val="28"/>
          <w:szCs w:val="28"/>
        </w:rPr>
        <w:t>д</w:t>
      </w:r>
      <w:r w:rsidRPr="00A40ABA">
        <w:rPr>
          <w:rFonts w:ascii="Times New Roman" w:hAnsi="Times New Roman" w:cs="Times New Roman"/>
          <w:sz w:val="28"/>
          <w:szCs w:val="28"/>
        </w:rPr>
        <w:t>ратного поперечного сечения, расположенные в горизонтальной плоскости и ориентированные по осям</w:t>
      </w:r>
      <w:proofErr w:type="gramStart"/>
      <w:r w:rsidRPr="00A40ABA">
        <w:rPr>
          <w:rFonts w:ascii="Times New Roman" w:hAnsi="Times New Roman" w:cs="Times New Roman"/>
          <w:sz w:val="28"/>
          <w:szCs w:val="28"/>
        </w:rPr>
        <w:t xml:space="preserve"> О</w:t>
      </w:r>
      <w:proofErr w:type="gramEnd"/>
      <w:r w:rsidRPr="00A40ABA">
        <w:rPr>
          <w:rFonts w:ascii="Times New Roman" w:hAnsi="Times New Roman" w:cs="Times New Roman"/>
          <w:sz w:val="28"/>
          <w:szCs w:val="28"/>
        </w:rPr>
        <w:t xml:space="preserve">х и Оу, выполняется прямоугольная фронтальная диметрия. Нанести габаритные размеры. Указать </w:t>
      </w:r>
      <w:r w:rsidR="00E04B10" w:rsidRPr="00A40ABA">
        <w:rPr>
          <w:rFonts w:ascii="Times New Roman" w:hAnsi="Times New Roman" w:cs="Times New Roman"/>
          <w:sz w:val="28"/>
          <w:szCs w:val="28"/>
        </w:rPr>
        <w:t xml:space="preserve">графически </w:t>
      </w:r>
      <w:r w:rsidRPr="00A40ABA">
        <w:rPr>
          <w:rFonts w:ascii="Times New Roman" w:hAnsi="Times New Roman" w:cs="Times New Roman"/>
          <w:sz w:val="28"/>
          <w:szCs w:val="28"/>
        </w:rPr>
        <w:t>вид аксономе</w:t>
      </w:r>
      <w:r w:rsidRPr="00A40ABA">
        <w:rPr>
          <w:rFonts w:ascii="Times New Roman" w:hAnsi="Times New Roman" w:cs="Times New Roman"/>
          <w:sz w:val="28"/>
          <w:szCs w:val="28"/>
        </w:rPr>
        <w:t>т</w:t>
      </w:r>
      <w:r w:rsidRPr="00A40ABA">
        <w:rPr>
          <w:rFonts w:ascii="Times New Roman" w:hAnsi="Times New Roman" w:cs="Times New Roman"/>
          <w:sz w:val="28"/>
          <w:szCs w:val="28"/>
        </w:rPr>
        <w:t>рической проекции в верхнем правом углу формата.</w:t>
      </w:r>
    </w:p>
    <w:p w:rsidR="004441BC" w:rsidRPr="00C67DB9" w:rsidRDefault="004441BC" w:rsidP="00C6484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DB9">
        <w:rPr>
          <w:rFonts w:ascii="Times New Roman" w:hAnsi="Times New Roman" w:cs="Times New Roman"/>
          <w:b/>
          <w:sz w:val="28"/>
          <w:szCs w:val="28"/>
        </w:rPr>
        <w:lastRenderedPageBreak/>
        <w:t>Задания для выполнения контрольной работы № 1</w:t>
      </w:r>
    </w:p>
    <w:p w:rsidR="00EF3336" w:rsidRPr="00A40ABA" w:rsidRDefault="00EF3336" w:rsidP="00EF3336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9C3FD4" w:rsidRDefault="009C3FD4" w:rsidP="00A40ABA">
      <w:pPr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EF3336" w:rsidRDefault="000B4C72" w:rsidP="00A40ABA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>Лист</w:t>
      </w:r>
      <w:r w:rsidR="00A40ABA"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 1.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 По </w:t>
      </w:r>
      <w:r w:rsidR="00A40ABA">
        <w:rPr>
          <w:rFonts w:ascii="Times New Roman" w:eastAsia="Calibri" w:hAnsi="Times New Roman" w:cs="Times New Roman"/>
          <w:sz w:val="26"/>
          <w:szCs w:val="26"/>
        </w:rPr>
        <w:t xml:space="preserve">заданным размерам вычертить контур плоской детали. </w:t>
      </w:r>
      <w:r w:rsidR="00E96CBF">
        <w:rPr>
          <w:rFonts w:ascii="Times New Roman" w:eastAsia="Calibri" w:hAnsi="Times New Roman" w:cs="Times New Roman"/>
          <w:sz w:val="26"/>
          <w:szCs w:val="26"/>
        </w:rPr>
        <w:t>При необход</w:t>
      </w:r>
      <w:r w:rsidR="00E96CBF">
        <w:rPr>
          <w:rFonts w:ascii="Times New Roman" w:eastAsia="Calibri" w:hAnsi="Times New Roman" w:cs="Times New Roman"/>
          <w:sz w:val="26"/>
          <w:szCs w:val="26"/>
        </w:rPr>
        <w:t>и</w:t>
      </w:r>
      <w:r w:rsidR="00E96CBF">
        <w:rPr>
          <w:rFonts w:ascii="Times New Roman" w:eastAsia="Calibri" w:hAnsi="Times New Roman" w:cs="Times New Roman"/>
          <w:sz w:val="26"/>
          <w:szCs w:val="26"/>
        </w:rPr>
        <w:t>мости применить масштаб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. </w:t>
      </w:r>
      <w:r w:rsidR="00E96CBF">
        <w:rPr>
          <w:rFonts w:ascii="Times New Roman" w:eastAsia="Calibri" w:hAnsi="Times New Roman" w:cs="Times New Roman"/>
          <w:sz w:val="26"/>
          <w:szCs w:val="26"/>
        </w:rPr>
        <w:t>Нанести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размеры.</w:t>
      </w:r>
    </w:p>
    <w:p w:rsidR="00F61011" w:rsidRDefault="00F61011" w:rsidP="00A40ABA">
      <w:pPr>
        <w:jc w:val="both"/>
        <w:rPr>
          <w:rFonts w:ascii="Times New Roman" w:eastAsia="Calibri" w:hAnsi="Times New Roman" w:cs="Times New Roman"/>
          <w:sz w:val="26"/>
          <w:szCs w:val="26"/>
        </w:rPr>
      </w:pPr>
    </w:p>
    <w:tbl>
      <w:tblPr>
        <w:tblStyle w:val="ac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42"/>
        <w:gridCol w:w="4896"/>
      </w:tblGrid>
      <w:tr w:rsidR="00D76E60" w:rsidTr="00F61011">
        <w:trPr>
          <w:trHeight w:val="5669"/>
        </w:trPr>
        <w:tc>
          <w:tcPr>
            <w:tcW w:w="4819" w:type="dxa"/>
          </w:tcPr>
          <w:p w:rsidR="00D76E60" w:rsidRDefault="00D76E60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>Вариант 1</w:t>
            </w:r>
          </w:p>
          <w:p w:rsidR="00F61011" w:rsidRPr="00D90C04" w:rsidRDefault="00F61011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6E60" w:rsidRPr="00D90C04" w:rsidRDefault="00D76E60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C0E0C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28925" cy="2635555"/>
                  <wp:effectExtent l="19050" t="0" r="9525" b="0"/>
                  <wp:docPr id="101" name="Рисунок 3047" descr="D:\!ДОКУМЕНТЫ\РАБОТА\Учебный процесс\ТЕКУЩИЙ контроль\подготовка к практич. занятиям\Задания к РГР\ТБб-с 2016-17 уч.года\ТБб сопряжения\скан-18 вар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7" descr="D:\!ДОКУМЕНТЫ\РАБОТА\Учебный процесс\ТЕКУЩИЙ контроль\подготовка к практич. занятиям\Задания к РГР\ТБб-с 2016-17 уч.года\ТБб сопряжения\скан-18 вар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635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D76E60" w:rsidRDefault="00D76E60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</w:t>
            </w:r>
          </w:p>
          <w:p w:rsidR="00F61011" w:rsidRPr="00D90C04" w:rsidRDefault="00F61011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6E60" w:rsidRPr="00D90C04" w:rsidRDefault="00D76E60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0207DA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42628" cy="2657475"/>
                  <wp:effectExtent l="19050" t="0" r="5322" b="0"/>
                  <wp:docPr id="102" name="Рисунок 3058" descr="D:\!ДОКУМЕНТЫ\РАБОТА\Учебный процесс\ТЕКУЩИЙ контроль\подготовка к практич. занятиям\Задания к РГР\ТБб-с 2016-17 уч.года\ТБб сопряжения\скан-18 вар\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8" descr="D:\!ДОКУМЕНТЫ\РАБОТА\Учебный процесс\ТЕКУЩИЙ контроль\подготовка к практич. занятиям\Задания к РГР\ТБб-с 2016-17 уч.года\ТБб сопряжения\скан-18 вар\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179" cy="2659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6E60" w:rsidTr="00F61011">
        <w:trPr>
          <w:trHeight w:val="5669"/>
        </w:trPr>
        <w:tc>
          <w:tcPr>
            <w:tcW w:w="4819" w:type="dxa"/>
          </w:tcPr>
          <w:p w:rsidR="00D76E60" w:rsidRDefault="00D76E60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3</w:t>
            </w:r>
          </w:p>
          <w:p w:rsidR="00F61011" w:rsidRPr="00D90C04" w:rsidRDefault="00F61011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6E60" w:rsidRPr="00D90C04" w:rsidRDefault="00D76E60" w:rsidP="00F61011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76E60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84000" cy="2905125"/>
                  <wp:effectExtent l="19050" t="0" r="2050" b="0"/>
                  <wp:docPr id="107" name="Рисунок 3137" descr="D:\!ДОКУМЕНТЫ\РАБОТА\Учебный процесс\ТЕКУЩИЙ контроль\подготовка к практич. занятиям\Задания к РГР\ТБб-с 2016-17 уч.года\ТБб сопряжения\скан-18 вар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7" descr="D:\!ДОКУМЕНТЫ\РАБОТА\Учебный процесс\ТЕКУЩИЙ контроль\подготовка к практич. занятиям\Задания к РГР\ТБб-с 2016-17 уч.года\ТБб сопряжения\скан-18 вар\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00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D76E60" w:rsidRDefault="00D76E60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4</w:t>
            </w:r>
          </w:p>
          <w:p w:rsidR="00F61011" w:rsidRPr="00D90C04" w:rsidRDefault="00F61011" w:rsidP="00F6101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D76E60" w:rsidRPr="00D90C04" w:rsidRDefault="00D76E60" w:rsidP="00F61011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76E60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52352" cy="2709025"/>
                  <wp:effectExtent l="19050" t="0" r="398" b="0"/>
                  <wp:docPr id="109" name="Рисунок 3144" descr="D:\!ДОКУМЕНТЫ\РАБОТА\Учебный процесс\ТЕКУЩИЙ контроль\подготовка к практич. занятиям\Задания к РГР\ТБб-с 2016-17 уч.года\ТБб сопряжения\скан-18 вар\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4" descr="D:\!ДОКУМЕНТЫ\РАБОТА\Учебный процесс\ТЕКУЩИЙ контроль\подготовка к практич. занятиям\Задания к РГР\ТБб-с 2016-17 уч.года\ТБб сопряжения\скан-18 вар\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038" cy="2705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1011" w:rsidRDefault="00F61011"/>
    <w:p w:rsidR="00F61011" w:rsidRDefault="00F61011">
      <w:pPr>
        <w:spacing w:after="200" w:line="276" w:lineRule="auto"/>
      </w:pPr>
      <w:r>
        <w:br w:type="page"/>
      </w:r>
    </w:p>
    <w:tbl>
      <w:tblPr>
        <w:tblStyle w:val="ac"/>
        <w:tblW w:w="9638" w:type="dxa"/>
        <w:tblCellMar>
          <w:left w:w="28" w:type="dxa"/>
          <w:right w:w="28" w:type="dxa"/>
        </w:tblCellMar>
        <w:tblLook w:val="04A0"/>
      </w:tblPr>
      <w:tblGrid>
        <w:gridCol w:w="4819"/>
        <w:gridCol w:w="4819"/>
      </w:tblGrid>
      <w:tr w:rsidR="00CA738E" w:rsidTr="006D46FB">
        <w:trPr>
          <w:trHeight w:val="5237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F22491" w:rsidRDefault="00F22491" w:rsidP="00F224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5</w:t>
            </w:r>
          </w:p>
          <w:p w:rsidR="00F22491" w:rsidRPr="00D90C04" w:rsidRDefault="00F22491" w:rsidP="00F224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  <w:p w:rsidR="00F22491" w:rsidRDefault="00F22491" w:rsidP="00F22491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61011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89114" cy="2514600"/>
                  <wp:effectExtent l="19050" t="0" r="6486" b="0"/>
                  <wp:docPr id="122" name="Рисунок 3152" descr="D:\!ДОКУМЕНТЫ\РАБОТА\Учебный процесс\ТЕКУЩИЙ контроль\подготовка к практич. занятиям\Задания к РГР\ТБб-с 2016-17 уч.года\ТБб сопряжения\скан-18 вар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2" descr="D:\!ДОКУМЕНТЫ\РАБОТА\Учебный процесс\ТЕКУЩИЙ контроль\подготовка к практич. занятиям\Задания к РГР\ТБб-с 2016-17 уч.года\ТБб сопряжения\скан-18 вар\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114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46FB" w:rsidRPr="00D90C04" w:rsidRDefault="006D46FB" w:rsidP="00F22491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F22491" w:rsidRDefault="00F22491" w:rsidP="00F224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6</w:t>
            </w:r>
          </w:p>
          <w:p w:rsidR="00F22491" w:rsidRPr="00F22491" w:rsidRDefault="00F22491" w:rsidP="00F224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F22491" w:rsidRPr="00D90C04" w:rsidRDefault="00F22491" w:rsidP="00F22491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61011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55810" cy="3009341"/>
                  <wp:effectExtent l="19050" t="0" r="0" b="0"/>
                  <wp:docPr id="125" name="Рисунок 3161" descr="D:\!ДОКУМЕНТЫ\РАБОТА\Учебный процесс\ТЕКУЩИЙ контроль\подготовка к практич. занятиям\Задания к РГР\ТБб-с 2016-17 уч.года\ТБб сопряжения\скан-18 вар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1" descr="D:\!ДОКУМЕНТЫ\РАБОТА\Учебный процесс\ТЕКУЩИЙ контроль\подготовка к практич. занятиям\Задания к РГР\ТБб-с 2016-17 уч.года\ТБб сопряжения\скан-18 вар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41" cy="3009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6FB" w:rsidTr="006D46FB">
        <w:trPr>
          <w:trHeight w:val="4688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D46FB" w:rsidRPr="00D90C04" w:rsidRDefault="006D46FB" w:rsidP="000207D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7</w:t>
            </w:r>
          </w:p>
          <w:p w:rsidR="006D46FB" w:rsidRPr="00D90C04" w:rsidRDefault="006D46FB" w:rsidP="00F22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491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326832" cy="2771775"/>
                  <wp:effectExtent l="19050" t="0" r="0" b="0"/>
                  <wp:docPr id="3046" name="Рисунок 3173" descr="D:\!ДОКУМЕНТЫ\РАБОТА\Учебный процесс\ТЕКУЩИЙ контроль\подготовка к практич. занятиям\Задания к РГР\ТБб-с 2016-17 уч.года\ТБб сопряжения\скан-18 вар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3" descr="D:\!ДОКУМЕНТЫ\РАБОТА\Учебный процесс\ТЕКУЩИЙ контроль\подготовка к практич. занятиям\Задания к РГР\ТБб-с 2016-17 уч.года\ТБб сопряжения\скан-18 вар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832" cy="2771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D46FB" w:rsidRPr="00D90C04" w:rsidRDefault="006D46FB" w:rsidP="000207D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8</w:t>
            </w:r>
          </w:p>
          <w:p w:rsidR="006D46FB" w:rsidRPr="00D90C04" w:rsidRDefault="006D46FB" w:rsidP="00F22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491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83314" cy="2600325"/>
                  <wp:effectExtent l="19050" t="0" r="2736" b="0"/>
                  <wp:docPr id="3048" name="Рисунок 3185" descr="D:\!ДОКУМЕНТЫ\РАБОТА\Учебный процесс\ТЕКУЩИЙ контроль\подготовка к практич. занятиям\Задания к РГР\ТБб-с 2016-17 уч.года\ТБб сопряжения\скан-18 вар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5" descr="D:\!ДОКУМЕНТЫ\РАБОТА\Учебный процесс\ТЕКУЩИЙ контроль\подготовка к практич. занятиям\Задания к РГР\ТБб-с 2016-17 уч.года\ТБб сопряжения\скан-18 вар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403" cy="2601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6FB" w:rsidTr="00CA738E">
        <w:trPr>
          <w:trHeight w:val="4868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D46FB" w:rsidRPr="00D90C04" w:rsidRDefault="006D46FB" w:rsidP="00F2249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9</w:t>
            </w:r>
          </w:p>
          <w:p w:rsidR="006D46FB" w:rsidRPr="00D90C04" w:rsidRDefault="006D46FB" w:rsidP="00F22491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491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27698" cy="2886075"/>
                  <wp:effectExtent l="19050" t="0" r="0" b="0"/>
                  <wp:docPr id="3051" name="Рисунок 3197" descr="D:\!ДОКУМЕНТЫ\РАБОТА\Учебный процесс\ТЕКУЩИЙ контроль\подготовка к практич. занятиям\Задания к РГР\ТБб-с 2016-17 уч.года\ТБб сопряжения\скан-18 вар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7" descr="D:\!ДОКУМЕНТЫ\РАБОТА\Учебный процесс\ТЕКУЩИЙ контроль\подготовка к практич. занятиям\Задания к РГР\ТБб-с 2016-17 уч.года\ТБб сопряжения\скан-18 вар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698" cy="288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D46FB" w:rsidRPr="00D90C04" w:rsidRDefault="006D46FB" w:rsidP="000207D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10</w:t>
            </w:r>
          </w:p>
          <w:p w:rsidR="006D46FB" w:rsidRPr="00D90C04" w:rsidRDefault="006D46FB" w:rsidP="00F22491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22491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77034" cy="2695575"/>
                  <wp:effectExtent l="19050" t="0" r="4266" b="0"/>
                  <wp:docPr id="3052" name="Рисунок 3198" descr="D:\!ДОКУМЕНТЫ\РАБОТА\Учебный процесс\ТЕКУЩИЙ контроль\подготовка к практич. занятиям\Задания к РГР\ТБб-с 2016-17 уч.года\ТБб сопряжения\скан-18 вар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8" descr="D:\!ДОКУМЕНТЫ\РАБОТА\Учебный процесс\ТЕКУЩИЙ контроль\подготовка к практич. занятиям\Задания к РГР\ТБб-с 2016-17 уч.года\ТБб сопряжения\скан-18 вар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753" cy="2696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8D" w:rsidTr="00685BEF">
        <w:trPr>
          <w:trHeight w:val="4973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DF658D" w:rsidRPr="00D90C04" w:rsidRDefault="00DF658D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В</w:t>
            </w: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>ариант 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</w:t>
            </w:r>
          </w:p>
          <w:p w:rsidR="00DF658D" w:rsidRPr="00D90C04" w:rsidRDefault="00DF658D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0007D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48026" cy="2952750"/>
                  <wp:effectExtent l="19050" t="0" r="0" b="0"/>
                  <wp:docPr id="3062" name="Рисунок 3199" descr="D:\!ДОКУМЕНТЫ\РАБОТА\Учебный процесс\ТЕКУЩИЙ контроль\подготовка к практич. занятиям\Задания к РГР\ТБб-с 2016-17 уч.года\ТБб сопряжения\скан-18 вар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9" descr="D:\!ДОКУМЕНТЫ\РАБОТА\Учебный процесс\ТЕКУЩИЙ контроль\подготовка к практич. занятиям\Задания к РГР\ТБб-с 2016-17 уч.года\ТБб сопряжения\скан-18 вар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026" cy="295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DF658D" w:rsidRPr="00D90C04" w:rsidRDefault="00DF658D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12</w:t>
            </w:r>
          </w:p>
          <w:p w:rsidR="00DF658D" w:rsidRPr="00D90C04" w:rsidRDefault="00DF658D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0007D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88920" cy="2905125"/>
                  <wp:effectExtent l="19050" t="0" r="0" b="0"/>
                  <wp:docPr id="3063" name="Рисунок 3224" descr="D:\!ДОКУМЕНТЫ\РАБОТА\Учебный процесс\ТЕКУЩИЙ контроль\подготовка к практич. занятиям\Задания к РГР\ТБб-с 2016-17 уч.года\ТБб сопряжения\скан-18 вар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4" descr="D:\!ДОКУМЕНТЫ\РАБОТА\Учебный процесс\ТЕКУЩИЙ контроль\подготовка к практич. занятиям\Задания к РГР\ТБб-с 2016-17 уч.года\ТБб сопряжения\скан-18 вар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92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8D" w:rsidTr="00685BEF">
        <w:trPr>
          <w:trHeight w:val="4294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DF658D" w:rsidRPr="00D90C04" w:rsidRDefault="00DF658D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>Вариант 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3</w:t>
            </w:r>
          </w:p>
          <w:p w:rsidR="00DF658D" w:rsidRPr="00D90C04" w:rsidRDefault="00DF658D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0007D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69116" cy="2476500"/>
                  <wp:effectExtent l="19050" t="0" r="0" b="0"/>
                  <wp:docPr id="3066" name="Рисунок 3232" descr="D:\!ДОКУМЕНТЫ\РАБОТА\Учебный процесс\ТЕКУЩИЙ контроль\подготовка к практич. занятиям\Задания к РГР\ТБб-с 2016-17 уч.года\ТБб сопряжения\скан-18 вар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2" descr="D:\!ДОКУМЕНТЫ\РАБОТА\Учебный процесс\ТЕКУЩИЙ контроль\подготовка к практич. занятиям\Задания к РГР\ТБб-с 2016-17 уч.года\ТБб сопряжения\скан-18 вар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116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DF658D" w:rsidRPr="00D90C04" w:rsidRDefault="00DF658D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14</w:t>
            </w:r>
          </w:p>
          <w:p w:rsidR="00DF658D" w:rsidRPr="00D90C04" w:rsidRDefault="00DF658D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F658D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82240" cy="2489668"/>
                  <wp:effectExtent l="19050" t="0" r="3810" b="0"/>
                  <wp:docPr id="3070" name="Рисунок 3258" descr="D:\!ДОКУМЕНТЫ\РАБОТА\Учебный процесс\ТЕКУЩИЙ контроль\подготовка к практич. занятиям\Задания к РГР\ТБб-с 2016-17 уч.года\ТБб сопряжения\скан-18 вар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8" descr="D:\!ДОКУМЕНТЫ\РАБОТА\Учебный процесс\ТЕКУЩИЙ контроль\подготовка к практич. занятиям\Задания к РГР\ТБб-с 2016-17 уч.года\ТБб сопряжения\скан-18 вар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712" cy="2493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38E" w:rsidTr="00685BEF">
        <w:trPr>
          <w:trHeight w:val="5743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CA738E" w:rsidRPr="00D90C04" w:rsidRDefault="00CA738E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>Вариант 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5</w:t>
            </w:r>
          </w:p>
          <w:p w:rsidR="00CA738E" w:rsidRPr="00D90C04" w:rsidRDefault="00CA738E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F658D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58702" cy="3381375"/>
                  <wp:effectExtent l="19050" t="0" r="0" b="0"/>
                  <wp:docPr id="137" name="Рисунок 3276" descr="D:\!ДОКУМЕНТЫ\РАБОТА\Учебный процесс\ТЕКУЩИЙ контроль\подготовка к практич. занятиям\Задания к РГР\ТБб-с 2016-17 уч.года\ТБб сопряжения\скан-18 вар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6" descr="D:\!ДОКУМЕНТЫ\РАБОТА\Учебный процесс\ТЕКУЩИЙ контроль\подготовка к практич. занятиям\Задания к РГР\ТБб-с 2016-17 уч.года\ТБб сопряжения\скан-18 вар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485" cy="3383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CA738E" w:rsidRPr="00D90C04" w:rsidRDefault="00CA738E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16</w:t>
            </w:r>
          </w:p>
          <w:p w:rsidR="00CA738E" w:rsidRPr="00D90C04" w:rsidRDefault="00CA738E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DF658D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543175" cy="3409444"/>
                  <wp:effectExtent l="19050" t="0" r="9525" b="0"/>
                  <wp:docPr id="138" name="Рисунок 3277" descr="D:\!ДОКУМЕНТЫ\РАБОТА\Учебный процесс\ТЕКУЩИЙ контроль\подготовка к практич. занятиям\Задания к РГР\ТБб-с 2016-17 уч.года\ТБб сопряжения\скан-18 вар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7" descr="D:\!ДОКУМЕНТЫ\РАБОТА\Учебный процесс\ТЕКУЩИЙ контроль\подготовка к практич. занятиям\Задания к РГР\ТБб-с 2016-17 уч.года\ТБб сопряжения\скан-18 вар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821" cy="3415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BEF" w:rsidTr="00685BEF">
        <w:trPr>
          <w:trHeight w:val="5309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685BEF" w:rsidRPr="00D90C04" w:rsidRDefault="00685BEF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Вариант 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7</w:t>
            </w:r>
          </w:p>
          <w:p w:rsidR="00685BEF" w:rsidRPr="00D90C04" w:rsidRDefault="00685BEF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5BEF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38568" cy="2836698"/>
                  <wp:effectExtent l="19050" t="0" r="0" b="0"/>
                  <wp:docPr id="150" name="Рисунок 3311" descr="D:\!ДОКУМЕНТЫ\РАБОТА\Учебный процесс\ТЕКУЩИЙ контроль\подготовка к практич. занятиям\Задания к РГР\ТБб-с 2016-17 уч.года\ТБб сопряжения\скан-18 вар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1" descr="D:\!ДОКУМЕНТЫ\РАБОТА\Учебный процесс\ТЕКУЩИЙ контроль\подготовка к практич. занятиям\Задания к РГР\ТБб-с 2016-17 уч.года\ТБб сопряжения\скан-18 вар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846" cy="2837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685BEF" w:rsidRPr="00D90C04" w:rsidRDefault="00685BEF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18</w:t>
            </w:r>
          </w:p>
          <w:p w:rsidR="00685BEF" w:rsidRPr="00D90C04" w:rsidRDefault="00685BEF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A738E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210674" cy="3133725"/>
                  <wp:effectExtent l="19050" t="0" r="0" b="0"/>
                  <wp:docPr id="151" name="Рисунок 3279" descr="D:\!ДОКУМЕНТЫ\РАБОТА\Учебный процесс\ТЕКУЩИЙ контроль\подготовка к практич. занятиям\Задания к РГР\ТБб-с 2016-17 уч.года\ТБб сопряжения\скан-18 вар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9" descr="D:\!ДОКУМЕНТЫ\РАБОТА\Учебный процесс\ТЕКУЩИЙ контроль\подготовка к практич. занятиям\Задания к РГР\ТБб-с 2016-17 уч.года\ТБб сопряжения\скан-18 вар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674" cy="313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BEF" w:rsidTr="00685BEF">
        <w:trPr>
          <w:trHeight w:val="4538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685BEF" w:rsidRPr="00D90C04" w:rsidRDefault="00685BEF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>Вариант 1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9</w:t>
            </w:r>
          </w:p>
          <w:p w:rsidR="00685BEF" w:rsidRPr="00D90C04" w:rsidRDefault="00685BEF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5BEF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19928" cy="2676525"/>
                  <wp:effectExtent l="19050" t="0" r="4222" b="0"/>
                  <wp:docPr id="154" name="Рисунок 3278" descr="D:\!ДОКУМЕНТЫ\РАБОТА\Учебный процесс\ТЕКУЩИЙ контроль\подготовка к практич. занятиям\Задания к РГР\ТБб-с 2016-17 уч.года\ТБб сопряжения\скан-18 вар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8" descr="D:\!ДОКУМЕНТЫ\РАБОТА\Учебный процесс\ТЕКУЩИЙ контроль\подготовка к практич. занятиям\Задания к РГР\ТБб-с 2016-17 уч.года\ТБб сопряжения\скан-18 вар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672" cy="267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685BEF" w:rsidRPr="00D90C04" w:rsidRDefault="00685BEF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20</w:t>
            </w:r>
          </w:p>
          <w:p w:rsidR="00685BEF" w:rsidRPr="00D90C04" w:rsidRDefault="00685BEF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A738E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352675" cy="2657927"/>
                  <wp:effectExtent l="19050" t="0" r="9525" b="0"/>
                  <wp:docPr id="155" name="Рисунок 3374" descr="D:\!ДОКУМЕНТЫ\РАБОТА\Учебный процесс\ТЕКУЩИЙ контроль\подготовка к практич. занятиям\Задания к РГР\ТБб-с 2016-17 уч.года\ТБб сопряжения\скан-18 вар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4" descr="D:\!ДОКУМЕНТЫ\РАБОТА\Учебный процесс\ТЕКУЩИЙ контроль\подготовка к практич. занятиям\Задания к РГР\ТБб-с 2016-17 уч.года\ТБб сопряжения\скан-18 вар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672" cy="2664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BEF" w:rsidTr="00310506">
        <w:trPr>
          <w:trHeight w:val="5163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685BEF" w:rsidRPr="00D90C04" w:rsidRDefault="00685BEF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</w:t>
            </w: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>1</w:t>
            </w:r>
          </w:p>
          <w:p w:rsidR="00685BEF" w:rsidRPr="00D90C04" w:rsidRDefault="00685BEF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A738E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76525" cy="2989365"/>
                  <wp:effectExtent l="19050" t="0" r="9525" b="0"/>
                  <wp:docPr id="158" name="Рисунок 3402" descr="D:\!ДОКУМЕНТЫ\РАБОТА\Учебный процесс\ТЕКУЩИЙ контроль\подготовка к практич. занятиям\Задания к РГР\ТБб-с 2016-17 уч.года\ТБб сопряжения\скан-18 вар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2" descr="D:\!ДОКУМЕНТЫ\РАБОТА\Учебный процесс\ТЕКУЩИЙ контроль\подготовка к практич. занятиям\Задания к РГР\ТБб-с 2016-17 уч.года\ТБб сопряжения\скан-18 вар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610" cy="2989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685BEF" w:rsidRPr="00D90C04" w:rsidRDefault="00685BEF" w:rsidP="00685BE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22</w:t>
            </w:r>
          </w:p>
          <w:p w:rsidR="00685BEF" w:rsidRPr="00D90C04" w:rsidRDefault="00685BEF" w:rsidP="00685BEF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A738E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72679" cy="3067050"/>
                  <wp:effectExtent l="19050" t="0" r="0" b="0"/>
                  <wp:docPr id="159" name="Рисунок 3418" descr="D:\!ДОКУМЕНТЫ\РАБОТА\Учебный процесс\ТЕКУЩИЙ контроль\подготовка к практич. занятиям\Задания к РГР\ТБб-с 2016-17 уч.года\ТБб сопряжения\скан-18 вар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8" descr="D:\!ДОКУМЕНТЫ\РАБОТА\Учебный процесс\ТЕКУЩИЙ контроль\подготовка к практич. занятиям\Задания к РГР\ТБб-с 2016-17 уч.года\ТБб сопряжения\скан-18 вар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679" cy="306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506" w:rsidTr="00310506">
        <w:trPr>
          <w:trHeight w:val="4851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310506" w:rsidRPr="00D90C04" w:rsidRDefault="00310506" w:rsidP="003105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23</w:t>
            </w:r>
          </w:p>
          <w:p w:rsidR="00310506" w:rsidRPr="00D90C04" w:rsidRDefault="00310506" w:rsidP="00310506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5BEF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05088" cy="2828925"/>
                  <wp:effectExtent l="19050" t="0" r="0" b="0"/>
                  <wp:docPr id="3145" name="Рисунок 3433" descr="D:\!ДОКУМЕНТЫ\РАБОТА\Учебный процесс\ТЕКУЩИЙ контроль\подготовка к практич. занятиям\Задания к РГР\ТБб-с 2016-17 уч.года\ТБб сопряжения\скан-18 вар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3" descr="D:\!ДОКУМЕНТЫ\РАБОТА\Учебный процесс\ТЕКУЩИЙ контроль\подготовка к практич. занятиям\Задания к РГР\ТБб-с 2016-17 уч.года\ТБб сопряжения\скан-18 вар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916" cy="2831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310506" w:rsidRPr="00D90C04" w:rsidRDefault="00310506" w:rsidP="003105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24</w:t>
            </w:r>
          </w:p>
          <w:p w:rsidR="00310506" w:rsidRPr="00D90C04" w:rsidRDefault="00310506" w:rsidP="00310506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5BEF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47925" cy="2875341"/>
                  <wp:effectExtent l="19050" t="0" r="9525" b="0"/>
                  <wp:docPr id="3146" name="Рисунок 3458" descr="D:\!ДОКУМЕНТЫ\РАБОТА\Учебный процесс\ТЕКУЩИЙ контроль\подготовка к практич. занятиям\Задания к РГР\ТБб-с 2016-17 уч.года\ТБб сопряжения\скан-18 вар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8" descr="D:\!ДОКУМЕНТЫ\РАБОТА\Учебный процесс\ТЕКУЩИЙ контроль\подготовка к практич. занятиям\Задания к РГР\ТБб-с 2016-17 уч.года\ТБб сопряжения\скан-18 вар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875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506" w:rsidTr="00310506">
        <w:trPr>
          <w:trHeight w:val="4943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310506" w:rsidRPr="00D90C04" w:rsidRDefault="00310506" w:rsidP="003105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25</w:t>
            </w:r>
          </w:p>
          <w:p w:rsidR="00310506" w:rsidRPr="00D90C04" w:rsidRDefault="00310506" w:rsidP="00310506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5BEF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57500" cy="2824655"/>
                  <wp:effectExtent l="19050" t="0" r="0" b="0"/>
                  <wp:docPr id="3149" name="Рисунок 3477" descr="D:\!ДОКУМЕНТЫ\РАБОТА\Учебный процесс\ТЕКУЩИЙ контроль\подготовка к практич. занятиям\Задания к РГР\ТБб-с 2016-17 уч.года\ТБб сопряжения\скан-18 вар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7" descr="D:\!ДОКУМЕНТЫ\РАБОТА\Учебный процесс\ТЕКУЩИЙ контроль\подготовка к практич. занятиям\Задания к РГР\ТБб-с 2016-17 уч.года\ТБб сопряжения\скан-18 вар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999" cy="2830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310506" w:rsidRPr="00D90C04" w:rsidRDefault="00310506" w:rsidP="003105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26</w:t>
            </w:r>
          </w:p>
          <w:p w:rsidR="00310506" w:rsidRPr="00D90C04" w:rsidRDefault="00310506" w:rsidP="00310506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10506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33700" cy="2933700"/>
                  <wp:effectExtent l="19050" t="0" r="0" b="0"/>
                  <wp:docPr id="3150" name="Рисунок 3491" descr="D:\!ДОКУМЕНТЫ\РАБОТА\Учебный процесс\ТЕКУЩИЙ контроль\подготовка к практич. занятиям\Задания к РГР\ТБб-с 2016-17 уч.года\ТБб сопряжения\скан-18 вар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1" descr="D:\!ДОКУМЕНТЫ\РАБОТА\Учебный процесс\ТЕКУЩИЙ контроль\подготовка к практич. занятиям\Задания к РГР\ТБб-с 2016-17 уч.года\ТБб сопряжения\скан-18 вар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506" w:rsidTr="00310506">
        <w:trPr>
          <w:trHeight w:val="5229"/>
        </w:trPr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310506" w:rsidRPr="00D90C04" w:rsidRDefault="00310506" w:rsidP="003105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40ABA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Вариант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27</w:t>
            </w:r>
          </w:p>
          <w:p w:rsidR="00310506" w:rsidRPr="00D90C04" w:rsidRDefault="00310506" w:rsidP="00310506">
            <w:pPr>
              <w:spacing w:after="0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10506"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562225" cy="3109040"/>
                  <wp:effectExtent l="19050" t="0" r="9525" b="0"/>
                  <wp:docPr id="3153" name="Рисунок 3502" descr="D:\!ДОКУМЕНТЫ\РАБОТА\Учебный процесс\ТЕКУЩИЙ контроль\подготовка к практич. занятиям\Задания к РГР\ТБб-с 2016-17 уч.года\ТБб сопряжения\скан-18 вар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2" descr="D:\!ДОКУМЕНТЫ\РАБОТА\Учебный процесс\ТЕКУЩИЙ контроль\подготовка к практич. занятиям\Задания к РГР\ТБб-с 2016-17 уч.года\ТБб сопряжения\скан-18 вар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720" cy="3110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:rsidR="00310506" w:rsidRPr="00D90C04" w:rsidRDefault="00310506" w:rsidP="0031050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</w:tbl>
    <w:p w:rsidR="00D90C04" w:rsidRPr="00C67DB9" w:rsidRDefault="00D90C04" w:rsidP="00D90C0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DB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Задания для выполнения контрольной работы № 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D90C04" w:rsidRPr="00A40ABA" w:rsidRDefault="00D90C04" w:rsidP="00D90C0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90C04" w:rsidRPr="00C67DB9" w:rsidRDefault="00D90C04" w:rsidP="00D90C04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67DB9">
        <w:rPr>
          <w:rFonts w:ascii="Times New Roman" w:hAnsi="Times New Roman" w:cs="Times New Roman"/>
          <w:sz w:val="26"/>
          <w:szCs w:val="26"/>
        </w:rPr>
        <w:t xml:space="preserve">Задания к контрольной работе № </w:t>
      </w:r>
      <w:r>
        <w:rPr>
          <w:rFonts w:ascii="Times New Roman" w:hAnsi="Times New Roman" w:cs="Times New Roman"/>
          <w:sz w:val="26"/>
          <w:szCs w:val="26"/>
        </w:rPr>
        <w:t>2</w:t>
      </w:r>
      <w:r w:rsidRPr="00C67DB9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сгруппированы</w:t>
      </w:r>
      <w:r w:rsidRPr="00C67DB9">
        <w:rPr>
          <w:rFonts w:ascii="Times New Roman" w:hAnsi="Times New Roman" w:cs="Times New Roman"/>
          <w:sz w:val="26"/>
          <w:szCs w:val="26"/>
        </w:rPr>
        <w:t xml:space="preserve"> по вариантам, в каждый из которых включены задания ко всем </w:t>
      </w:r>
      <w:r>
        <w:rPr>
          <w:rFonts w:ascii="Times New Roman" w:hAnsi="Times New Roman" w:cs="Times New Roman"/>
          <w:sz w:val="26"/>
          <w:szCs w:val="26"/>
        </w:rPr>
        <w:t>четырём</w:t>
      </w:r>
      <w:r w:rsidRPr="00C67DB9">
        <w:rPr>
          <w:rFonts w:ascii="Times New Roman" w:hAnsi="Times New Roman" w:cs="Times New Roman"/>
          <w:sz w:val="26"/>
          <w:szCs w:val="26"/>
        </w:rPr>
        <w:t xml:space="preserve"> листам контрольной работы.</w:t>
      </w:r>
    </w:p>
    <w:p w:rsidR="00D90C04" w:rsidRDefault="00D90C04" w:rsidP="00B40F92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D90C04" w:rsidRPr="00A40ABA" w:rsidRDefault="00D90C04" w:rsidP="00B40F9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t>Вариант 1</w:t>
      </w:r>
    </w:p>
    <w:p w:rsidR="00C6484C" w:rsidRPr="00A40ABA" w:rsidRDefault="000B4C72" w:rsidP="003F54E1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>Лист</w:t>
      </w:r>
      <w:r w:rsidR="00C6484C"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="00B40F92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="00C6484C"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 w:rsidR="000A219A">
        <w:rPr>
          <w:rFonts w:ascii="Times New Roman" w:eastAsia="Calibri" w:hAnsi="Times New Roman" w:cs="Times New Roman"/>
          <w:sz w:val="26"/>
          <w:szCs w:val="26"/>
        </w:rPr>
        <w:t>спереди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666222" cy="3162300"/>
            <wp:effectExtent l="19050" t="0" r="0" b="0"/>
            <wp:docPr id="1" name="Рисунок 71" descr="G:\от Белоконь\Задания к РГР\СУС, доп.вар-ты\в.1-22с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G:\от Белоконь\Задания к РГР\СУС, доп.вар-ты\в.1-22сус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773" cy="316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F92" w:rsidRDefault="000B4C72" w:rsidP="00B40F92">
      <w:pPr>
        <w:spacing w:after="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>Лист</w:t>
      </w:r>
      <w:r w:rsidR="00C6484C"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="00B40F92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="00C6484C"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слева. Выполнить совмещение  главного вида с фронтал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ь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ным разрезом, местный разрез на гл. виде,  совмещение вида слева с профильным разрезом. Проставить размеры.</w:t>
      </w:r>
    </w:p>
    <w:p w:rsidR="00C6484C" w:rsidRPr="00A40ABA" w:rsidRDefault="00C6484C" w:rsidP="00B40F92">
      <w:pPr>
        <w:spacing w:after="0" w:line="276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673512" cy="4019550"/>
            <wp:effectExtent l="19050" t="0" r="0" b="0"/>
            <wp:docPr id="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512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Default="000B4C72" w:rsidP="00BB47EA">
      <w:pPr>
        <w:spacing w:after="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>Лист</w:t>
      </w:r>
      <w:r w:rsidR="00C6484C"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="00B40F92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="00C6484C"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слева. Выполнить </w:t>
      </w:r>
      <w:r w:rsidR="00543516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</w:t>
      </w:r>
      <w:r w:rsidR="00543516" w:rsidRPr="00A40ABA">
        <w:rPr>
          <w:rFonts w:ascii="Times New Roman" w:eastAsia="Calibri" w:hAnsi="Times New Roman" w:cs="Times New Roman"/>
          <w:sz w:val="26"/>
          <w:szCs w:val="26"/>
        </w:rPr>
        <w:t>ст</w:t>
      </w:r>
      <w:r w:rsidR="00543516" w:rsidRPr="00A40ABA">
        <w:rPr>
          <w:rFonts w:ascii="Times New Roman" w:eastAsia="Calibri" w:hAnsi="Times New Roman" w:cs="Times New Roman"/>
          <w:sz w:val="26"/>
          <w:szCs w:val="26"/>
        </w:rPr>
        <w:t>у</w:t>
      </w:r>
      <w:r w:rsidR="00543516" w:rsidRPr="00A40ABA">
        <w:rPr>
          <w:rFonts w:ascii="Times New Roman" w:eastAsia="Calibri" w:hAnsi="Times New Roman" w:cs="Times New Roman"/>
          <w:sz w:val="26"/>
          <w:szCs w:val="26"/>
        </w:rPr>
        <w:t>пенчатый профильный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разрез. Проставить размеры.</w:t>
      </w:r>
    </w:p>
    <w:p w:rsidR="00B40F92" w:rsidRPr="00A40ABA" w:rsidRDefault="00B40F92" w:rsidP="00BB47EA">
      <w:pPr>
        <w:spacing w:after="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B40F92" w:rsidP="00BB47EA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1852" w:dyaOrig="105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3.25pt;height:369pt" o:ole="">
            <v:imagedata r:id="rId36" o:title=""/>
          </v:shape>
          <o:OLEObject Type="Embed" ProgID="KOMPAS.FRW" ShapeID="_x0000_i1025" DrawAspect="Content" ObjectID="_1568112629" r:id="rId37"/>
        </w:object>
      </w:r>
    </w:p>
    <w:p w:rsidR="00B40F92" w:rsidRDefault="00B40F92" w:rsidP="005E1AC0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C6484C" w:rsidRPr="00A40ABA" w:rsidRDefault="000B4C72" w:rsidP="005E1AC0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>Лист</w:t>
      </w:r>
      <w:r w:rsidR="00C6484C"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 </w:t>
      </w:r>
      <w:r w:rsidR="00B40F92"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="00C6484C"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 w:rsidR="003F54E1"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 xml:space="preserve">с вырезом </w:t>
      </w:r>
      <w:r w:rsidR="0016787F">
        <w:rPr>
          <w:rFonts w:ascii="Times New Roman" w:eastAsia="Calibri" w:hAnsi="Times New Roman" w:cs="Times New Roman"/>
          <w:sz w:val="26"/>
          <w:szCs w:val="26"/>
        </w:rPr>
        <w:t>п</w:t>
      </w:r>
      <w:r w:rsidR="0016787F">
        <w:rPr>
          <w:rFonts w:ascii="Times New Roman" w:eastAsia="Calibri" w:hAnsi="Times New Roman" w:cs="Times New Roman"/>
          <w:sz w:val="26"/>
          <w:szCs w:val="26"/>
        </w:rPr>
        <w:t>е</w:t>
      </w:r>
      <w:r w:rsidR="0016787F"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 заданию </w:t>
      </w:r>
      <w:r w:rsidR="003F54E1">
        <w:rPr>
          <w:rFonts w:ascii="Times New Roman" w:eastAsia="Calibri" w:hAnsi="Times New Roman" w:cs="Times New Roman"/>
          <w:sz w:val="26"/>
          <w:szCs w:val="26"/>
        </w:rPr>
        <w:t xml:space="preserve">к листу </w:t>
      </w:r>
      <w:r w:rsidR="0016787F">
        <w:rPr>
          <w:rFonts w:ascii="Times New Roman" w:eastAsia="Calibri" w:hAnsi="Times New Roman" w:cs="Times New Roman"/>
          <w:sz w:val="26"/>
          <w:szCs w:val="26"/>
        </w:rPr>
        <w:t>3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B40F92" w:rsidRDefault="00B40F92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2</w:t>
      </w:r>
    </w:p>
    <w:p w:rsidR="004F11C7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B40F92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8F5B40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600575" cy="3154908"/>
            <wp:effectExtent l="19050" t="0" r="9525" b="0"/>
            <wp:docPr id="3067" name="Рисунок 3067" descr="D:\!ДОКУМЕНТЫ\РАБОТА\Учебный процесс\ТЕКУЩИЙ контроль\подготовка к практич. занятиям\Задания к РГР\СУС, доп.вар-ты\в.1-24с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7" descr="D:\!ДОКУМЕНТЫ\РАБОТА\Учебный процесс\ТЕКУЩИЙ контроль\подготовка к практич. занятиям\Задания к РГР\СУС, доп.вар-ты\в.1-24сус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154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F92" w:rsidRDefault="00B40F92" w:rsidP="00B40F92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:rsidR="00B40F92" w:rsidRPr="00A40ABA" w:rsidRDefault="00B40F92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слева. Выполнить совмещение  главного вида с фронтал</w:t>
      </w:r>
      <w:r w:rsidRPr="00A40ABA">
        <w:rPr>
          <w:rFonts w:ascii="Times New Roman" w:eastAsia="Calibri" w:hAnsi="Times New Roman" w:cs="Times New Roman"/>
          <w:sz w:val="26"/>
          <w:szCs w:val="26"/>
        </w:rPr>
        <w:t>ь</w:t>
      </w:r>
      <w:r w:rsidRPr="00A40ABA">
        <w:rPr>
          <w:rFonts w:ascii="Times New Roman" w:eastAsia="Calibri" w:hAnsi="Times New Roman" w:cs="Times New Roman"/>
          <w:sz w:val="26"/>
          <w:szCs w:val="26"/>
        </w:rPr>
        <w:t>ным разрезом, вида слева с профильным разрезом, местный разрез. Проставить размеры.</w:t>
      </w:r>
    </w:p>
    <w:p w:rsidR="00B40F92" w:rsidRPr="00A40ABA" w:rsidRDefault="00B40F92" w:rsidP="00B40F9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object w:dxaOrig="7334" w:dyaOrig="7274">
          <v:shape id="_x0000_i1026" type="#_x0000_t75" style="width:372pt;height:368.25pt" o:ole="">
            <v:imagedata r:id="rId39" o:title=""/>
          </v:shape>
          <o:OLEObject Type="Embed" ProgID="KOMPAS.FRW" ShapeID="_x0000_i1026" DrawAspect="Content" ObjectID="_1568112630" r:id="rId40"/>
        </w:object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B40F92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="00C6484C"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слева. Выполнить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 </w:t>
      </w:r>
      <w:r w:rsidR="009C3FD4" w:rsidRPr="00A40ABA">
        <w:rPr>
          <w:rFonts w:ascii="Times New Roman" w:eastAsia="Calibri" w:hAnsi="Times New Roman" w:cs="Times New Roman"/>
          <w:sz w:val="26"/>
          <w:szCs w:val="26"/>
        </w:rPr>
        <w:t>ст</w:t>
      </w:r>
      <w:r w:rsidR="009C3FD4" w:rsidRPr="00A40ABA">
        <w:rPr>
          <w:rFonts w:ascii="Times New Roman" w:eastAsia="Calibri" w:hAnsi="Times New Roman" w:cs="Times New Roman"/>
          <w:sz w:val="26"/>
          <w:szCs w:val="26"/>
        </w:rPr>
        <w:t>у</w:t>
      </w:r>
      <w:r w:rsidR="009C3FD4" w:rsidRPr="00A40ABA">
        <w:rPr>
          <w:rFonts w:ascii="Times New Roman" w:eastAsia="Calibri" w:hAnsi="Times New Roman" w:cs="Times New Roman"/>
          <w:sz w:val="26"/>
          <w:szCs w:val="26"/>
        </w:rPr>
        <w:t>пенчатый профильный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разрез. Проставить размеры.</w:t>
      </w:r>
    </w:p>
    <w:p w:rsidR="00B40F92" w:rsidRDefault="00B40F92" w:rsidP="008B3C2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46737" w:rsidRDefault="00B40F92" w:rsidP="00FB4ACE">
      <w:pPr>
        <w:spacing w:after="0" w:line="24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6E1DB5">
        <w:rPr>
          <w:szCs w:val="28"/>
        </w:rPr>
        <w:object w:dxaOrig="10163" w:dyaOrig="9859">
          <v:shape id="_x0000_i1027" type="#_x0000_t75" style="width:414pt;height:402.75pt" o:ole="">
            <v:imagedata r:id="rId41" o:title=""/>
          </v:shape>
          <o:OLEObject Type="Embed" ProgID="KOMPAS.FRW" ShapeID="_x0000_i1027" DrawAspect="Content" ObjectID="_1568112631" r:id="rId42"/>
        </w:object>
      </w:r>
    </w:p>
    <w:p w:rsidR="00B40F92" w:rsidRDefault="00B40F92" w:rsidP="008B3C2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B40F92" w:rsidRDefault="00B40F92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8B3C2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3</w:t>
      </w:r>
    </w:p>
    <w:p w:rsidR="004F11C7" w:rsidRPr="00A40ABA" w:rsidRDefault="000549EF" w:rsidP="00FB4ACE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t>Л</w:t>
      </w:r>
      <w:r w:rsidR="004F11C7"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="004F11C7"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4F11C7"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 w:rsidR="004F11C7">
        <w:rPr>
          <w:rFonts w:ascii="Times New Roman" w:eastAsia="Calibri" w:hAnsi="Times New Roman" w:cs="Times New Roman"/>
          <w:sz w:val="26"/>
          <w:szCs w:val="26"/>
        </w:rPr>
        <w:t>спереди</w:t>
      </w:r>
      <w:r w:rsidR="004F11C7"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Default="008F5B40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952875" cy="3093555"/>
            <wp:effectExtent l="19050" t="0" r="9525" b="0"/>
            <wp:docPr id="3068" name="Рисунок 3068" descr="D:\!ДОКУМЕНТЫ\РАБОТА\Учебный процесс\ТЕКУЩИЙ контроль\подготовка к практич. занятиям\Задания к РГР\СУС, доп.вар-ты\в.1-26с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8" descr="D:\!ДОКУМЕНТЫ\РАБОТА\Учебный процесс\ТЕКУЩИЙ контроль\подготовка к практич. занятиям\Задания к РГР\СУС, доп.вар-ты\в.1-26сус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453" cy="30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9EF" w:rsidRPr="00A40ABA" w:rsidRDefault="000549EF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слева. Выполнить совмещение  главного вида с фронтал</w:t>
      </w:r>
      <w:r w:rsidRPr="00A40ABA">
        <w:rPr>
          <w:rFonts w:ascii="Times New Roman" w:eastAsia="Calibri" w:hAnsi="Times New Roman" w:cs="Times New Roman"/>
          <w:sz w:val="26"/>
          <w:szCs w:val="26"/>
        </w:rPr>
        <w:t>ь</w:t>
      </w:r>
      <w:r w:rsidRPr="00A40ABA">
        <w:rPr>
          <w:rFonts w:ascii="Times New Roman" w:eastAsia="Calibri" w:hAnsi="Times New Roman" w:cs="Times New Roman"/>
          <w:sz w:val="26"/>
          <w:szCs w:val="26"/>
        </w:rPr>
        <w:t>ным разрезом, вида слева с профильным разрезом, местный разрез. Проставить размеры.</w:t>
      </w:r>
    </w:p>
    <w:p w:rsidR="000549EF" w:rsidRPr="00A40ABA" w:rsidRDefault="000549EF" w:rsidP="000549E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7304" w:dyaOrig="7349">
          <v:shape id="_x0000_i1028" type="#_x0000_t75" style="width:373.5pt;height:375pt" o:ole="">
            <v:imagedata r:id="rId44" o:title=""/>
          </v:shape>
          <o:OLEObject Type="Embed" ProgID="KOMPAS.FRW" ShapeID="_x0000_i1028" DrawAspect="Content" ObjectID="_1568112632" r:id="rId45"/>
        </w:object>
      </w:r>
    </w:p>
    <w:p w:rsidR="000549EF" w:rsidRPr="00A40ABA" w:rsidRDefault="000549EF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0549EF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ст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у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пенчатый профильный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разрез. Проставить размеры.</w:t>
      </w:r>
    </w:p>
    <w:p w:rsidR="000549EF" w:rsidRPr="00A40ABA" w:rsidRDefault="000549EF" w:rsidP="00554C5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0549EF" w:rsidP="00554C5A">
      <w:pPr>
        <w:spacing w:after="0" w:line="276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9921" w:dyaOrig="9998">
          <v:shape id="_x0000_i1029" type="#_x0000_t75" style="width:398.25pt;height:401.25pt" o:ole="">
            <v:imagedata r:id="rId46" o:title=""/>
          </v:shape>
          <o:OLEObject Type="Embed" ProgID="KOMPAS.FRW" ShapeID="_x0000_i1029" DrawAspect="Content" ObjectID="_1568112633" r:id="rId47"/>
        </w:object>
      </w:r>
    </w:p>
    <w:p w:rsidR="000549EF" w:rsidRDefault="000549EF" w:rsidP="00554C5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0549EF" w:rsidRDefault="000549EF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>Вариант 4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0549EF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709583" cy="3095625"/>
            <wp:effectExtent l="19050" t="0" r="0" b="0"/>
            <wp:docPr id="111" name="Рисунок 76" descr="G:\от Белоконь\В.Д\Виды по АП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G:\от Белоконь\В.Д\Виды по АП\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b="7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83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1AC" w:rsidRDefault="00B941AC" w:rsidP="00B941AC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:rsidR="00B941AC" w:rsidRDefault="00B941AC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станины сверху. Выполнить совмещение   вида слева с пр</w:t>
      </w:r>
      <w:r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Pr="00A40ABA">
        <w:rPr>
          <w:rFonts w:ascii="Times New Roman" w:eastAsia="Calibri" w:hAnsi="Times New Roman" w:cs="Times New Roman"/>
          <w:sz w:val="26"/>
          <w:szCs w:val="26"/>
        </w:rPr>
        <w:t>фильным разрезом, местный разрез на главном виде. Проставить размеры.</w:t>
      </w:r>
    </w:p>
    <w:p w:rsidR="00B941AC" w:rsidRPr="00A40ABA" w:rsidRDefault="00B941AC" w:rsidP="00B941AC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B941AC" w:rsidRPr="00A40ABA" w:rsidRDefault="00B941AC" w:rsidP="00B941A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673587" cy="3057525"/>
            <wp:effectExtent l="19050" t="0" r="3313" b="0"/>
            <wp:docPr id="3155" name="Рисунок 77" descr="G:\от Белоконь\В.Д\Разрезы простые\из Боголюбова\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G:\от Белоконь\В.Д\Разрезы простые\из Боголюбова\3-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r="11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842" cy="3060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41AC" w:rsidRPr="00A40ABA" w:rsidRDefault="00554C5A" w:rsidP="00B941AC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0549EF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совмещение главного вида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со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ступенч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а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тым фронтальным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разрезом, вида слева с  профильным  разрезом. Проставить ра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з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меры.</w:t>
      </w:r>
    </w:p>
    <w:p w:rsidR="00B941AC" w:rsidRPr="00A40ABA" w:rsidRDefault="00B941AC" w:rsidP="00B82A14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B941AC" w:rsidP="00B82A14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0140" w:dyaOrig="11043">
          <v:shape id="_x0000_i1030" type="#_x0000_t75" style="width:411pt;height:447.75pt" o:ole="">
            <v:imagedata r:id="rId50" o:title=""/>
          </v:shape>
          <o:OLEObject Type="Embed" ProgID="KOMPAS.FRW" ShapeID="_x0000_i1030" DrawAspect="Content" ObjectID="_1568112634" r:id="rId51"/>
        </w:object>
      </w:r>
    </w:p>
    <w:p w:rsidR="00B941AC" w:rsidRDefault="00B941AC" w:rsidP="00FB4ACE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FB4ACE" w:rsidRDefault="00FB4ACE" w:rsidP="00FB4ACE">
      <w:pPr>
        <w:spacing w:after="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5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B941AC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750816" cy="3181350"/>
            <wp:effectExtent l="19050" t="0" r="0" b="0"/>
            <wp:docPr id="114" name="Рисунок 79" descr="G:\от Белоконь\В.Д\Виды по АП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G:\от Белоконь\В.Д\Виды по АП\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816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A1" w:rsidRPr="00A40ABA" w:rsidRDefault="006901A1" w:rsidP="00C6484C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6901A1" w:rsidRDefault="006901A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>
        <w:rPr>
          <w:rFonts w:ascii="Times New Roman" w:eastAsia="Calibri" w:hAnsi="Times New Roman" w:cs="Times New Roman"/>
          <w:sz w:val="26"/>
          <w:szCs w:val="26"/>
        </w:rPr>
        <w:t xml:space="preserve">корпуса </w:t>
      </w:r>
      <w:r w:rsidRPr="00A40ABA">
        <w:rPr>
          <w:rFonts w:ascii="Times New Roman" w:eastAsia="Calibri" w:hAnsi="Times New Roman" w:cs="Times New Roman"/>
          <w:sz w:val="26"/>
          <w:szCs w:val="26"/>
        </w:rPr>
        <w:t>сверху. Выполнить совмещение главного вида с фронтальным разрезом,   вида слева с профильным разрезом, местный разрез на главном виде. Проставить размеры.</w:t>
      </w:r>
    </w:p>
    <w:p w:rsidR="006901A1" w:rsidRPr="00A40ABA" w:rsidRDefault="006901A1" w:rsidP="006901A1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6901A1" w:rsidRPr="00A40ABA" w:rsidRDefault="006901A1" w:rsidP="006901A1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83157" cy="3314700"/>
            <wp:effectExtent l="19050" t="0" r="3293" b="0"/>
            <wp:docPr id="3156" name="Рисунок 80" descr="G:\от Белоконь\В.Д\Разрезы простые\из Мироновых\1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G:\от Белоконь\В.Д\Разрезы простые\из Мироновых\1м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866" cy="3315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5FA6" w:rsidRDefault="00C95FA6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B941AC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</w:t>
      </w:r>
      <w:r w:rsidR="00AF780A">
        <w:rPr>
          <w:rFonts w:ascii="Times New Roman" w:eastAsia="Calibri" w:hAnsi="Times New Roman" w:cs="Times New Roman"/>
          <w:sz w:val="26"/>
          <w:szCs w:val="26"/>
        </w:rPr>
        <w:t xml:space="preserve">Тонкая стенка </w:t>
      </w:r>
      <w:r w:rsidR="009C3FD4">
        <w:rPr>
          <w:rFonts w:ascii="Times New Roman" w:eastAsia="Calibri" w:hAnsi="Times New Roman" w:cs="Times New Roman"/>
          <w:sz w:val="26"/>
          <w:szCs w:val="26"/>
        </w:rPr>
        <w:t>(в центре детали</w:t>
      </w:r>
      <w:r w:rsidR="00DB2CE1">
        <w:rPr>
          <w:rFonts w:ascii="Times New Roman" w:eastAsia="Calibri" w:hAnsi="Times New Roman" w:cs="Times New Roman"/>
          <w:sz w:val="26"/>
          <w:szCs w:val="26"/>
        </w:rPr>
        <w:t>, толщиной 10 мм</w:t>
      </w:r>
      <w:r w:rsidR="009C3FD4">
        <w:rPr>
          <w:rFonts w:ascii="Times New Roman" w:eastAsia="Calibri" w:hAnsi="Times New Roman" w:cs="Times New Roman"/>
          <w:sz w:val="26"/>
          <w:szCs w:val="26"/>
        </w:rPr>
        <w:t xml:space="preserve">) </w:t>
      </w:r>
      <w:r w:rsidR="00AF780A">
        <w:rPr>
          <w:rFonts w:ascii="Times New Roman" w:eastAsia="Calibri" w:hAnsi="Times New Roman" w:cs="Times New Roman"/>
          <w:sz w:val="26"/>
          <w:szCs w:val="26"/>
        </w:rPr>
        <w:t xml:space="preserve">имеет треугольную форму.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Выполнить совмещение главного вида с</w:t>
      </w:r>
      <w:r w:rsidR="00AF780A">
        <w:rPr>
          <w:rFonts w:ascii="Times New Roman" w:eastAsia="Calibri" w:hAnsi="Times New Roman" w:cs="Times New Roman"/>
          <w:sz w:val="26"/>
          <w:szCs w:val="26"/>
        </w:rPr>
        <w:t>о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F780A" w:rsidRPr="00A40ABA">
        <w:rPr>
          <w:rFonts w:ascii="Times New Roman" w:eastAsia="Calibri" w:hAnsi="Times New Roman" w:cs="Times New Roman"/>
          <w:sz w:val="26"/>
          <w:szCs w:val="26"/>
        </w:rPr>
        <w:t>ступенчатым фронтальным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разрезом,   профильный  разрез, местный разрез на виде сверху. Пр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ставить размеры.</w:t>
      </w:r>
    </w:p>
    <w:p w:rsidR="006901A1" w:rsidRPr="00A40ABA" w:rsidRDefault="006901A1" w:rsidP="00C95FA6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6901A1" w:rsidP="00C95FA6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1421" w:dyaOrig="12400">
          <v:shape id="_x0000_i1031" type="#_x0000_t75" style="width:424.5pt;height:459.75pt" o:ole="">
            <v:imagedata r:id="rId54" o:title=""/>
          </v:shape>
          <o:OLEObject Type="Embed" ProgID="KOMPAS.FRW" ShapeID="_x0000_i1031" DrawAspect="Content" ObjectID="_1568112635" r:id="rId55"/>
        </w:object>
      </w:r>
    </w:p>
    <w:p w:rsidR="006901A1" w:rsidRDefault="006901A1" w:rsidP="008F3F10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6901A1" w:rsidRDefault="006901A1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6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6901A1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340688" cy="3438525"/>
            <wp:effectExtent l="19050" t="0" r="0" b="0"/>
            <wp:docPr id="117" name="Рисунок 81" descr="G:\от Белоконь\В.Д\Виды по АП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G:\от Белоконь\В.Д\Виды по АП\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688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A1" w:rsidRDefault="006901A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опоры слева. Выполнить   фронтальный разрез, совмещение  вида слева с профильным разрезом. Проставить размеры.</w:t>
      </w:r>
    </w:p>
    <w:p w:rsidR="006901A1" w:rsidRPr="00A40ABA" w:rsidRDefault="006901A1" w:rsidP="006901A1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6901A1" w:rsidRPr="00A40ABA" w:rsidRDefault="006901A1" w:rsidP="006901A1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885585" cy="4476750"/>
            <wp:effectExtent l="19050" t="0" r="0" b="0"/>
            <wp:docPr id="3157" name="Рисунок 82" descr="G:\от Белоконь\В.Д\Разрезы простые\из Боголюбова\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G:\от Белоконь\В.Д\Разрезы простые\из Боголюбова\3-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r="10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58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6901A1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 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ст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у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пенчатый профильный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 разрез. Проставить размеры.</w:t>
      </w:r>
    </w:p>
    <w:p w:rsidR="006901A1" w:rsidRPr="00A40ABA" w:rsidRDefault="006901A1" w:rsidP="00C95FA6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6901A1" w:rsidP="00C95FA6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8986" w:dyaOrig="6826">
          <v:shape id="_x0000_i1032" type="#_x0000_t75" style="width:444.75pt;height:347.25pt" o:ole="">
            <v:imagedata r:id="rId58" o:title=""/>
          </v:shape>
          <o:OLEObject Type="Embed" ProgID="KOMPAS.FRW" ShapeID="_x0000_i1032" DrawAspect="Content" ObjectID="_1568112636" r:id="rId59"/>
        </w:object>
      </w:r>
    </w:p>
    <w:p w:rsidR="006901A1" w:rsidRDefault="006901A1" w:rsidP="008F3F10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6901A1" w:rsidRDefault="006901A1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7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6901A1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924425" cy="3381082"/>
            <wp:effectExtent l="19050" t="0" r="9525" b="0"/>
            <wp:docPr id="120" name="Рисунок 83" descr="G:\от Белоконь\В.Д\Виды по АП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G:\от Белоконь\В.Д\Виды по АП\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38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A1" w:rsidRPr="00A40ABA" w:rsidRDefault="006901A1" w:rsidP="00C6484C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C6484C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6901A1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B40FA9" w:rsidRPr="00A40ABA">
        <w:rPr>
          <w:rFonts w:ascii="Times New Roman" w:eastAsia="Calibri" w:hAnsi="Times New Roman" w:cs="Times New Roman"/>
          <w:sz w:val="26"/>
          <w:szCs w:val="26"/>
        </w:rPr>
        <w:t xml:space="preserve">корпуса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сверху. Выполнить совмещение главного вида с фронтальным разрезом,  вида слева с профильным разрезом</w:t>
      </w:r>
      <w:r w:rsidR="009C3FD4">
        <w:rPr>
          <w:rFonts w:ascii="Times New Roman" w:eastAsia="Calibri" w:hAnsi="Times New Roman" w:cs="Times New Roman"/>
          <w:sz w:val="26"/>
          <w:szCs w:val="26"/>
        </w:rPr>
        <w:t>,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местные разрезы на главном виде и </w:t>
      </w:r>
      <w:r w:rsidR="0016787F">
        <w:rPr>
          <w:rFonts w:ascii="Times New Roman" w:eastAsia="Calibri" w:hAnsi="Times New Roman" w:cs="Times New Roman"/>
          <w:sz w:val="26"/>
          <w:szCs w:val="26"/>
        </w:rPr>
        <w:t xml:space="preserve">виде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слева. Проставить размеры.</w:t>
      </w:r>
    </w:p>
    <w:p w:rsidR="006901A1" w:rsidRPr="00A40ABA" w:rsidRDefault="006901A1" w:rsidP="00B40FA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6901A1">
      <w:pPr>
        <w:spacing w:line="240" w:lineRule="auto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150207" cy="3676650"/>
            <wp:effectExtent l="19050" t="0" r="2943" b="0"/>
            <wp:docPr id="121" name="Рисунок 84" descr="G:\от Белоконь\В.Д\Разрезы простые\из Мироновых\2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G:\от Белоконь\В.Д\Разрезы простые\из Мироновых\2м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207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1A1" w:rsidRDefault="006901A1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6901A1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  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ст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у</w:t>
      </w:r>
      <w:r w:rsidR="0016787F" w:rsidRPr="00A40ABA">
        <w:rPr>
          <w:rFonts w:ascii="Times New Roman" w:eastAsia="Calibri" w:hAnsi="Times New Roman" w:cs="Times New Roman"/>
          <w:sz w:val="26"/>
          <w:szCs w:val="26"/>
        </w:rPr>
        <w:t>пенчатый профильный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 разрез. Проставить размеры.</w:t>
      </w:r>
    </w:p>
    <w:p w:rsidR="006901A1" w:rsidRPr="00A40ABA" w:rsidRDefault="006901A1" w:rsidP="00B40FA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6901A1" w:rsidP="00106918">
      <w:pPr>
        <w:spacing w:before="240" w:after="0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2730" w:dyaOrig="12586">
          <v:shape id="_x0000_i1033" type="#_x0000_t75" style="width:411pt;height:406.5pt" o:ole="">
            <v:imagedata r:id="rId62" o:title=""/>
          </v:shape>
          <o:OLEObject Type="Embed" ProgID="KOMPAS.FRW" ShapeID="_x0000_i1033" DrawAspect="Content" ObjectID="_1568112637" r:id="rId63"/>
        </w:object>
      </w:r>
    </w:p>
    <w:p w:rsidR="006901A1" w:rsidRDefault="006901A1" w:rsidP="008F3F10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6901A1" w:rsidRDefault="006901A1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8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16787F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400550" cy="2993878"/>
            <wp:effectExtent l="19050" t="0" r="0" b="0"/>
            <wp:docPr id="123" name="Рисунок 86" descr="G:\от Белоконь\В.Д\Виды по АП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 descr="G:\от Белоконь\В.Д\Виды по АП\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891" cy="299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C6484C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16787F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AF780A" w:rsidRPr="00A40ABA">
        <w:rPr>
          <w:rFonts w:ascii="Times New Roman" w:eastAsia="Calibri" w:hAnsi="Times New Roman" w:cs="Times New Roman"/>
          <w:sz w:val="26"/>
          <w:szCs w:val="26"/>
        </w:rPr>
        <w:t xml:space="preserve">корпуса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сверху. Выполнить совмещение главного вида с    фронтальным разрезом,  вида слева с профильным разрезом. Проставить размеры.</w:t>
      </w:r>
    </w:p>
    <w:p w:rsidR="0016787F" w:rsidRDefault="0016787F" w:rsidP="00B40FA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16787F" w:rsidRPr="00A40ABA" w:rsidRDefault="0016787F" w:rsidP="00B40FA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AF780A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49078" cy="3400425"/>
            <wp:effectExtent l="19050" t="0" r="0" b="0"/>
            <wp:docPr id="124" name="Рисунок 87" descr="G:\от Белоконь\В.Д\Разрезы простые\из Боголюбова\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G:\от Белоконь\В.Д\Разрезы простые\из Боголюбова\3-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b="7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078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87F" w:rsidRDefault="0016787F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16787F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</w:t>
      </w:r>
      <w:r w:rsidR="009C3FD4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 </w:t>
      </w:r>
      <w:r w:rsidR="009C3FD4" w:rsidRPr="00A40ABA">
        <w:rPr>
          <w:rFonts w:ascii="Times New Roman" w:eastAsia="Calibri" w:hAnsi="Times New Roman" w:cs="Times New Roman"/>
          <w:sz w:val="26"/>
          <w:szCs w:val="26"/>
        </w:rPr>
        <w:t>ст</w:t>
      </w:r>
      <w:r w:rsidR="009C3FD4" w:rsidRPr="00A40ABA">
        <w:rPr>
          <w:rFonts w:ascii="Times New Roman" w:eastAsia="Calibri" w:hAnsi="Times New Roman" w:cs="Times New Roman"/>
          <w:sz w:val="26"/>
          <w:szCs w:val="26"/>
        </w:rPr>
        <w:t>у</w:t>
      </w:r>
      <w:r w:rsidR="009C3FD4" w:rsidRPr="00A40ABA">
        <w:rPr>
          <w:rFonts w:ascii="Times New Roman" w:eastAsia="Calibri" w:hAnsi="Times New Roman" w:cs="Times New Roman"/>
          <w:sz w:val="26"/>
          <w:szCs w:val="26"/>
        </w:rPr>
        <w:t>пенчатый профильный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разрез. Проставить размеры.</w:t>
      </w:r>
    </w:p>
    <w:p w:rsidR="0016787F" w:rsidRPr="00A40ABA" w:rsidRDefault="0016787F" w:rsidP="00B40FA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16787F" w:rsidP="00AF780A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8759" w:dyaOrig="8744">
          <v:shape id="_x0000_i1034" type="#_x0000_t75" style="width:453.75pt;height:453pt" o:ole="">
            <v:imagedata r:id="rId66" o:title=""/>
          </v:shape>
          <o:OLEObject Type="Embed" ProgID="KOMPAS.FRW" ShapeID="_x0000_i1034" DrawAspect="Content" ObjectID="_1568112638" r:id="rId67"/>
        </w:object>
      </w:r>
    </w:p>
    <w:p w:rsidR="0016787F" w:rsidRDefault="0016787F" w:rsidP="00AF780A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16787F" w:rsidRDefault="0016787F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AF780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9</w:t>
      </w:r>
    </w:p>
    <w:p w:rsidR="004F11C7" w:rsidRPr="00A40ABA" w:rsidRDefault="004F11C7" w:rsidP="0045214F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16787F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45214F">
      <w:pPr>
        <w:spacing w:after="0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857750" cy="3249903"/>
            <wp:effectExtent l="19050" t="0" r="0" b="0"/>
            <wp:docPr id="126" name="Рисунок 88" descr="G:\от Белоконь\В.Д\Виды по АП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G:\от Белоконь\В.Д\Виды по АП\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49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6484C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45214F" w:rsidRPr="00A40ABA" w:rsidRDefault="0045214F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зажима сверху. Выполнить совмещение главного вида с    фронтальным разрезом,  вида слева с профильным разрезом. Проставить размеры.</w:t>
      </w:r>
    </w:p>
    <w:p w:rsidR="0045214F" w:rsidRPr="00A40ABA" w:rsidRDefault="0045214F" w:rsidP="0045214F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799297" cy="3771900"/>
            <wp:effectExtent l="19050" t="0" r="0" b="0"/>
            <wp:docPr id="3158" name="Рисунок 92" descr="G:\от Белоконь\В.Д\Разрезы простые\из Боголюбова\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G:\от Белоконь\В.Д\Разрезы простые\из Боголюбова\3-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r="11613" b="1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571" cy="3772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80A" w:rsidRDefault="00AF780A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45214F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F33DFA" w:rsidRPr="00A40ABA">
        <w:rPr>
          <w:rFonts w:ascii="Times New Roman" w:eastAsia="Calibri" w:hAnsi="Times New Roman" w:cs="Times New Roman"/>
          <w:sz w:val="26"/>
          <w:szCs w:val="26"/>
        </w:rPr>
        <w:t xml:space="preserve">подушки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слева. Выполнить совмещение главного вида со ступенчатым фронтальным разрезом,   профильный разрез. Проставить размеры.</w:t>
      </w:r>
    </w:p>
    <w:p w:rsidR="007A7D2A" w:rsidRPr="00A40ABA" w:rsidRDefault="007A7D2A" w:rsidP="00F33DF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F33DFA">
      <w:pPr>
        <w:spacing w:after="0" w:line="24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19138" cy="4476750"/>
            <wp:effectExtent l="19050" t="0" r="5412" b="0"/>
            <wp:docPr id="128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01" cy="4478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D2A" w:rsidRDefault="007A7D2A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106918" w:rsidRDefault="00106918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F33DF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10</w:t>
      </w:r>
    </w:p>
    <w:p w:rsidR="004F11C7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7A7D2A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354083" cy="3352800"/>
            <wp:effectExtent l="19050" t="0" r="0" b="0"/>
            <wp:docPr id="129" name="Рисунок 94" descr="G:\от Белоконь\В.Д\Виды по АП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 descr="G:\от Белоконь\В.Д\Виды по АП\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083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C6484C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7A7D2A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7220A8" w:rsidRPr="00A40ABA">
        <w:rPr>
          <w:rFonts w:ascii="Times New Roman" w:eastAsia="Calibri" w:hAnsi="Times New Roman" w:cs="Times New Roman"/>
          <w:sz w:val="26"/>
          <w:szCs w:val="26"/>
        </w:rPr>
        <w:t xml:space="preserve">опоры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сверху. Выполнить совмещение главного вида с    фронтальным разрезом,  вида слева с профильным разрезом. Проставить размеры.</w:t>
      </w:r>
    </w:p>
    <w:p w:rsidR="00106918" w:rsidRPr="00A40ABA" w:rsidRDefault="00106918" w:rsidP="007220A8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7220A8">
      <w:pPr>
        <w:spacing w:before="24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57875" cy="3388470"/>
            <wp:effectExtent l="19050" t="0" r="9525" b="0"/>
            <wp:docPr id="130" name="Рисунок 98" descr="G:\от Белоконь\В.Д\Разрезы простые\из Боголюбова\3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 descr="G:\от Белоконь\В.Д\Разрезы простые\из Боголюбова\3-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r="998" b="5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38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0A8" w:rsidRPr="00343E62" w:rsidRDefault="007220A8" w:rsidP="007220A8">
      <w:pPr>
        <w:spacing w:after="0" w:line="240" w:lineRule="auto"/>
        <w:rPr>
          <w:rFonts w:ascii="Times New Roman" w:eastAsia="Calibri" w:hAnsi="Times New Roman" w:cs="Times New Roman"/>
          <w:b/>
          <w:sz w:val="16"/>
          <w:szCs w:val="16"/>
        </w:rPr>
      </w:pPr>
    </w:p>
    <w:p w:rsidR="007A7D2A" w:rsidRDefault="007A7D2A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7A7D2A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</w:t>
      </w:r>
      <w:r w:rsidR="007220A8" w:rsidRPr="00A40ABA">
        <w:rPr>
          <w:rFonts w:ascii="Times New Roman" w:eastAsia="Calibri" w:hAnsi="Times New Roman" w:cs="Times New Roman"/>
          <w:sz w:val="26"/>
          <w:szCs w:val="26"/>
        </w:rPr>
        <w:t xml:space="preserve">стойки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сверху. Выполнить совмещение главного вида со ступенчатым фронтальным разрезом, вида слева с профильным разрезом. Прост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а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вить размеры.</w:t>
      </w:r>
    </w:p>
    <w:p w:rsidR="007A7D2A" w:rsidRDefault="007A7D2A" w:rsidP="007220A8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106918" w:rsidRPr="00A40ABA" w:rsidRDefault="00106918" w:rsidP="007220A8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7220A8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57875" cy="3739262"/>
            <wp:effectExtent l="19050" t="0" r="9525" b="0"/>
            <wp:docPr id="131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grayscl/>
                      <a:biLevel thresh="50000"/>
                    </a:blip>
                    <a:srcRect l="787" t="2235" r="12041" b="3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73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918" w:rsidRDefault="00106918" w:rsidP="007220A8">
      <w:pPr>
        <w:spacing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7A7D2A" w:rsidRDefault="007A7D2A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7A7D2A"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к листу </w:t>
      </w:r>
      <w:r w:rsidR="007A7D2A">
        <w:rPr>
          <w:rFonts w:ascii="Times New Roman" w:eastAsia="Calibri" w:hAnsi="Times New Roman" w:cs="Times New Roman"/>
          <w:sz w:val="26"/>
          <w:szCs w:val="26"/>
        </w:rPr>
        <w:t>2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7A7D2A" w:rsidRDefault="007A7D2A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11</w:t>
      </w:r>
    </w:p>
    <w:p w:rsidR="004F11C7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7A7D2A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7A7D2A" w:rsidRPr="00A40ABA" w:rsidRDefault="007A7D2A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067300" cy="3042196"/>
            <wp:effectExtent l="19050" t="0" r="0" b="0"/>
            <wp:docPr id="132" name="Рисунок 99" descr="G:\от Белоконь\В.Д\Виды по АП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 descr="G:\от Белоконь\В.Д\Виды по АП\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042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D2A" w:rsidRDefault="007A7D2A" w:rsidP="007A7D2A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:rsidR="007A7D2A" w:rsidRDefault="007A7D2A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>Лист</w:t>
      </w:r>
      <w:r>
        <w:rPr>
          <w:rFonts w:ascii="Times New Roman" w:eastAsia="Calibri" w:hAnsi="Times New Roman" w:cs="Times New Roman"/>
          <w:b/>
          <w:sz w:val="26"/>
          <w:szCs w:val="26"/>
        </w:rPr>
        <w:t xml:space="preserve"> 2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ползуна сверху. Выполнить совмещение главного вида с    фронтальным разрезом,  вида слева с профильным разрезом. Проставить размеры.</w:t>
      </w:r>
    </w:p>
    <w:p w:rsidR="007A7D2A" w:rsidRDefault="007A7D2A" w:rsidP="007A7D2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7A7D2A" w:rsidRPr="00A40ABA" w:rsidRDefault="007A7D2A" w:rsidP="007A7D2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7A7D2A" w:rsidRPr="00A40ABA" w:rsidRDefault="007A7D2A" w:rsidP="007A7D2A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933842" cy="3686175"/>
            <wp:effectExtent l="19050" t="0" r="0" b="0"/>
            <wp:docPr id="3159" name="Рисунок 100" descr="G:\от Белоконь\В.Д\Разрезы простые\из Мироновых\7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G:\от Белоконь\В.Д\Разрезы простые\из Мироновых\7м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842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918" w:rsidRDefault="00106918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7A7D2A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слева. Выполнить  ступенчатый фронтальный разрез, с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Проставить размеры.</w:t>
      </w:r>
    </w:p>
    <w:p w:rsidR="007A7D2A" w:rsidRPr="00A40ABA" w:rsidRDefault="007A7D2A" w:rsidP="007220A8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7A7D2A" w:rsidP="0010691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1331" w:dyaOrig="10040">
          <v:shape id="_x0000_i1035" type="#_x0000_t75" style="width:452.25pt;height:400.5pt" o:ole="">
            <v:imagedata r:id="rId76" o:title=""/>
          </v:shape>
          <o:OLEObject Type="Embed" ProgID="KOMPAS.FRW" ShapeID="_x0000_i1035" DrawAspect="Content" ObjectID="_1568112639" r:id="rId77"/>
        </w:object>
      </w:r>
    </w:p>
    <w:p w:rsidR="007A7D2A" w:rsidRDefault="007A7D2A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7A7D2A" w:rsidRDefault="007A7D2A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7220A8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12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7A7D2A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372100" cy="2950391"/>
            <wp:effectExtent l="19050" t="0" r="0" b="0"/>
            <wp:docPr id="135" name="Рисунок 101" descr="G:\от Белоконь\В.Д\Виды по АП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G:\от Белоконь\В.Д\Виды по АП\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95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A7D2A" w:rsidRDefault="007A7D2A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крышки сверху. Выполнить совмещение главного вида с    фронтальным разрезом,  вида слева с профильным разрезом, местный разрез на главном виде. Проставить размеры.</w:t>
      </w:r>
    </w:p>
    <w:p w:rsidR="007A7D2A" w:rsidRPr="00A40ABA" w:rsidRDefault="007A7D2A" w:rsidP="007A7D2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7A7D2A" w:rsidRPr="00A40ABA" w:rsidRDefault="007A7D2A" w:rsidP="007A7D2A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169009" cy="3048000"/>
            <wp:effectExtent l="19050" t="0" r="3191" b="0"/>
            <wp:docPr id="3160" name="Рисунок 102" descr="G:\от Белоконь\В.Д\Разрезы простые\из Мироновых\9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G:\от Белоконь\В.Д\Разрезы простые\из Мироновых\9м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914" cy="3050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52E" w:rsidRDefault="00D6552E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Построить вид слева. Выполнить  ступенчатый фронтальный разрез, с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Проставить размеры.</w:t>
      </w:r>
    </w:p>
    <w:p w:rsidR="009B625C" w:rsidRPr="00A40ABA" w:rsidRDefault="009B625C" w:rsidP="00D6552E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9B625C" w:rsidP="000416CE">
      <w:pPr>
        <w:spacing w:before="240"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6E1DB5">
        <w:rPr>
          <w:szCs w:val="28"/>
        </w:rPr>
        <w:object w:dxaOrig="9907" w:dyaOrig="10320">
          <v:shape id="_x0000_i1036" type="#_x0000_t75" style="width:402pt;height:418.5pt" o:ole="">
            <v:imagedata r:id="rId80" o:title=""/>
          </v:shape>
          <o:OLEObject Type="Embed" ProgID="KOMPAS.FRW" ShapeID="_x0000_i1036" DrawAspect="Content" ObjectID="_1568112640" r:id="rId81"/>
        </w:object>
      </w:r>
    </w:p>
    <w:p w:rsidR="009B625C" w:rsidRDefault="009B625C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0416CE" w:rsidRDefault="000416CE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D6552E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13</w:t>
      </w:r>
    </w:p>
    <w:p w:rsidR="004F11C7" w:rsidRPr="00A40ABA" w:rsidRDefault="004F11C7" w:rsidP="009B625C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8F5B40" w:rsidP="009B625C">
      <w:pPr>
        <w:spacing w:after="0"/>
        <w:jc w:val="center"/>
        <w:rPr>
          <w:rFonts w:ascii="Times New Roman" w:eastAsia="Calibri" w:hAnsi="Times New Roman" w:cs="Times New Roman"/>
          <w:sz w:val="26"/>
          <w:szCs w:val="26"/>
        </w:rPr>
      </w:pPr>
      <w:r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324350" cy="3451545"/>
            <wp:effectExtent l="19050" t="0" r="0" b="0"/>
            <wp:docPr id="3069" name="Рисунок 3069" descr="D:\!ДОКУМЕНТЫ\РАБОТА\Учебный процесс\ТЕКУЩИЙ контроль\подготовка к практич. занятиям\Задания к РГР\СУС, доп.вар-ты\в.1-23с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9" descr="D:\!ДОКУМЕНТЫ\РАБОТА\Учебный процесс\ТЕКУЩИЙ контроль\подготовка к практич. занятиям\Задания к РГР\СУС, доп.вар-ты\в.1-23сус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67" cy="34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слева. Выполнить совмещение  главного вида с фронтал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ь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ным разрезом, вида слева с профильным разрезом, местный разрез. Проставить размеры.</w:t>
      </w:r>
    </w:p>
    <w:p w:rsidR="00C6484C" w:rsidRPr="00A40ABA" w:rsidRDefault="009B625C" w:rsidP="00F20DDD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object w:dxaOrig="7334" w:dyaOrig="7469">
          <v:shape id="_x0000_i1037" type="#_x0000_t75" style="width:364.5pt;height:371.25pt" o:ole="">
            <v:imagedata r:id="rId83" o:title=""/>
          </v:shape>
          <o:OLEObject Type="Embed" ProgID="KOMPAS.FRW" ShapeID="_x0000_i1037" DrawAspect="Content" ObjectID="_1568112641" r:id="rId84"/>
        </w:object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</w:t>
      </w:r>
      <w:proofErr w:type="gramStart"/>
      <w:r w:rsidR="00C6484C" w:rsidRPr="00A40ABA">
        <w:rPr>
          <w:rFonts w:ascii="Times New Roman" w:eastAsia="Calibri" w:hAnsi="Times New Roman" w:cs="Times New Roman"/>
          <w:sz w:val="26"/>
          <w:szCs w:val="26"/>
        </w:rPr>
        <w:t>фронтальный ступенчатый</w:t>
      </w:r>
      <w:proofErr w:type="gramEnd"/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 пр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фильный ступенчатый разрез. Проставить размеры.</w:t>
      </w:r>
    </w:p>
    <w:p w:rsidR="009B625C" w:rsidRDefault="009B625C" w:rsidP="00F20DDD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9B625C" w:rsidRPr="00A40ABA" w:rsidRDefault="009B625C" w:rsidP="00F20DDD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9B625C" w:rsidP="00F20DDD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0789" w:dyaOrig="10503">
          <v:shape id="_x0000_i1038" type="#_x0000_t75" style="width:410.25pt;height:399pt" o:ole="">
            <v:imagedata r:id="rId85" o:title=""/>
          </v:shape>
          <o:OLEObject Type="Embed" ProgID="KOMPAS.FRW" ShapeID="_x0000_i1038" DrawAspect="Content" ObjectID="_1568112642" r:id="rId86"/>
        </w:object>
      </w:r>
    </w:p>
    <w:p w:rsidR="009B625C" w:rsidRDefault="009B625C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6C0482" w:rsidRDefault="006C0482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F20DDD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14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689561" cy="3314700"/>
            <wp:effectExtent l="19050" t="0" r="6389" b="0"/>
            <wp:docPr id="1416" name="Рисунок 103" descr="G:\от Белоконь\В.Д\Виды по АП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 descr="G:\от Белоконь\В.Д\Виды по АП\1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561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6484C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C6484C" w:rsidRDefault="00CD0A61" w:rsidP="009B625C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A81FF9" w:rsidRPr="00A40ABA">
        <w:rPr>
          <w:rFonts w:ascii="Times New Roman" w:eastAsia="Calibri" w:hAnsi="Times New Roman" w:cs="Times New Roman"/>
          <w:sz w:val="26"/>
          <w:szCs w:val="26"/>
        </w:rPr>
        <w:t xml:space="preserve">опоры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сверху. Выполнить совмещение главного вида с    фронтальным разрезом,  вида слева с профильным разрезом. Проставить размеры.</w:t>
      </w:r>
    </w:p>
    <w:p w:rsidR="009B625C" w:rsidRPr="00A40ABA" w:rsidRDefault="009B625C" w:rsidP="00E952C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E952CA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556175" cy="3781425"/>
            <wp:effectExtent l="19050" t="0" r="6425" b="0"/>
            <wp:docPr id="1417" name="Рисунок 106" descr="G:\от Белоконь\В.Д\Разрезы простые\из Мироновых\12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 descr="G:\от Белоконь\В.Д\Разрезы простые\из Мироновых\12м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714" cy="378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25C" w:rsidRDefault="009B625C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543516" w:rsidP="009B625C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Построить вид слева. Выполнить  ступенчатый фронтальный разрез, с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Проставить размеры.</w:t>
      </w:r>
    </w:p>
    <w:p w:rsidR="009B625C" w:rsidRDefault="009B625C" w:rsidP="00E952C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9B625C" w:rsidRPr="00A40ABA" w:rsidRDefault="009B625C" w:rsidP="00E952C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9B625C" w:rsidP="00E952CA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6E1DB5">
        <w:rPr>
          <w:szCs w:val="28"/>
        </w:rPr>
        <w:object w:dxaOrig="9723" w:dyaOrig="10371">
          <v:shape id="_x0000_i1039" type="#_x0000_t75" style="width:400.5pt;height:424.5pt" o:ole="">
            <v:imagedata r:id="rId89" o:title=""/>
          </v:shape>
          <o:OLEObject Type="Embed" ProgID="KOMPAS.FRW" ShapeID="_x0000_i1039" DrawAspect="Content" ObjectID="_1568112643" r:id="rId90"/>
        </w:object>
      </w:r>
    </w:p>
    <w:p w:rsidR="009B625C" w:rsidRDefault="009B625C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9B625C" w:rsidRDefault="009B625C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6C0482" w:rsidRDefault="006C0482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E952C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15</w:t>
      </w:r>
    </w:p>
    <w:p w:rsidR="004F11C7" w:rsidRDefault="004F11C7" w:rsidP="00A81FF9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3B1848" w:rsidRPr="00A40ABA" w:rsidRDefault="003B1848" w:rsidP="00A81FF9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513057" cy="3076575"/>
            <wp:effectExtent l="19050" t="0" r="0" b="0"/>
            <wp:docPr id="1419" name="Рисунок 107" descr="G:\от Белоконь\В.Д\Виды по АП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G:\от Белоконь\В.Д\Виды по АП\1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057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C6484C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A81FF9" w:rsidRPr="00A40ABA">
        <w:rPr>
          <w:rFonts w:ascii="Times New Roman" w:eastAsia="Calibri" w:hAnsi="Times New Roman" w:cs="Times New Roman"/>
          <w:sz w:val="26"/>
          <w:szCs w:val="26"/>
        </w:rPr>
        <w:t xml:space="preserve">подшипника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сверху. Выполнить совмещение главного вида с фронтальным разрезом, местный разрез на виде слева. Проставить размеры.</w:t>
      </w:r>
    </w:p>
    <w:p w:rsidR="003B1848" w:rsidRDefault="003B1848" w:rsidP="00A81FF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81FF9" w:rsidRPr="00A40ABA" w:rsidRDefault="00A81FF9" w:rsidP="00A81FF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A81FF9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348829" cy="2943225"/>
            <wp:effectExtent l="19050" t="0" r="0" b="0"/>
            <wp:docPr id="1420" name="Рисунок 111" descr="G:\от Белоконь\В.Д\Разрезы простые\из Боголюбова\3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G:\от Белоконь\В.Д\Разрезы простые\из Боголюбова\3-1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247" cy="294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FF9" w:rsidRDefault="00A81FF9" w:rsidP="00A81FF9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:rsidR="009B625C" w:rsidRDefault="009B625C">
      <w:pPr>
        <w:spacing w:after="200" w:line="276" w:lineRule="auto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Calibri" w:hAnsi="Times New Roman" w:cs="Times New Roman"/>
          <w:b/>
          <w:sz w:val="26"/>
          <w:szCs w:val="26"/>
        </w:rPr>
        <w:br w:type="page"/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9B625C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</w:t>
      </w:r>
      <w:r w:rsidR="00744B91" w:rsidRPr="00A40ABA">
        <w:rPr>
          <w:rFonts w:ascii="Times New Roman" w:eastAsia="Calibri" w:hAnsi="Times New Roman" w:cs="Times New Roman"/>
          <w:sz w:val="26"/>
          <w:szCs w:val="26"/>
        </w:rPr>
        <w:t xml:space="preserve">кронштейна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сверху. Выполнить   фронтальный разрез, ст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у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пенчатый профильный разрез. Проставить размеры.</w:t>
      </w:r>
    </w:p>
    <w:p w:rsidR="009B625C" w:rsidRDefault="009B625C" w:rsidP="00A81FF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9B625C" w:rsidRPr="00A40ABA" w:rsidRDefault="009B625C" w:rsidP="00A81FF9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A81FF9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6207874" cy="3209925"/>
            <wp:effectExtent l="19050" t="0" r="2426" b="0"/>
            <wp:docPr id="1421" name="Рисунок 110" descr="G:\от Белоконь\В.Д\Разрезы простые\из Боголюбова\3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 descr="G:\от Белоконь\В.Д\Разрезы простые\из Боголюбова\3-1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874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FF9" w:rsidRDefault="00A81FF9" w:rsidP="00A81FF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3B1848" w:rsidRDefault="003B1848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к листу </w:t>
      </w:r>
      <w:r w:rsidR="003B1848">
        <w:rPr>
          <w:rFonts w:ascii="Times New Roman" w:eastAsia="Calibri" w:hAnsi="Times New Roman" w:cs="Times New Roman"/>
          <w:sz w:val="26"/>
          <w:szCs w:val="26"/>
        </w:rPr>
        <w:t>2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A81FF9" w:rsidRDefault="00A81FF9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A81FF9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16</w:t>
      </w:r>
    </w:p>
    <w:p w:rsidR="004F11C7" w:rsidRPr="00A40ABA" w:rsidRDefault="004F11C7" w:rsidP="00744B91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3B1848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419600" cy="3057525"/>
            <wp:effectExtent l="19050" t="0" r="0" b="0"/>
            <wp:docPr id="1422" name="Рисунок 78" descr="G:\от Белоконь\В.Д\Виды по АП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G:\от Белоконь\В.Д\Виды по АП\1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719" cy="30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6484C" w:rsidP="00C6484C">
      <w:pPr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3B1848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744B91" w:rsidRPr="00A40ABA">
        <w:rPr>
          <w:rFonts w:ascii="Times New Roman" w:eastAsia="Calibri" w:hAnsi="Times New Roman" w:cs="Times New Roman"/>
          <w:sz w:val="26"/>
          <w:szCs w:val="26"/>
        </w:rPr>
        <w:t xml:space="preserve">корпуса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слева. Выполнить совмещение главного вида с фронтальным разрезом, вида слева с профильным разрезом, местный разрез на в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и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де слева. Проставить размеры.</w:t>
      </w:r>
    </w:p>
    <w:p w:rsidR="00C6484C" w:rsidRPr="00A40ABA" w:rsidRDefault="00C6484C" w:rsidP="00744B91">
      <w:pPr>
        <w:spacing w:line="24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228975" cy="4696692"/>
            <wp:effectExtent l="19050" t="0" r="9525" b="0"/>
            <wp:docPr id="1423" name="Рисунок 85" descr="G:\от Белоконь\В.Д\Разрезы простые\из Мироновых\16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G:\от Белоконь\В.Д\Разрезы простые\из Мироновых\16м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027" cy="4701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3B1848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</w:t>
      </w:r>
      <w:r w:rsidR="00744B91" w:rsidRPr="00A40ABA">
        <w:rPr>
          <w:rFonts w:ascii="Times New Roman" w:eastAsia="Calibri" w:hAnsi="Times New Roman" w:cs="Times New Roman"/>
          <w:sz w:val="26"/>
          <w:szCs w:val="26"/>
        </w:rPr>
        <w:t xml:space="preserve">корпуса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слева. Выполнить  </w:t>
      </w:r>
      <w:r w:rsidR="00744B91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 ра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з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рез, совмещение вида слева с профильным разрезом. Проставить размеры.</w:t>
      </w:r>
    </w:p>
    <w:p w:rsidR="003B1848" w:rsidRDefault="003B1848" w:rsidP="006C0482">
      <w:pPr>
        <w:spacing w:before="24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C6484C" w:rsidRPr="00A40ABA" w:rsidRDefault="00C6484C" w:rsidP="006C0482">
      <w:pPr>
        <w:spacing w:before="24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314950" cy="4363853"/>
            <wp:effectExtent l="19050" t="0" r="0" b="0"/>
            <wp:docPr id="1424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r="12308" b="-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343" cy="436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848" w:rsidRDefault="003B1848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3B1848" w:rsidRDefault="003B1848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744B91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EF3336" w:rsidRPr="00A40ABA">
        <w:rPr>
          <w:rFonts w:ascii="Times New Roman" w:hAnsi="Times New Roman" w:cs="Times New Roman"/>
          <w:b/>
          <w:sz w:val="26"/>
          <w:szCs w:val="26"/>
        </w:rPr>
        <w:t>17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3B1848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C6484C">
      <w:pPr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848225" cy="3409454"/>
            <wp:effectExtent l="19050" t="0" r="9525" b="0"/>
            <wp:docPr id="1425" name="Рисунок 89" descr="G:\от Белоконь\В.Д\Виды по АП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G:\от Белоконь\В.Д\Виды по АП\1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394" cy="3413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6484C" w:rsidP="003B184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C6484C" w:rsidRPr="00A40ABA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3B1848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3315AE" w:rsidRPr="00A40ABA">
        <w:rPr>
          <w:rFonts w:ascii="Times New Roman" w:eastAsia="Calibri" w:hAnsi="Times New Roman" w:cs="Times New Roman"/>
          <w:sz w:val="26"/>
          <w:szCs w:val="26"/>
        </w:rPr>
        <w:t xml:space="preserve">крышки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слева. Выполнить совмещение главного вида с фронтальным разрезом, вида слева с профильным разрезом. Проставить размеры.</w:t>
      </w:r>
    </w:p>
    <w:p w:rsidR="00C6484C" w:rsidRPr="00A40ABA" w:rsidRDefault="00C6484C" w:rsidP="003315AE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209925" cy="4637828"/>
            <wp:effectExtent l="19050" t="0" r="9525" b="0"/>
            <wp:docPr id="1426" name="Рисунок 90" descr="G:\от Белоконь\В.Д\Разрезы простые\из Мироновых\17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G:\от Белоконь\В.Д\Разрезы простые\из Мироновых\17м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b="4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616" cy="4640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Default="00543516" w:rsidP="003315AE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3B1848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</w:t>
      </w:r>
      <w:r w:rsidR="003315AE" w:rsidRPr="00A40ABA">
        <w:rPr>
          <w:rFonts w:ascii="Times New Roman" w:eastAsia="Calibri" w:hAnsi="Times New Roman" w:cs="Times New Roman"/>
          <w:sz w:val="26"/>
          <w:szCs w:val="26"/>
        </w:rPr>
        <w:t xml:space="preserve">пяты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слева. Выполнить совмещение главного вида со ст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у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пенчатым фронтальным разрезом, местный разрез на виде слева.  Проставить ра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з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меры.</w:t>
      </w:r>
    </w:p>
    <w:p w:rsidR="003B1848" w:rsidRDefault="003B1848" w:rsidP="003315AE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B1848" w:rsidRPr="00A40ABA" w:rsidRDefault="003B1848" w:rsidP="003315AE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C6484C" w:rsidP="003315AE">
      <w:pPr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890827" cy="4181475"/>
            <wp:effectExtent l="19050" t="0" r="0" b="0"/>
            <wp:docPr id="1427" name="Рисунок 97" descr="G:\от Белоконь\В.Д\Разрезы простые\из Боголюбова\3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G:\от Белоконь\В.Д\Разрезы простые\из Боголюбова\3-1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552" cy="4184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848" w:rsidRDefault="003B1848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3B1848" w:rsidRDefault="003B1848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C6484C" w:rsidRPr="00A40ABA" w:rsidRDefault="00C6484C" w:rsidP="003315AE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 w:rsidR="00A40ABA" w:rsidRPr="00A40ABA">
        <w:rPr>
          <w:rFonts w:ascii="Times New Roman" w:hAnsi="Times New Roman" w:cs="Times New Roman"/>
          <w:b/>
          <w:sz w:val="26"/>
          <w:szCs w:val="26"/>
        </w:rPr>
        <w:t>18</w:t>
      </w:r>
    </w:p>
    <w:p w:rsidR="004F11C7" w:rsidRPr="00A40ABA" w:rsidRDefault="004F11C7" w:rsidP="005C537D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3B1848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C6484C" w:rsidRPr="00A40ABA" w:rsidRDefault="00C6484C" w:rsidP="005C537D">
      <w:pPr>
        <w:spacing w:after="0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648075" cy="2838249"/>
            <wp:effectExtent l="19050" t="0" r="9525" b="0"/>
            <wp:docPr id="1428" name="Рисунок 104" descr="G:\от Белоконь\В.Д\Виды по АП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 descr="G:\от Белоконь\В.Д\Виды по АП\1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83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Pr="00A40ABA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5C537D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4D02FC" w:rsidRPr="00A40ABA">
        <w:rPr>
          <w:rFonts w:ascii="Times New Roman" w:eastAsia="Calibri" w:hAnsi="Times New Roman" w:cs="Times New Roman"/>
          <w:sz w:val="26"/>
          <w:szCs w:val="26"/>
        </w:rPr>
        <w:t xml:space="preserve">корпуса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слева. Выполнить совмещение главного вида с фронтальным разрезом, вида слева с профильным разрезом, местный разрез на главном виде. Проставить размеры.</w:t>
      </w:r>
    </w:p>
    <w:p w:rsidR="00C6484C" w:rsidRPr="00A40ABA" w:rsidRDefault="00C6484C" w:rsidP="003315AE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76625" cy="5382083"/>
            <wp:effectExtent l="19050" t="0" r="9525" b="0"/>
            <wp:docPr id="1429" name="Рисунок 105" descr="G:\от Белоконь\В.Д\Разрезы простые\из Мироновых\19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G:\от Белоконь\В.Д\Разрезы простые\из Мироновых\19м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681" cy="5402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84C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5C537D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r w:rsidR="009C3FD4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с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C6484C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 Проставить размеры.</w:t>
      </w:r>
    </w:p>
    <w:p w:rsidR="00833053" w:rsidRPr="00A40ABA" w:rsidRDefault="00833053" w:rsidP="003315AE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C6484C" w:rsidRPr="00A40ABA" w:rsidRDefault="00833053" w:rsidP="003315AE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0282" w:dyaOrig="11574">
          <v:shape id="_x0000_i1040" type="#_x0000_t75" style="width:381.75pt;height:6in" o:ole="">
            <v:imagedata r:id="rId102" o:title=""/>
          </v:shape>
          <o:OLEObject Type="Embed" ProgID="KOMPAS.FRW" ShapeID="_x0000_i1040" DrawAspect="Content" ObjectID="_1568112644" r:id="rId103"/>
        </w:object>
      </w:r>
    </w:p>
    <w:p w:rsidR="00833053" w:rsidRDefault="00833053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833053" w:rsidRDefault="00833053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3315AE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19</w:t>
      </w:r>
    </w:p>
    <w:p w:rsidR="004F11C7" w:rsidRPr="00A40ABA" w:rsidRDefault="004F11C7" w:rsidP="00833053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33053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833053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879165" cy="3124200"/>
            <wp:effectExtent l="19050" t="0" r="0" b="0"/>
            <wp:docPr id="1843" name="Рисунок 113" descr="G:\от Белоконь\В.Д\Виды по АП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 descr="G:\от Белоконь\В.Д\Виды по АП\2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88" cy="3127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Pr="00833053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33053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33053" w:rsidRPr="00833053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833053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A40ABA" w:rsidRPr="00833053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4D02FC" w:rsidRPr="00833053">
        <w:rPr>
          <w:rFonts w:ascii="Times New Roman" w:eastAsia="Calibri" w:hAnsi="Times New Roman" w:cs="Times New Roman"/>
          <w:sz w:val="26"/>
          <w:szCs w:val="26"/>
        </w:rPr>
        <w:t>корпуса слева</w:t>
      </w:r>
      <w:r w:rsidR="00A40ABA" w:rsidRPr="00833053">
        <w:rPr>
          <w:rFonts w:ascii="Times New Roman" w:eastAsia="Calibri" w:hAnsi="Times New Roman" w:cs="Times New Roman"/>
          <w:sz w:val="26"/>
          <w:szCs w:val="26"/>
        </w:rPr>
        <w:t>. Выполнить совмещение главного вида с фронтальным разрезом, вида слева с профильным разрезом, местный разрез на главном виде. Проставить размеры.</w:t>
      </w:r>
    </w:p>
    <w:p w:rsidR="00A40ABA" w:rsidRPr="008B3C2A" w:rsidRDefault="00A40ABA" w:rsidP="008B3C2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B3C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67866" cy="5172075"/>
            <wp:effectExtent l="19050" t="0" r="8734" b="0"/>
            <wp:docPr id="1844" name="Рисунок 114" descr="G:\от Белоконь\В.Д\Разрезы простые\из Мироновых\20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 descr="G:\от Белоконь\В.Д\Разрезы простые\из Мироновых\20м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866" cy="517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Pr="009C3FD4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9C3FD4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833053" w:rsidRPr="009C3FD4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9C3FD4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9C3FD4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9C3FD4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r w:rsidR="009C3FD4" w:rsidRPr="009C3FD4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A40ABA" w:rsidRPr="009C3FD4">
        <w:rPr>
          <w:rFonts w:ascii="Times New Roman" w:eastAsia="Calibri" w:hAnsi="Times New Roman" w:cs="Times New Roman"/>
          <w:sz w:val="26"/>
          <w:szCs w:val="26"/>
        </w:rPr>
        <w:t xml:space="preserve"> разрез, с</w:t>
      </w:r>
      <w:r w:rsidR="00A40ABA" w:rsidRPr="009C3FD4">
        <w:rPr>
          <w:rFonts w:ascii="Times New Roman" w:eastAsia="Calibri" w:hAnsi="Times New Roman" w:cs="Times New Roman"/>
          <w:sz w:val="26"/>
          <w:szCs w:val="26"/>
        </w:rPr>
        <w:t>о</w:t>
      </w:r>
      <w:r w:rsidR="00A40ABA" w:rsidRPr="009C3FD4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 Проставить размеры.</w:t>
      </w:r>
    </w:p>
    <w:p w:rsidR="00833053" w:rsidRDefault="00833053" w:rsidP="008B3C2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33053" w:rsidRPr="008B3C2A" w:rsidRDefault="00833053" w:rsidP="008B3C2A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A40ABA" w:rsidRPr="008B3C2A" w:rsidRDefault="00833053" w:rsidP="008B3C2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B3C2A">
        <w:rPr>
          <w:rFonts w:ascii="Times New Roman" w:hAnsi="Times New Roman" w:cs="Times New Roman"/>
          <w:sz w:val="24"/>
          <w:szCs w:val="24"/>
        </w:rPr>
        <w:object w:dxaOrig="9985" w:dyaOrig="10939">
          <v:shape id="_x0000_i1041" type="#_x0000_t75" style="width:393pt;height:429.75pt" o:ole="">
            <v:imagedata r:id="rId106" o:title=""/>
          </v:shape>
          <o:OLEObject Type="Embed" ProgID="KOMPAS.FRW" ShapeID="_x0000_i1041" DrawAspect="Content" ObjectID="_1568112645" r:id="rId107"/>
        </w:object>
      </w:r>
    </w:p>
    <w:p w:rsidR="00833053" w:rsidRDefault="00833053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833053" w:rsidRDefault="00833053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833053" w:rsidRDefault="00833053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8B3C2A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20</w:t>
      </w:r>
    </w:p>
    <w:p w:rsidR="00833053" w:rsidRDefault="00833053" w:rsidP="00833053">
      <w:pPr>
        <w:spacing w:after="0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F11C7" w:rsidRPr="00A40ABA" w:rsidRDefault="004F11C7" w:rsidP="00833053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33053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A40ABA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257550" cy="3336788"/>
            <wp:effectExtent l="19050" t="0" r="0" b="0"/>
            <wp:docPr id="1846" name="Рисунок 116" descr="G:\от Белоконь\В.Д\Виды по АП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 descr="G:\от Белоконь\В.Д\Виды по АП\2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33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Pr="00A40ABA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33053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4D02FC" w:rsidRPr="00A40ABA">
        <w:rPr>
          <w:rFonts w:ascii="Times New Roman" w:eastAsia="Calibri" w:hAnsi="Times New Roman" w:cs="Times New Roman"/>
          <w:sz w:val="26"/>
          <w:szCs w:val="26"/>
        </w:rPr>
        <w:t>корпуса слева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. Выполнить совмещение главного вида с фронтальным разрезом, вида слева с профильным разрезом, местный разрез на главном виде. Проставить размеры.</w:t>
      </w:r>
    </w:p>
    <w:p w:rsidR="00A40ABA" w:rsidRPr="00A40ABA" w:rsidRDefault="00A40ABA" w:rsidP="0005620B">
      <w:pPr>
        <w:spacing w:after="0" w:line="24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352800" cy="4750644"/>
            <wp:effectExtent l="19050" t="0" r="0" b="0"/>
            <wp:docPr id="1847" name="Рисунок 117" descr="G:\от Белоконь\В.Д\Разрезы простые\из Мироновых\21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G:\от Белоконь\В.Д\Разрезы простые\из Мироновых\21м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750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833053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r w:rsidR="0018566C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с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 Проставить размеры.</w:t>
      </w:r>
    </w:p>
    <w:p w:rsidR="00833053" w:rsidRDefault="00833053" w:rsidP="0005620B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833053" w:rsidRDefault="00833053" w:rsidP="0005620B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A40ABA" w:rsidRDefault="00833053" w:rsidP="0005620B">
      <w:pPr>
        <w:spacing w:after="0" w:line="192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sz w:val="26"/>
          <w:szCs w:val="26"/>
        </w:rPr>
        <w:object w:dxaOrig="11011" w:dyaOrig="10318">
          <v:shape id="_x0000_i1042" type="#_x0000_t75" style="width:416.25pt;height:390pt" o:ole="">
            <v:imagedata r:id="rId110" o:title="" gain="69719f"/>
          </v:shape>
          <o:OLEObject Type="Embed" ProgID="KOMPAS.FRW" ShapeID="_x0000_i1042" DrawAspect="Content" ObjectID="_1568112646" r:id="rId111"/>
        </w:object>
      </w:r>
    </w:p>
    <w:p w:rsidR="00833053" w:rsidRDefault="00833053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833053" w:rsidRDefault="00833053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A40ABA" w:rsidRPr="00A40ABA" w:rsidRDefault="00A40ABA" w:rsidP="0005620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833053" w:rsidRDefault="00833053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A40AB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21</w:t>
      </w:r>
    </w:p>
    <w:p w:rsidR="004F11C7" w:rsidRPr="00A40ABA" w:rsidRDefault="004F11C7" w:rsidP="008625E8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33053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8625E8">
      <w:pPr>
        <w:spacing w:after="0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51031" cy="3086100"/>
            <wp:effectExtent l="19050" t="0" r="0" b="0"/>
            <wp:docPr id="1849" name="Рисунок 118" descr="G:\от Белоконь\В.Д\Виды по АП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 descr="G:\от Белоконь\В.Д\Виды по АП\2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031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Pr="00A40ABA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33053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4D02FC" w:rsidRPr="00A40ABA">
        <w:rPr>
          <w:rFonts w:ascii="Times New Roman" w:eastAsia="Calibri" w:hAnsi="Times New Roman" w:cs="Times New Roman"/>
          <w:sz w:val="26"/>
          <w:szCs w:val="26"/>
        </w:rPr>
        <w:t>корпуса слева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. Выполнить совмещение главного вида с фронтальным разрезом, вида слева с профильным разрезом, местный разрез на главном виде. Проставить размеры.</w:t>
      </w:r>
    </w:p>
    <w:p w:rsidR="00A40ABA" w:rsidRPr="00A40ABA" w:rsidRDefault="00A40ABA" w:rsidP="004D02F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381375" cy="5167550"/>
            <wp:effectExtent l="19050" t="0" r="9525" b="0"/>
            <wp:docPr id="1850" name="Рисунок 119" descr="G:\от Белоконь\В.Д\Разрезы простые\из Мироновых\22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9" descr="G:\от Белоконь\В.Д\Разрезы простые\из Мироновых\22м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576" cy="516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Default="00543516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8625E8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r w:rsidR="0018566C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разрез, с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 Проставить размеры.</w:t>
      </w:r>
    </w:p>
    <w:p w:rsidR="008625E8" w:rsidRDefault="008625E8" w:rsidP="004D02FC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8625E8" w:rsidRPr="00A40ABA" w:rsidRDefault="008625E8" w:rsidP="004D02FC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A40ABA" w:rsidRDefault="008625E8" w:rsidP="004D02F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6E1DB5">
        <w:rPr>
          <w:szCs w:val="28"/>
        </w:rPr>
        <w:object w:dxaOrig="9934" w:dyaOrig="9696">
          <v:shape id="_x0000_i1043" type="#_x0000_t75" style="width:384.75pt;height:375.75pt" o:ole="">
            <v:imagedata r:id="rId114" o:title=""/>
          </v:shape>
          <o:OLEObject Type="Embed" ProgID="KOMPAS.FRW" ShapeID="_x0000_i1043" DrawAspect="Content" ObjectID="_1568112647" r:id="rId115"/>
        </w:object>
      </w:r>
    </w:p>
    <w:p w:rsidR="008625E8" w:rsidRDefault="008625E8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8625E8" w:rsidRDefault="008625E8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4D02F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22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625E8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A40ABA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629025" cy="3238365"/>
            <wp:effectExtent l="19050" t="0" r="9525" b="0"/>
            <wp:docPr id="1852" name="Рисунок 120" descr="G:\от Белоконь\В.Д\Виды по АП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 descr="G:\от Белоконь\В.Д\Виды по АП\2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23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Default="00CD0A61" w:rsidP="009C3FD4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625E8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18566C" w:rsidRPr="00A40ABA">
        <w:rPr>
          <w:rFonts w:ascii="Times New Roman" w:eastAsia="Calibri" w:hAnsi="Times New Roman" w:cs="Times New Roman"/>
          <w:sz w:val="26"/>
          <w:szCs w:val="26"/>
        </w:rPr>
        <w:t xml:space="preserve">основания 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слева. Выполнить совмещение главного вида с фронтальным разрезом, вида слева с профильным разрезом. Проставить размеры.</w:t>
      </w:r>
    </w:p>
    <w:p w:rsidR="008625E8" w:rsidRPr="008625E8" w:rsidRDefault="008625E8" w:rsidP="00794973">
      <w:pPr>
        <w:spacing w:after="0" w:line="240" w:lineRule="auto"/>
        <w:rPr>
          <w:rFonts w:ascii="Times New Roman" w:eastAsia="Calibri" w:hAnsi="Times New Roman" w:cs="Times New Roman"/>
          <w:sz w:val="16"/>
          <w:szCs w:val="16"/>
        </w:rPr>
      </w:pPr>
    </w:p>
    <w:p w:rsidR="00A40ABA" w:rsidRPr="00A40ABA" w:rsidRDefault="00A40ABA" w:rsidP="0079497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600450" cy="4864439"/>
            <wp:effectExtent l="19050" t="0" r="0" b="0"/>
            <wp:docPr id="1853" name="Рисунок 121" descr="G:\от Белоконь\В.Д\Разрезы простые\из Мироновых\23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 descr="G:\от Белоконь\В.Д\Разрезы простые\из Мироновых\23м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209" cy="4866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Default="00543516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8625E8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Построить вид слева. Выполнить совмещение главного вида с   фронтал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ь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ным  разрезом, вида слева </w:t>
      </w:r>
      <w:r w:rsidR="0018566C" w:rsidRPr="00A40ABA">
        <w:rPr>
          <w:rFonts w:ascii="Times New Roman" w:eastAsia="Calibri" w:hAnsi="Times New Roman" w:cs="Times New Roman"/>
          <w:sz w:val="26"/>
          <w:szCs w:val="26"/>
        </w:rPr>
        <w:t>со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18566C" w:rsidRPr="00A40ABA">
        <w:rPr>
          <w:rFonts w:ascii="Times New Roman" w:eastAsia="Calibri" w:hAnsi="Times New Roman" w:cs="Times New Roman"/>
          <w:sz w:val="26"/>
          <w:szCs w:val="26"/>
        </w:rPr>
        <w:t>ступенчатым профильным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 разрезом.  Проставить размеры.</w:t>
      </w:r>
    </w:p>
    <w:p w:rsidR="008625E8" w:rsidRPr="00A40ABA" w:rsidRDefault="008625E8" w:rsidP="00794973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A40ABA" w:rsidRDefault="008625E8" w:rsidP="0079497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6E1DB5">
        <w:rPr>
          <w:szCs w:val="28"/>
        </w:rPr>
        <w:object w:dxaOrig="11069" w:dyaOrig="9988">
          <v:shape id="_x0000_i1044" type="#_x0000_t75" style="width:435pt;height:392.25pt" o:ole="">
            <v:imagedata r:id="rId118" o:title=""/>
          </v:shape>
          <o:OLEObject Type="Embed" ProgID="KOMPAS.FRW" ShapeID="_x0000_i1044" DrawAspect="Content" ObjectID="_1568112648" r:id="rId119"/>
        </w:object>
      </w:r>
    </w:p>
    <w:p w:rsidR="008625E8" w:rsidRDefault="008625E8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8625E8" w:rsidRDefault="008625E8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8625E8" w:rsidRDefault="008625E8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794973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23</w:t>
      </w:r>
    </w:p>
    <w:p w:rsidR="004F11C7" w:rsidRPr="00A40ABA" w:rsidRDefault="004F11C7" w:rsidP="008625E8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625E8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8625E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857500" cy="3108316"/>
            <wp:effectExtent l="19050" t="0" r="0" b="0"/>
            <wp:docPr id="1855" name="Рисунок 123" descr="G:\от Белоконь\В.Д\Виды по АП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3" descr="G:\от Белоконь\В.Д\Виды по АП\2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137" cy="3110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5E8" w:rsidRDefault="008625E8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основания слева. Выполнить совмещение главного вида с фронтальным разрезом, вида слева с профильным разрезом. Проставить размеры.</w:t>
      </w:r>
    </w:p>
    <w:p w:rsidR="00FC0AD7" w:rsidRPr="00A40ABA" w:rsidRDefault="00FC0AD7" w:rsidP="008625E8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8625E8" w:rsidRPr="00A40ABA" w:rsidRDefault="008625E8" w:rsidP="008625E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345468" cy="5038725"/>
            <wp:effectExtent l="19050" t="0" r="7332" b="0"/>
            <wp:docPr id="3162" name="Рисунок 124" descr="G:\от Белоконь\В.Д\Разрезы простые\из Мироновых\24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 descr="G:\от Белоконь\В.Д\Разрезы простые\из Мироновых\24м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276" cy="5041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Default="00543516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8625E8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r w:rsidR="0018566C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 разрез, с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 Проставить размеры.</w:t>
      </w:r>
    </w:p>
    <w:p w:rsidR="008625E8" w:rsidRDefault="008625E8" w:rsidP="0018566C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8625E8" w:rsidRPr="00A40ABA" w:rsidRDefault="008625E8" w:rsidP="0018566C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A40ABA" w:rsidRDefault="008625E8" w:rsidP="0018566C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0789" w:dyaOrig="10503">
          <v:shape id="_x0000_i1045" type="#_x0000_t75" style="width:407.25pt;height:397.5pt" o:ole="">
            <v:imagedata r:id="rId122" o:title=""/>
          </v:shape>
          <o:OLEObject Type="Embed" ProgID="KOMPAS.FRW" ShapeID="_x0000_i1045" DrawAspect="Content" ObjectID="_1568112649" r:id="rId123"/>
        </w:object>
      </w:r>
    </w:p>
    <w:p w:rsidR="008625E8" w:rsidRDefault="008625E8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A40ABA" w:rsidRPr="00A40ABA" w:rsidRDefault="00A40ABA" w:rsidP="0018566C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8625E8" w:rsidRDefault="008625E8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A40AB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24</w:t>
      </w:r>
    </w:p>
    <w:p w:rsidR="004F11C7" w:rsidRPr="00A40ABA" w:rsidRDefault="004F11C7" w:rsidP="00FC0AD7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8625E8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FC0AD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590925" cy="3037754"/>
            <wp:effectExtent l="19050" t="0" r="9525" b="0"/>
            <wp:docPr id="1858" name="Рисунок 126" descr="G:\от Белоконь\В.Д\Виды по АП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 descr="G:\от Белоконь\В.Д\Виды по АП\2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037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AD7" w:rsidRPr="00FC0AD7" w:rsidRDefault="00FC0AD7" w:rsidP="00327378">
      <w:pPr>
        <w:spacing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FC0AD7">
        <w:rPr>
          <w:rFonts w:ascii="Times New Roman" w:eastAsia="Calibri" w:hAnsi="Times New Roman" w:cs="Times New Roman"/>
          <w:b/>
          <w:sz w:val="26"/>
          <w:szCs w:val="26"/>
        </w:rPr>
        <w:t>Лист 2.</w:t>
      </w:r>
      <w:r w:rsidRPr="00FC0AD7">
        <w:rPr>
          <w:rFonts w:ascii="Times New Roman" w:eastAsia="Calibri" w:hAnsi="Times New Roman" w:cs="Times New Roman"/>
          <w:sz w:val="26"/>
          <w:szCs w:val="26"/>
        </w:rPr>
        <w:t xml:space="preserve"> Построить вид корпуса слева. Выполнить совмещение главного вида с фронтальным разрезом, вида слева с профильным разрезом, местный разрез на главном виде  и сверху. Проставить размеры.</w:t>
      </w:r>
    </w:p>
    <w:p w:rsidR="00477BFC" w:rsidRPr="00FC0AD7" w:rsidRDefault="00FC0AD7" w:rsidP="00FC0AD7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0522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05175" cy="5048251"/>
            <wp:effectExtent l="19050" t="0" r="9525" b="0"/>
            <wp:docPr id="3164" name="Рисунок 127" descr="G:\от Белоконь\В.Д\Разрезы простые\из Мироновых\25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 descr="G:\от Белоконь\В.Д\Разрезы простые\из Мироновых\25м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5048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0AD7">
        <w:rPr>
          <w:rFonts w:ascii="Times New Roman" w:eastAsia="Calibri" w:hAnsi="Times New Roman" w:cs="Times New Roman"/>
          <w:sz w:val="26"/>
          <w:szCs w:val="26"/>
        </w:rPr>
        <w:t xml:space="preserve"> </w:t>
      </w:r>
    </w:p>
    <w:p w:rsidR="00A40ABA" w:rsidRDefault="00543516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FC0AD7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FC0AD7" w:rsidRPr="00FC0AD7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FC0AD7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FC0AD7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FC0AD7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proofErr w:type="gramStart"/>
      <w:r w:rsidR="00A40ABA" w:rsidRPr="00FC0AD7">
        <w:rPr>
          <w:rFonts w:ascii="Times New Roman" w:eastAsia="Calibri" w:hAnsi="Times New Roman" w:cs="Times New Roman"/>
          <w:sz w:val="26"/>
          <w:szCs w:val="26"/>
        </w:rPr>
        <w:t>фронтальный ступенчатый</w:t>
      </w:r>
      <w:proofErr w:type="gramEnd"/>
      <w:r w:rsidR="00A40ABA" w:rsidRPr="00FC0AD7">
        <w:rPr>
          <w:rFonts w:ascii="Times New Roman" w:eastAsia="Calibri" w:hAnsi="Times New Roman" w:cs="Times New Roman"/>
          <w:sz w:val="26"/>
          <w:szCs w:val="26"/>
        </w:rPr>
        <w:t xml:space="preserve">  разрез, с</w:t>
      </w:r>
      <w:r w:rsidR="00A40ABA" w:rsidRPr="00FC0AD7">
        <w:rPr>
          <w:rFonts w:ascii="Times New Roman" w:eastAsia="Calibri" w:hAnsi="Times New Roman" w:cs="Times New Roman"/>
          <w:sz w:val="26"/>
          <w:szCs w:val="26"/>
        </w:rPr>
        <w:t>о</w:t>
      </w:r>
      <w:r w:rsidR="00A40ABA" w:rsidRPr="00FC0AD7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 Проставить размеры.</w:t>
      </w:r>
    </w:p>
    <w:p w:rsidR="00FC0AD7" w:rsidRDefault="00FC0AD7" w:rsidP="00477BFC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FC0AD7" w:rsidRPr="00FC0AD7" w:rsidRDefault="00FC0AD7" w:rsidP="00477BFC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105222" w:rsidRDefault="00FC0AD7" w:rsidP="00477BF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05222">
        <w:rPr>
          <w:rFonts w:ascii="Times New Roman" w:hAnsi="Times New Roman" w:cs="Times New Roman"/>
          <w:sz w:val="24"/>
          <w:szCs w:val="24"/>
        </w:rPr>
        <w:object w:dxaOrig="9531" w:dyaOrig="10577">
          <v:shape id="_x0000_i1046" type="#_x0000_t75" style="width:387pt;height:429.75pt" o:ole="">
            <v:imagedata r:id="rId126" o:title=""/>
          </v:shape>
          <o:OLEObject Type="Embed" ProgID="KOMPAS.FRW" ShapeID="_x0000_i1046" DrawAspect="Content" ObjectID="_1568112650" r:id="rId127"/>
        </w:object>
      </w:r>
    </w:p>
    <w:p w:rsidR="00FC0AD7" w:rsidRDefault="00FC0AD7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FC0AD7" w:rsidRDefault="00FC0AD7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FC0AD7" w:rsidRDefault="00FC0AD7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477BFC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25</w:t>
      </w:r>
    </w:p>
    <w:p w:rsidR="004F11C7" w:rsidRPr="00A40ABA" w:rsidRDefault="004F11C7" w:rsidP="00FC0AD7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FC0AD7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FC0AD7">
      <w:pPr>
        <w:spacing w:after="0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07995" cy="3118381"/>
            <wp:effectExtent l="19050" t="0" r="1905" b="0"/>
            <wp:docPr id="1861" name="Рисунок 128" descr="G:\от Белоконь\В.Д\Виды по АП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8" descr="G:\от Белоконь\В.Д\Виды по АП\2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743" cy="311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Pr="00A40ABA" w:rsidRDefault="00A40ABA" w:rsidP="00FC0AD7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A40ABA" w:rsidRDefault="00CD0A61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FC0AD7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6940FA" w:rsidRPr="006940FA">
        <w:rPr>
          <w:rFonts w:ascii="Times New Roman" w:eastAsia="Calibri" w:hAnsi="Times New Roman" w:cs="Times New Roman"/>
          <w:sz w:val="26"/>
          <w:szCs w:val="26"/>
        </w:rPr>
        <w:t>корпуса слева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. Выполнить совмещение главного вида с фронтальным разрезом, вида слева с профильным разрезом, местный разрез на главном виде. Проставить размеры.</w:t>
      </w:r>
    </w:p>
    <w:p w:rsidR="00FC0AD7" w:rsidRPr="00A40ABA" w:rsidRDefault="00FC0AD7" w:rsidP="00FC0AD7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A40ABA" w:rsidRDefault="00A40ABA" w:rsidP="00105222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320090" cy="4772025"/>
            <wp:effectExtent l="19050" t="0" r="0" b="0"/>
            <wp:docPr id="1862" name="Рисунок 129" descr="G:\от Белоконь\В.Д\Разрезы простые\из Мироновых\27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 descr="G:\от Белоконь\В.Д\Разрезы простые\из Мироновых\27м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029" cy="477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Default="00543516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FC0AD7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proofErr w:type="gramStart"/>
      <w:r w:rsidR="00A40ABA" w:rsidRPr="00A40ABA">
        <w:rPr>
          <w:rFonts w:ascii="Times New Roman" w:eastAsia="Calibri" w:hAnsi="Times New Roman" w:cs="Times New Roman"/>
          <w:sz w:val="26"/>
          <w:szCs w:val="26"/>
        </w:rPr>
        <w:t>фронтальный ступенчатый</w:t>
      </w:r>
      <w:proofErr w:type="gramEnd"/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 разрез, с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разрезом.  Проставить размеры.</w:t>
      </w:r>
    </w:p>
    <w:p w:rsidR="00FC0AD7" w:rsidRDefault="00FC0AD7" w:rsidP="00105222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FC0AD7" w:rsidRPr="00A40ABA" w:rsidRDefault="00FC0AD7" w:rsidP="00105222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A40ABA" w:rsidRDefault="00105222" w:rsidP="00105222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0489" w:dyaOrig="10735">
          <v:shape id="_x0000_i1047" type="#_x0000_t75" style="width:322.5pt;height:330pt" o:ole="">
            <v:imagedata r:id="rId130" o:title=""/>
          </v:shape>
          <o:OLEObject Type="Embed" ProgID="KOMPAS.FRW" ShapeID="_x0000_i1047" DrawAspect="Content" ObjectID="_1568112651" r:id="rId131"/>
        </w:object>
      </w:r>
    </w:p>
    <w:p w:rsidR="00FC0AD7" w:rsidRDefault="00FC0AD7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FC0AD7" w:rsidRDefault="00FC0AD7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FC0AD7" w:rsidRDefault="00FC0AD7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A40AB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26</w:t>
      </w:r>
    </w:p>
    <w:p w:rsidR="004F11C7" w:rsidRPr="00A40ABA" w:rsidRDefault="004F11C7" w:rsidP="004F11C7">
      <w:pPr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FC0AD7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A40ABA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71800" cy="3391843"/>
            <wp:effectExtent l="19050" t="0" r="0" b="0"/>
            <wp:docPr id="1864" name="Рисунок 130" descr="G:\от Белоконь\В.Д\Виды по АП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0" descr="G:\от Белоконь\В.Д\Виды по АП\2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515" cy="3397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Pr="00A40ABA" w:rsidRDefault="00543516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F93D2A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6940FA" w:rsidRPr="006940FA">
        <w:rPr>
          <w:rFonts w:ascii="Times New Roman" w:eastAsia="Calibri" w:hAnsi="Times New Roman" w:cs="Times New Roman"/>
          <w:sz w:val="26"/>
          <w:szCs w:val="26"/>
        </w:rPr>
        <w:t>корпуса слева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. Выполнить совмещение главного вида с фронтальным разрезом, вида слева с профильным разрезом, местный разрез на главном виде. Проставить размеры.</w:t>
      </w:r>
    </w:p>
    <w:p w:rsidR="00A40ABA" w:rsidRPr="00A40ABA" w:rsidRDefault="00A40ABA" w:rsidP="006940FA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57575" cy="4665120"/>
            <wp:effectExtent l="19050" t="0" r="9525" b="0"/>
            <wp:docPr id="1865" name="Рисунок 131" descr="G:\от Белоконь\В.Д\Разрезы простые\из Мироновых\28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G:\от Белоконь\В.Д\Разрезы простые\из Мироновых\28м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466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Default="00543516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F93D2A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r w:rsidR="00327378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 разрез,  </w:t>
      </w:r>
      <w:proofErr w:type="gramStart"/>
      <w:r w:rsidR="00A40ABA" w:rsidRPr="00A40ABA">
        <w:rPr>
          <w:rFonts w:ascii="Times New Roman" w:eastAsia="Calibri" w:hAnsi="Times New Roman" w:cs="Times New Roman"/>
          <w:sz w:val="26"/>
          <w:szCs w:val="26"/>
        </w:rPr>
        <w:t>пр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фильный ступенчатый</w:t>
      </w:r>
      <w:proofErr w:type="gramEnd"/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разрез.  Проставить размеры.</w:t>
      </w:r>
    </w:p>
    <w:p w:rsidR="00F93D2A" w:rsidRDefault="00F93D2A" w:rsidP="006940F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F93D2A" w:rsidRPr="00A40ABA" w:rsidRDefault="00F93D2A" w:rsidP="006940FA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A40ABA" w:rsidRDefault="00F93D2A" w:rsidP="006940FA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6E1DB5">
        <w:rPr>
          <w:szCs w:val="28"/>
        </w:rPr>
        <w:object w:dxaOrig="10094" w:dyaOrig="9895">
          <v:shape id="_x0000_i1048" type="#_x0000_t75" style="width:421.5pt;height:411.75pt" o:ole="">
            <v:imagedata r:id="rId134" o:title=""/>
          </v:shape>
          <o:OLEObject Type="Embed" ProgID="KOMPAS.FRW" ShapeID="_x0000_i1048" DrawAspect="Content" ObjectID="_1568112652" r:id="rId135"/>
        </w:object>
      </w:r>
    </w:p>
    <w:p w:rsidR="00F93D2A" w:rsidRDefault="00F93D2A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F93D2A" w:rsidRDefault="00F93D2A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F93D2A" w:rsidRDefault="00F93D2A">
      <w:pPr>
        <w:spacing w:after="200" w:line="276" w:lineRule="auto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A40ABA" w:rsidRPr="00A40ABA" w:rsidRDefault="00A40ABA" w:rsidP="00A40ABA">
      <w:pPr>
        <w:jc w:val="center"/>
        <w:rPr>
          <w:rFonts w:ascii="Times New Roman" w:hAnsi="Times New Roman" w:cs="Times New Roman"/>
          <w:b/>
          <w:sz w:val="26"/>
          <w:szCs w:val="26"/>
        </w:rPr>
      </w:pPr>
      <w:r w:rsidRPr="00A40ABA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Вариант </w:t>
      </w:r>
      <w:r>
        <w:rPr>
          <w:rFonts w:ascii="Times New Roman" w:hAnsi="Times New Roman" w:cs="Times New Roman"/>
          <w:b/>
          <w:sz w:val="26"/>
          <w:szCs w:val="26"/>
        </w:rPr>
        <w:t>27</w:t>
      </w:r>
    </w:p>
    <w:p w:rsidR="004F11C7" w:rsidRPr="00A40ABA" w:rsidRDefault="004F11C7" w:rsidP="00F93D2A">
      <w:pPr>
        <w:spacing w:after="0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F93D2A">
        <w:rPr>
          <w:rFonts w:ascii="Times New Roman" w:eastAsia="Calibri" w:hAnsi="Times New Roman" w:cs="Times New Roman"/>
          <w:b/>
          <w:sz w:val="26"/>
          <w:szCs w:val="26"/>
        </w:rPr>
        <w:t>1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 По наглядному изображению построить три вида (</w:t>
      </w:r>
      <w:r>
        <w:rPr>
          <w:rFonts w:ascii="Times New Roman" w:eastAsia="Calibri" w:hAnsi="Times New Roman" w:cs="Times New Roman"/>
          <w:sz w:val="26"/>
          <w:szCs w:val="26"/>
        </w:rPr>
        <w:t>спереди</w:t>
      </w:r>
      <w:r w:rsidRPr="00A40ABA">
        <w:rPr>
          <w:rFonts w:ascii="Times New Roman" w:eastAsia="Calibri" w:hAnsi="Times New Roman" w:cs="Times New Roman"/>
          <w:sz w:val="26"/>
          <w:szCs w:val="26"/>
        </w:rPr>
        <w:t>, сверху, слева). Проставить размеры.</w:t>
      </w:r>
    </w:p>
    <w:p w:rsidR="00A40ABA" w:rsidRPr="00A40ABA" w:rsidRDefault="00A40ABA" w:rsidP="00F93D2A">
      <w:pPr>
        <w:spacing w:after="0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A40ABA">
        <w:rPr>
          <w:rFonts w:ascii="Times New Roman" w:eastAsia="Calibri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28950" cy="3053182"/>
            <wp:effectExtent l="19050" t="0" r="0" b="0"/>
            <wp:docPr id="1867" name="Рисунок 132" descr="G:\от Белоконь\В.Д\Виды по АП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 descr="G:\от Белоконь\В.Д\Виды по АП\29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53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Pr="00A40ABA" w:rsidRDefault="00543516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 w:rsidR="00F93D2A">
        <w:rPr>
          <w:rFonts w:ascii="Times New Roman" w:eastAsia="Calibri" w:hAnsi="Times New Roman" w:cs="Times New Roman"/>
          <w:b/>
          <w:sz w:val="26"/>
          <w:szCs w:val="26"/>
        </w:rPr>
        <w:t>2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вид </w:t>
      </w:r>
      <w:r w:rsidR="006940FA" w:rsidRPr="006940FA">
        <w:rPr>
          <w:rFonts w:ascii="Times New Roman" w:eastAsia="Calibri" w:hAnsi="Times New Roman" w:cs="Times New Roman"/>
          <w:sz w:val="26"/>
          <w:szCs w:val="26"/>
        </w:rPr>
        <w:t>корпуса слева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. Выполнить совмещение главного вида с фронтальным разрезом, вида слева с профильным разрезом, местный разрез на главном виде. Проставить размеры.</w:t>
      </w:r>
    </w:p>
    <w:p w:rsidR="00A40ABA" w:rsidRPr="00A40ABA" w:rsidRDefault="00A40ABA" w:rsidP="00DA73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390900" cy="5212547"/>
            <wp:effectExtent l="19050" t="0" r="0" b="0"/>
            <wp:docPr id="1868" name="Рисунок 133" descr="G:\от Белоконь\В.Д\Разрезы простые\из Мироновых\29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G:\от Белоконь\В.Д\Разрезы простые\из Мироновых\29м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521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ABA" w:rsidRDefault="00543516" w:rsidP="00327378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lastRenderedPageBreak/>
        <w:t xml:space="preserve">Лист </w:t>
      </w:r>
      <w:r w:rsidR="00F93D2A">
        <w:rPr>
          <w:rFonts w:ascii="Times New Roman" w:eastAsia="Calibri" w:hAnsi="Times New Roman" w:cs="Times New Roman"/>
          <w:b/>
          <w:sz w:val="26"/>
          <w:szCs w:val="26"/>
        </w:rPr>
        <w:t>3</w:t>
      </w:r>
      <w:r w:rsidRPr="00543516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Построить вид слева. Выполнить  </w:t>
      </w:r>
      <w:r w:rsidR="00FA0FC8" w:rsidRPr="00A40ABA">
        <w:rPr>
          <w:rFonts w:ascii="Times New Roman" w:eastAsia="Calibri" w:hAnsi="Times New Roman" w:cs="Times New Roman"/>
          <w:sz w:val="26"/>
          <w:szCs w:val="26"/>
        </w:rPr>
        <w:t>ступенчатый фронтальный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 xml:space="preserve">  разрез, с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о</w:t>
      </w:r>
      <w:r w:rsidR="00A40ABA" w:rsidRPr="00A40ABA">
        <w:rPr>
          <w:rFonts w:ascii="Times New Roman" w:eastAsia="Calibri" w:hAnsi="Times New Roman" w:cs="Times New Roman"/>
          <w:sz w:val="26"/>
          <w:szCs w:val="26"/>
        </w:rPr>
        <w:t>вмещение вида слева с профильным  разрезом.  Проставить размеры.</w:t>
      </w:r>
    </w:p>
    <w:p w:rsidR="00F93D2A" w:rsidRDefault="00F93D2A" w:rsidP="00DA7303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F93D2A" w:rsidRPr="00A40ABA" w:rsidRDefault="00F93D2A" w:rsidP="00DA7303">
      <w:pPr>
        <w:spacing w:after="0" w:line="240" w:lineRule="auto"/>
        <w:rPr>
          <w:rFonts w:ascii="Times New Roman" w:eastAsia="Calibri" w:hAnsi="Times New Roman" w:cs="Times New Roman"/>
          <w:sz w:val="26"/>
          <w:szCs w:val="26"/>
        </w:rPr>
      </w:pPr>
    </w:p>
    <w:p w:rsidR="00A40ABA" w:rsidRPr="00A40ABA" w:rsidRDefault="00F93D2A" w:rsidP="00DA730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object w:dxaOrig="10997" w:dyaOrig="11554">
          <v:shape id="_x0000_i1049" type="#_x0000_t75" style="width:405pt;height:426pt" o:ole="">
            <v:imagedata r:id="rId138" o:title=""/>
          </v:shape>
          <o:OLEObject Type="Embed" ProgID="KOMPAS.FRW" ShapeID="_x0000_i1049" DrawAspect="Content" ObjectID="_1568112653" r:id="rId139"/>
        </w:object>
      </w:r>
    </w:p>
    <w:p w:rsidR="00F93D2A" w:rsidRDefault="00F93D2A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F93D2A" w:rsidRDefault="00F93D2A" w:rsidP="0045214F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6"/>
          <w:szCs w:val="26"/>
        </w:rPr>
      </w:pPr>
    </w:p>
    <w:p w:rsidR="0045214F" w:rsidRPr="00A40ABA" w:rsidRDefault="0045214F" w:rsidP="0045214F">
      <w:pPr>
        <w:spacing w:after="200" w:line="276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3F54E1">
        <w:rPr>
          <w:rFonts w:ascii="Times New Roman" w:eastAsia="Calibri" w:hAnsi="Times New Roman" w:cs="Times New Roman"/>
          <w:b/>
          <w:sz w:val="26"/>
          <w:szCs w:val="26"/>
        </w:rPr>
        <w:t xml:space="preserve">Лист </w:t>
      </w:r>
      <w:r>
        <w:rPr>
          <w:rFonts w:ascii="Times New Roman" w:eastAsia="Calibri" w:hAnsi="Times New Roman" w:cs="Times New Roman"/>
          <w:b/>
          <w:sz w:val="26"/>
          <w:szCs w:val="26"/>
        </w:rPr>
        <w:t>4</w:t>
      </w:r>
      <w:r w:rsidRPr="003F54E1">
        <w:rPr>
          <w:rFonts w:ascii="Times New Roman" w:eastAsia="Calibri" w:hAnsi="Times New Roman" w:cs="Times New Roman"/>
          <w:b/>
          <w:sz w:val="26"/>
          <w:szCs w:val="26"/>
        </w:rPr>
        <w:t>.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 Построить прямоугольную </w:t>
      </w:r>
      <w:r>
        <w:rPr>
          <w:rFonts w:ascii="Times New Roman" w:eastAsia="Calibri" w:hAnsi="Times New Roman" w:cs="Times New Roman"/>
          <w:sz w:val="26"/>
          <w:szCs w:val="26"/>
        </w:rPr>
        <w:t xml:space="preserve">фронтальную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изометрию детали с вырезом </w:t>
      </w:r>
      <w:r>
        <w:rPr>
          <w:rFonts w:ascii="Times New Roman" w:eastAsia="Calibri" w:hAnsi="Times New Roman" w:cs="Times New Roman"/>
          <w:sz w:val="26"/>
          <w:szCs w:val="26"/>
        </w:rPr>
        <w:t>п</w:t>
      </w:r>
      <w:r>
        <w:rPr>
          <w:rFonts w:ascii="Times New Roman" w:eastAsia="Calibri" w:hAnsi="Times New Roman" w:cs="Times New Roman"/>
          <w:sz w:val="26"/>
          <w:szCs w:val="26"/>
        </w:rPr>
        <w:t>е</w:t>
      </w:r>
      <w:r>
        <w:rPr>
          <w:rFonts w:ascii="Times New Roman" w:eastAsia="Calibri" w:hAnsi="Times New Roman" w:cs="Times New Roman"/>
          <w:sz w:val="26"/>
          <w:szCs w:val="26"/>
        </w:rPr>
        <w:t xml:space="preserve">редней </w:t>
      </w:r>
      <w:r w:rsidRPr="00A40ABA">
        <w:rPr>
          <w:rFonts w:ascii="Times New Roman" w:eastAsia="Calibri" w:hAnsi="Times New Roman" w:cs="Times New Roman"/>
          <w:sz w:val="26"/>
          <w:szCs w:val="26"/>
        </w:rPr>
        <w:t xml:space="preserve">четверти по заданию </w:t>
      </w:r>
      <w:r>
        <w:rPr>
          <w:rFonts w:ascii="Times New Roman" w:eastAsia="Calibri" w:hAnsi="Times New Roman" w:cs="Times New Roman"/>
          <w:sz w:val="26"/>
          <w:szCs w:val="26"/>
        </w:rPr>
        <w:t>к листу 3</w:t>
      </w:r>
      <w:r w:rsidRPr="00A40ABA">
        <w:rPr>
          <w:rFonts w:ascii="Times New Roman" w:eastAsia="Calibri" w:hAnsi="Times New Roman" w:cs="Times New Roman"/>
          <w:sz w:val="26"/>
          <w:szCs w:val="26"/>
        </w:rPr>
        <w:t>. Проставить габаритные размеры.</w:t>
      </w:r>
    </w:p>
    <w:p w:rsidR="0045214F" w:rsidRDefault="0045214F">
      <w:pPr>
        <w:spacing w:after="200" w:line="276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F93D2A" w:rsidRDefault="00F93D2A" w:rsidP="003029B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  <w:sectPr w:rsidR="00F93D2A" w:rsidSect="008B3C2A">
          <w:pgSz w:w="11906" w:h="16838"/>
          <w:pgMar w:top="851" w:right="851" w:bottom="851" w:left="1701" w:header="709" w:footer="709" w:gutter="0"/>
          <w:cols w:space="708"/>
          <w:docGrid w:linePitch="360"/>
        </w:sectPr>
      </w:pPr>
    </w:p>
    <w:p w:rsidR="00F93D2A" w:rsidRDefault="00ED0669" w:rsidP="00ED06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Пример выполнения контрольной работы № 1</w:t>
      </w:r>
    </w:p>
    <w:p w:rsidR="00153559" w:rsidRPr="00F93D2A" w:rsidRDefault="00153559" w:rsidP="00ED06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3559" w:rsidRDefault="00153559" w:rsidP="00447C9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39790" cy="8392723"/>
            <wp:effectExtent l="19050" t="0" r="3810" b="0"/>
            <wp:docPr id="26" name="Рисунок 26" descr="G:\ТБс-ФДПО\ЧГ образ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ТБс-ФДПО\ЧГ образец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2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3559">
        <w:rPr>
          <w:rFonts w:ascii="Times New Roman" w:hAnsi="Times New Roman" w:cs="Times New Roman"/>
        </w:rPr>
        <w:t xml:space="preserve"> </w:t>
      </w:r>
    </w:p>
    <w:p w:rsidR="00153559" w:rsidRDefault="00153559" w:rsidP="00447C9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  <w:sectPr w:rsidR="00153559" w:rsidSect="00153559">
          <w:pgSz w:w="11906" w:h="16838"/>
          <w:pgMar w:top="851" w:right="1701" w:bottom="851" w:left="851" w:header="709" w:footer="709" w:gutter="0"/>
          <w:cols w:space="708"/>
          <w:docGrid w:linePitch="360"/>
        </w:sectPr>
      </w:pPr>
      <w:r w:rsidRPr="00ED0669">
        <w:rPr>
          <w:rFonts w:ascii="Times New Roman" w:hAnsi="Times New Roman" w:cs="Times New Roman"/>
        </w:rPr>
        <w:t xml:space="preserve">Образец выполнения листа </w:t>
      </w:r>
      <w:r w:rsidRPr="00ED0669">
        <w:rPr>
          <w:rFonts w:ascii="Times New Roman" w:hAnsi="Times New Roman" w:cs="Times New Roman"/>
          <w:sz w:val="26"/>
          <w:szCs w:val="26"/>
        </w:rPr>
        <w:t>1</w:t>
      </w:r>
      <w:r w:rsidR="00F93D2A"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ED0669" w:rsidRPr="00F93D2A" w:rsidRDefault="00ED0669" w:rsidP="00ED066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Пример выполнения контрольной работы № 2</w:t>
      </w:r>
    </w:p>
    <w:p w:rsidR="00ED0669" w:rsidRPr="002D2047" w:rsidRDefault="00ED0669" w:rsidP="00ED0669">
      <w:pPr>
        <w:spacing w:after="0" w:line="240" w:lineRule="auto"/>
        <w:jc w:val="center"/>
        <w:rPr>
          <w:sz w:val="16"/>
          <w:szCs w:val="16"/>
        </w:rPr>
      </w:pPr>
    </w:p>
    <w:p w:rsidR="00ED0669" w:rsidRDefault="00ED0669" w:rsidP="00ED0669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7629159" cy="5400675"/>
            <wp:effectExtent l="19050" t="0" r="0" b="0"/>
            <wp:docPr id="32" name="Рисунок 10" descr="D:\!ДОКУМЕНТЫ\РАБОТА\Кратк.прогр. НГ,ИГ - СТП, СТЭ, ТБбс\ТБбс - 1, 2сем\Примеры работ\пример лис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!ДОКУМЕНТЫ\РАБОТА\Кратк.прогр. НГ,ИГ - СТП, СТЭ, ТБбс\ТБбс - 1, 2сем\Примеры работ\пример листа 2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51" cy="5413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669" w:rsidRPr="00ED0669" w:rsidRDefault="00ED0669" w:rsidP="00ED066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ED0669">
        <w:rPr>
          <w:rFonts w:ascii="Times New Roman" w:hAnsi="Times New Roman" w:cs="Times New Roman"/>
        </w:rPr>
        <w:t xml:space="preserve">Образец выполнения листа </w:t>
      </w:r>
      <w:r w:rsidRPr="00ED0669">
        <w:rPr>
          <w:rFonts w:ascii="Times New Roman" w:hAnsi="Times New Roman" w:cs="Times New Roman"/>
          <w:sz w:val="26"/>
          <w:szCs w:val="26"/>
        </w:rPr>
        <w:t>1</w:t>
      </w:r>
    </w:p>
    <w:p w:rsidR="00F93D2A" w:rsidRDefault="00447C96" w:rsidP="004421A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47C9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105775" cy="5738198"/>
            <wp:effectExtent l="19050" t="0" r="9525" b="0"/>
            <wp:docPr id="3165" name="Рисунок 5" descr="D:\!ДОКУМЕНТЫ\РАБОТА\Кратк.прогр. НГ,ИГ - СТП, СТЭ, ТБбс\ТБбс - 1, 2сем\вставка пример лист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!ДОКУМЕНТЫ\РАБОТА\Кратк.прогр. НГ,ИГ - СТП, СТЭ, ТБбс\ТБбс - 1, 2сем\вставка пример листа 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7044" cy="5760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1AA" w:rsidRPr="00ED0669" w:rsidRDefault="004421AA" w:rsidP="004421A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ED0669">
        <w:rPr>
          <w:rFonts w:ascii="Times New Roman" w:hAnsi="Times New Roman" w:cs="Times New Roman"/>
        </w:rPr>
        <w:t xml:space="preserve">Образец выполнения листа </w:t>
      </w:r>
      <w:r w:rsidR="00447C96">
        <w:rPr>
          <w:rFonts w:ascii="Times New Roman" w:hAnsi="Times New Roman" w:cs="Times New Roman"/>
          <w:sz w:val="26"/>
          <w:szCs w:val="26"/>
        </w:rPr>
        <w:t>2</w:t>
      </w:r>
    </w:p>
    <w:p w:rsidR="004421AA" w:rsidRDefault="00447C96" w:rsidP="00447C9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7C9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992453" cy="5657850"/>
            <wp:effectExtent l="19050" t="0" r="8547" b="0"/>
            <wp:docPr id="58" name="Рисунок 3" descr="D:\!ДОКУМЕНТЫ\РАБОТА\ЗАОЧНО\Разрезы ступ., вар. 1-20\пример л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!ДОКУМЕНТЫ\РАБОТА\ЗАОЧНО\Разрезы ступ., вар. 1-20\пример л.3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757" cy="566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C96" w:rsidRPr="00ED0669" w:rsidRDefault="00447C96" w:rsidP="00447C96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ED0669">
        <w:rPr>
          <w:rFonts w:ascii="Times New Roman" w:hAnsi="Times New Roman" w:cs="Times New Roman"/>
        </w:rPr>
        <w:t xml:space="preserve">Образец выполнения листа </w:t>
      </w:r>
      <w:r>
        <w:rPr>
          <w:rFonts w:ascii="Times New Roman" w:hAnsi="Times New Roman" w:cs="Times New Roman"/>
          <w:sz w:val="26"/>
          <w:szCs w:val="26"/>
        </w:rPr>
        <w:t>3</w:t>
      </w:r>
    </w:p>
    <w:p w:rsidR="00447C96" w:rsidRDefault="00447C96" w:rsidP="00447C9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7C9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8067675" cy="5711096"/>
            <wp:effectExtent l="19050" t="0" r="9525" b="0"/>
            <wp:docPr id="59" name="Рисунок 2" descr="D:\!ДОКУМЕНТЫ\РАБОТА\ЗАОЧНО\Разрезы ступ., вар. 1-20\пример л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ДОКУМЕНТЫ\РАБОТА\ЗАОЧНО\Разрезы ступ., вар. 1-20\пример л.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584" cy="5723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D2A" w:rsidRPr="00153559" w:rsidRDefault="00447C96" w:rsidP="0015355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  <w:sectPr w:rsidR="00F93D2A" w:rsidRPr="00153559" w:rsidSect="00F93D2A">
          <w:pgSz w:w="16838" w:h="11906" w:orient="landscape"/>
          <w:pgMar w:top="851" w:right="851" w:bottom="1701" w:left="851" w:header="709" w:footer="709" w:gutter="0"/>
          <w:cols w:space="708"/>
          <w:docGrid w:linePitch="360"/>
        </w:sectPr>
      </w:pPr>
      <w:r w:rsidRPr="00ED0669">
        <w:rPr>
          <w:rFonts w:ascii="Times New Roman" w:hAnsi="Times New Roman" w:cs="Times New Roman"/>
        </w:rPr>
        <w:t xml:space="preserve">Образец выполнения листа </w:t>
      </w:r>
      <w:r>
        <w:rPr>
          <w:rFonts w:ascii="Times New Roman" w:hAnsi="Times New Roman" w:cs="Times New Roman"/>
          <w:sz w:val="26"/>
          <w:szCs w:val="26"/>
        </w:rPr>
        <w:t>4</w:t>
      </w:r>
      <w:r w:rsidR="00153559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3029BD" w:rsidRPr="00FA0FC8" w:rsidRDefault="003029BD" w:rsidP="003029B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A0FC8">
        <w:rPr>
          <w:rFonts w:ascii="Times New Roman" w:hAnsi="Times New Roman" w:cs="Times New Roman"/>
          <w:b/>
          <w:sz w:val="32"/>
          <w:szCs w:val="32"/>
        </w:rPr>
        <w:lastRenderedPageBreak/>
        <w:t xml:space="preserve">Форма промежуточного контроля  </w:t>
      </w:r>
    </w:p>
    <w:p w:rsidR="003029BD" w:rsidRPr="00FA0FC8" w:rsidRDefault="003029BD" w:rsidP="00FA0FC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0FC8">
        <w:rPr>
          <w:rFonts w:ascii="Times New Roman" w:hAnsi="Times New Roman" w:cs="Times New Roman"/>
          <w:b/>
          <w:sz w:val="28"/>
          <w:szCs w:val="28"/>
        </w:rPr>
        <w:t>Зачет</w:t>
      </w:r>
    </w:p>
    <w:p w:rsidR="0008616C" w:rsidRPr="0008616C" w:rsidRDefault="0008616C" w:rsidP="0008616C">
      <w:pPr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Вопросы для подготовки к зачёту:</w:t>
      </w:r>
    </w:p>
    <w:p w:rsidR="0008616C" w:rsidRPr="0008616C" w:rsidRDefault="0008616C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8616C">
        <w:rPr>
          <w:rFonts w:ascii="Times New Roman" w:hAnsi="Times New Roman" w:cs="Times New Roman"/>
          <w:sz w:val="26"/>
          <w:szCs w:val="26"/>
        </w:rPr>
        <w:t>1. Предмет начертательной геометрии.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08616C">
        <w:rPr>
          <w:rFonts w:ascii="Times New Roman" w:hAnsi="Times New Roman" w:cs="Times New Roman"/>
          <w:sz w:val="26"/>
          <w:szCs w:val="26"/>
        </w:rPr>
        <w:t>Методы проецирования.</w:t>
      </w:r>
    </w:p>
    <w:p w:rsidR="0008616C" w:rsidRPr="0008616C" w:rsidRDefault="0008616C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8616C">
        <w:rPr>
          <w:rFonts w:ascii="Times New Roman" w:hAnsi="Times New Roman" w:cs="Times New Roman"/>
          <w:sz w:val="26"/>
          <w:szCs w:val="26"/>
        </w:rPr>
        <w:t>2. Комплексный чертёж точки в первой четверти пространства.</w:t>
      </w:r>
    </w:p>
    <w:p w:rsidR="00A348B5" w:rsidRPr="0008616C" w:rsidRDefault="0008616C" w:rsidP="00A348B5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3</w:t>
      </w:r>
      <w:r w:rsidRPr="0008616C">
        <w:rPr>
          <w:rFonts w:ascii="Times New Roman" w:hAnsi="Times New Roman" w:cs="Times New Roman"/>
          <w:sz w:val="26"/>
          <w:szCs w:val="26"/>
        </w:rPr>
        <w:t xml:space="preserve">. </w:t>
      </w:r>
      <w:r w:rsidR="00A348B5" w:rsidRPr="0008616C">
        <w:rPr>
          <w:rFonts w:ascii="Times New Roman" w:hAnsi="Times New Roman" w:cs="Times New Roman"/>
          <w:sz w:val="26"/>
          <w:szCs w:val="26"/>
        </w:rPr>
        <w:t xml:space="preserve">Линии на эпюре Монжа. </w:t>
      </w:r>
      <w:proofErr w:type="gramStart"/>
      <w:r w:rsidR="00A348B5" w:rsidRPr="0008616C">
        <w:rPr>
          <w:rFonts w:ascii="Times New Roman" w:hAnsi="Times New Roman" w:cs="Times New Roman"/>
          <w:sz w:val="26"/>
          <w:szCs w:val="26"/>
        </w:rPr>
        <w:t>Прямая.</w:t>
      </w:r>
      <w:proofErr w:type="gramEnd"/>
      <w:r w:rsidR="00A348B5">
        <w:rPr>
          <w:rFonts w:ascii="Times New Roman" w:hAnsi="Times New Roman" w:cs="Times New Roman"/>
          <w:sz w:val="26"/>
          <w:szCs w:val="26"/>
        </w:rPr>
        <w:t xml:space="preserve"> </w:t>
      </w:r>
      <w:r w:rsidR="00A348B5" w:rsidRPr="0008616C">
        <w:rPr>
          <w:rFonts w:ascii="Times New Roman" w:hAnsi="Times New Roman" w:cs="Times New Roman"/>
          <w:sz w:val="26"/>
          <w:szCs w:val="26"/>
        </w:rPr>
        <w:t xml:space="preserve">Классификация </w:t>
      </w:r>
      <w:proofErr w:type="gramStart"/>
      <w:r w:rsidR="00A348B5" w:rsidRPr="0008616C">
        <w:rPr>
          <w:rFonts w:ascii="Times New Roman" w:hAnsi="Times New Roman" w:cs="Times New Roman"/>
          <w:sz w:val="26"/>
          <w:szCs w:val="26"/>
        </w:rPr>
        <w:t>прямых</w:t>
      </w:r>
      <w:proofErr w:type="gramEnd"/>
      <w:r w:rsidR="00A348B5">
        <w:rPr>
          <w:rFonts w:ascii="Times New Roman" w:hAnsi="Times New Roman" w:cs="Times New Roman"/>
          <w:sz w:val="26"/>
          <w:szCs w:val="26"/>
        </w:rPr>
        <w:t>.</w:t>
      </w:r>
    </w:p>
    <w:p w:rsidR="0008616C" w:rsidRPr="0008616C" w:rsidRDefault="0008616C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4</w:t>
      </w:r>
      <w:r w:rsidRPr="0008616C">
        <w:rPr>
          <w:rFonts w:ascii="Times New Roman" w:hAnsi="Times New Roman" w:cs="Times New Roman"/>
          <w:sz w:val="26"/>
          <w:szCs w:val="26"/>
        </w:rPr>
        <w:t>.</w:t>
      </w:r>
      <w:r w:rsidR="00A348B5" w:rsidRPr="00A348B5">
        <w:rPr>
          <w:rFonts w:ascii="Times New Roman" w:hAnsi="Times New Roman" w:cs="Times New Roman"/>
          <w:sz w:val="26"/>
          <w:szCs w:val="26"/>
        </w:rPr>
        <w:t xml:space="preserve"> </w:t>
      </w:r>
      <w:r w:rsidR="00A348B5" w:rsidRPr="0008616C">
        <w:rPr>
          <w:rFonts w:ascii="Times New Roman" w:hAnsi="Times New Roman" w:cs="Times New Roman"/>
          <w:sz w:val="26"/>
          <w:szCs w:val="26"/>
        </w:rPr>
        <w:t>Поверхности. Определитель поверхности. Каркас и очерк.</w:t>
      </w:r>
    </w:p>
    <w:p w:rsidR="0008616C" w:rsidRPr="0008616C" w:rsidRDefault="00A348B5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5</w:t>
      </w:r>
      <w:r w:rsidR="0008616C" w:rsidRPr="0008616C">
        <w:rPr>
          <w:rFonts w:ascii="Times New Roman" w:hAnsi="Times New Roman" w:cs="Times New Roman"/>
          <w:sz w:val="26"/>
          <w:szCs w:val="26"/>
        </w:rPr>
        <w:t xml:space="preserve">. </w:t>
      </w:r>
      <w:r>
        <w:rPr>
          <w:rFonts w:ascii="Times New Roman" w:hAnsi="Times New Roman" w:cs="Times New Roman"/>
          <w:sz w:val="26"/>
          <w:szCs w:val="26"/>
        </w:rPr>
        <w:t>Плоскость. Классификация плоскостей.</w:t>
      </w:r>
    </w:p>
    <w:p w:rsidR="0008616C" w:rsidRDefault="00A348B5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6</w:t>
      </w:r>
      <w:r w:rsidR="0008616C" w:rsidRPr="0008616C">
        <w:rPr>
          <w:rFonts w:ascii="Times New Roman" w:hAnsi="Times New Roman" w:cs="Times New Roman"/>
          <w:sz w:val="26"/>
          <w:szCs w:val="26"/>
        </w:rPr>
        <w:t>. Поверхности вращения</w:t>
      </w:r>
      <w:r w:rsidR="0008616C">
        <w:rPr>
          <w:rFonts w:ascii="Times New Roman" w:hAnsi="Times New Roman" w:cs="Times New Roman"/>
          <w:sz w:val="26"/>
          <w:szCs w:val="26"/>
        </w:rPr>
        <w:t>.</w:t>
      </w:r>
      <w:r w:rsidR="0008616C" w:rsidRPr="0008616C">
        <w:rPr>
          <w:rFonts w:ascii="Times New Roman" w:hAnsi="Times New Roman" w:cs="Times New Roman"/>
          <w:sz w:val="26"/>
          <w:szCs w:val="26"/>
        </w:rPr>
        <w:t xml:space="preserve"> Линейчатые поверхности </w:t>
      </w:r>
      <w:r>
        <w:rPr>
          <w:rFonts w:ascii="Times New Roman" w:hAnsi="Times New Roman" w:cs="Times New Roman"/>
          <w:sz w:val="26"/>
          <w:szCs w:val="26"/>
        </w:rPr>
        <w:t>общего вида</w:t>
      </w:r>
      <w:r w:rsidR="0008616C" w:rsidRPr="0008616C">
        <w:rPr>
          <w:rFonts w:ascii="Times New Roman" w:hAnsi="Times New Roman" w:cs="Times New Roman"/>
          <w:sz w:val="26"/>
          <w:szCs w:val="26"/>
        </w:rPr>
        <w:t>.</w:t>
      </w:r>
    </w:p>
    <w:p w:rsidR="0008616C" w:rsidRDefault="00A348B5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7</w:t>
      </w:r>
      <w:r w:rsidR="0008616C" w:rsidRPr="0008616C">
        <w:rPr>
          <w:rFonts w:ascii="Times New Roman" w:hAnsi="Times New Roman" w:cs="Times New Roman"/>
          <w:sz w:val="26"/>
          <w:szCs w:val="26"/>
        </w:rPr>
        <w:t>. Конические и цилиндрические поверхности общего вида.</w:t>
      </w:r>
    </w:p>
    <w:p w:rsidR="00A348B5" w:rsidRDefault="00A348B5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8. Геометрические построения. Деление окружности на равные части.</w:t>
      </w:r>
    </w:p>
    <w:p w:rsidR="00A348B5" w:rsidRDefault="00A348B5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9. Сопряжения.</w:t>
      </w:r>
    </w:p>
    <w:p w:rsidR="0067581C" w:rsidRPr="0067581C" w:rsidRDefault="0067581C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67581C">
        <w:rPr>
          <w:rFonts w:ascii="Times New Roman" w:hAnsi="Times New Roman" w:cs="Times New Roman"/>
          <w:sz w:val="26"/>
          <w:szCs w:val="26"/>
        </w:rPr>
        <w:t xml:space="preserve">10. </w:t>
      </w:r>
      <w:r w:rsidRPr="0067581C">
        <w:rPr>
          <w:rFonts w:ascii="Times New Roman" w:hAnsi="Times New Roman" w:cs="Times New Roman"/>
          <w:sz w:val="24"/>
          <w:szCs w:val="24"/>
        </w:rPr>
        <w:t>Правила нанесения размеров на чертежах.</w:t>
      </w:r>
    </w:p>
    <w:p w:rsidR="00A348B5" w:rsidRPr="0067581C" w:rsidRDefault="00A348B5" w:rsidP="0008616C">
      <w:pPr>
        <w:spacing w:line="21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81C">
        <w:rPr>
          <w:rFonts w:ascii="Times New Roman" w:hAnsi="Times New Roman" w:cs="Times New Roman"/>
          <w:sz w:val="26"/>
          <w:szCs w:val="26"/>
        </w:rPr>
        <w:t>1</w:t>
      </w:r>
      <w:r w:rsidR="0067581C" w:rsidRPr="0067581C">
        <w:rPr>
          <w:rFonts w:ascii="Times New Roman" w:hAnsi="Times New Roman" w:cs="Times New Roman"/>
          <w:sz w:val="26"/>
          <w:szCs w:val="26"/>
        </w:rPr>
        <w:t>1</w:t>
      </w:r>
      <w:r w:rsidRPr="0067581C">
        <w:rPr>
          <w:rFonts w:ascii="Times New Roman" w:hAnsi="Times New Roman" w:cs="Times New Roman"/>
          <w:sz w:val="26"/>
          <w:szCs w:val="26"/>
        </w:rPr>
        <w:t xml:space="preserve">. </w:t>
      </w:r>
      <w:r w:rsidR="0067581C" w:rsidRPr="0067581C">
        <w:rPr>
          <w:rFonts w:ascii="Times New Roman" w:hAnsi="Times New Roman" w:cs="Times New Roman"/>
          <w:sz w:val="24"/>
          <w:szCs w:val="24"/>
        </w:rPr>
        <w:t>Виды. Классификация видов. Обозначение видов на чертежах.</w:t>
      </w:r>
    </w:p>
    <w:p w:rsidR="0067581C" w:rsidRPr="0067581C" w:rsidRDefault="0067581C" w:rsidP="0008616C">
      <w:pPr>
        <w:spacing w:line="21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81C">
        <w:rPr>
          <w:rFonts w:ascii="Times New Roman" w:hAnsi="Times New Roman" w:cs="Times New Roman"/>
          <w:sz w:val="24"/>
          <w:szCs w:val="24"/>
        </w:rPr>
        <w:t>12. Разрезы. Классификация разрезов. Обозначение разрезов на чертежах.</w:t>
      </w:r>
    </w:p>
    <w:p w:rsidR="0067581C" w:rsidRDefault="0067581C" w:rsidP="0008616C">
      <w:pPr>
        <w:spacing w:line="21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581C">
        <w:rPr>
          <w:rFonts w:ascii="Times New Roman" w:hAnsi="Times New Roman" w:cs="Times New Roman"/>
          <w:sz w:val="24"/>
          <w:szCs w:val="24"/>
        </w:rPr>
        <w:t>13. Аксонометрические проекции.</w:t>
      </w:r>
    </w:p>
    <w:p w:rsidR="0067581C" w:rsidRPr="0067581C" w:rsidRDefault="0067581C" w:rsidP="0008616C">
      <w:pPr>
        <w:spacing w:line="21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029BD" w:rsidRPr="00FA0FC8" w:rsidRDefault="003029BD" w:rsidP="003029BD">
      <w:pPr>
        <w:spacing w:after="0" w:line="360" w:lineRule="auto"/>
        <w:ind w:right="-284" w:hanging="42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A0FC8">
        <w:rPr>
          <w:rFonts w:ascii="Times New Roman" w:hAnsi="Times New Roman" w:cs="Times New Roman"/>
          <w:b/>
          <w:sz w:val="32"/>
          <w:szCs w:val="32"/>
        </w:rPr>
        <w:t>Учебно-методическое и информационное обеспечение дисциплины</w:t>
      </w:r>
    </w:p>
    <w:p w:rsidR="003029BD" w:rsidRPr="00FA0FC8" w:rsidRDefault="003029BD" w:rsidP="003029BD">
      <w:pPr>
        <w:pStyle w:val="a8"/>
        <w:tabs>
          <w:tab w:val="left" w:pos="426"/>
        </w:tabs>
        <w:spacing w:after="0"/>
        <w:ind w:left="709"/>
        <w:outlineLvl w:val="1"/>
        <w:rPr>
          <w:rFonts w:ascii="Times New Roman" w:hAnsi="Times New Roman"/>
          <w:b/>
          <w:sz w:val="28"/>
          <w:szCs w:val="28"/>
        </w:rPr>
      </w:pPr>
      <w:r w:rsidRPr="00FA0FC8">
        <w:rPr>
          <w:rFonts w:ascii="Times New Roman" w:hAnsi="Times New Roman"/>
          <w:b/>
          <w:sz w:val="28"/>
          <w:szCs w:val="28"/>
        </w:rPr>
        <w:t>Основная литература</w:t>
      </w:r>
      <w:bookmarkStart w:id="0" w:name="_GoBack"/>
      <w:bookmarkEnd w:id="0"/>
    </w:p>
    <w:p w:rsidR="0067581C" w:rsidRPr="0067581C" w:rsidRDefault="0067581C" w:rsidP="0067581C">
      <w:pPr>
        <w:spacing w:after="0"/>
        <w:ind w:firstLine="360"/>
        <w:rPr>
          <w:rFonts w:ascii="Times New Roman" w:hAnsi="Times New Roman" w:cs="Times New Roman"/>
          <w:color w:val="000000"/>
          <w:sz w:val="26"/>
          <w:szCs w:val="26"/>
        </w:rPr>
      </w:pPr>
      <w:r w:rsidRPr="0067581C">
        <w:rPr>
          <w:rFonts w:ascii="Times New Roman" w:hAnsi="Times New Roman" w:cs="Times New Roman"/>
          <w:bCs/>
          <w:color w:val="000000"/>
          <w:sz w:val="26"/>
          <w:szCs w:val="26"/>
        </w:rPr>
        <w:t>1.  Гордон В. О.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 Курс начертательной геометрии: учеб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>.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>п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>особие / Гордон Вл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а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димир Осипович, Семенцов-Огиевский Михаил Алексеевич; под ред. В.О. Горд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о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на. - 29 изд., стер. - М.: Высшая школа, 2009. - 272с.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: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ил.</w:t>
      </w:r>
    </w:p>
    <w:p w:rsidR="0067581C" w:rsidRPr="0067581C" w:rsidRDefault="0067581C" w:rsidP="0067581C">
      <w:pPr>
        <w:spacing w:after="0"/>
        <w:ind w:firstLine="360"/>
        <w:rPr>
          <w:rFonts w:ascii="Times New Roman" w:hAnsi="Times New Roman" w:cs="Times New Roman"/>
          <w:color w:val="000000"/>
          <w:sz w:val="26"/>
          <w:szCs w:val="26"/>
        </w:rPr>
      </w:pPr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2. </w:t>
      </w:r>
      <w:r w:rsidRPr="0067581C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Pr="0067581C">
        <w:rPr>
          <w:rFonts w:ascii="Times New Roman" w:hAnsi="Times New Roman" w:cs="Times New Roman"/>
          <w:bCs/>
          <w:color w:val="000000"/>
          <w:sz w:val="26"/>
          <w:szCs w:val="26"/>
        </w:rPr>
        <w:t>Локтев, О.В.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 Краткий курс начертательной геометрии: учебник / О. В. Ло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к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тев. - 7-е изд., стер. - М.: </w:t>
      </w:r>
      <w:proofErr w:type="spell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>Высш</w:t>
      </w:r>
      <w:proofErr w:type="spell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>шк</w:t>
      </w:r>
      <w:proofErr w:type="spellEnd"/>
      <w:r w:rsidRPr="0067581C">
        <w:rPr>
          <w:rFonts w:ascii="Times New Roman" w:hAnsi="Times New Roman" w:cs="Times New Roman"/>
          <w:color w:val="000000"/>
          <w:sz w:val="26"/>
          <w:szCs w:val="26"/>
        </w:rPr>
        <w:t>. 2010. - 136 с.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: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ил.</w:t>
      </w:r>
    </w:p>
    <w:p w:rsidR="0067581C" w:rsidRPr="0067581C" w:rsidRDefault="0067581C" w:rsidP="0067581C">
      <w:pPr>
        <w:spacing w:after="0"/>
        <w:ind w:firstLine="360"/>
        <w:rPr>
          <w:rFonts w:ascii="Times New Roman" w:hAnsi="Times New Roman" w:cs="Times New Roman"/>
          <w:color w:val="000000"/>
          <w:sz w:val="26"/>
          <w:szCs w:val="26"/>
        </w:rPr>
      </w:pPr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3. </w:t>
      </w:r>
      <w:r w:rsidRPr="0067581C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Крылов Н.Н. Начертательная геометрия: учебник / под ред. Н.Н. Крылова. - 11-е изд., стер. - М.: Высшая школа, 2010. - 224с.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: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ил.</w:t>
      </w:r>
    </w:p>
    <w:p w:rsidR="0067581C" w:rsidRPr="0067581C" w:rsidRDefault="0067581C" w:rsidP="0067581C">
      <w:pPr>
        <w:spacing w:after="0"/>
        <w:ind w:firstLine="360"/>
        <w:rPr>
          <w:rFonts w:ascii="Times New Roman" w:hAnsi="Times New Roman" w:cs="Times New Roman"/>
          <w:sz w:val="26"/>
          <w:szCs w:val="26"/>
        </w:rPr>
      </w:pPr>
      <w:r w:rsidRPr="0067581C">
        <w:rPr>
          <w:rFonts w:ascii="Times New Roman" w:hAnsi="Times New Roman" w:cs="Times New Roman"/>
          <w:sz w:val="26"/>
          <w:szCs w:val="26"/>
        </w:rPr>
        <w:t xml:space="preserve">4. </w:t>
      </w:r>
      <w:r w:rsidRPr="0067581C">
        <w:rPr>
          <w:rFonts w:ascii="Times New Roman" w:hAnsi="Times New Roman" w:cs="Times New Roman"/>
          <w:bCs/>
          <w:color w:val="000000"/>
          <w:sz w:val="26"/>
          <w:szCs w:val="26"/>
        </w:rPr>
        <w:t>Инженерная графика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: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учебник / Сорокин Н.П. [и др.] ; под ред. Н.П. Сорок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и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на. - 3-е</w:t>
      </w:r>
      <w:r w:rsidRPr="0067581C">
        <w:rPr>
          <w:rFonts w:ascii="Times New Roman" w:hAnsi="Times New Roman" w:cs="Times New Roman"/>
          <w:sz w:val="26"/>
          <w:szCs w:val="26"/>
        </w:rPr>
        <w:t xml:space="preserve">   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изд., стер. - СПб. : Лань, 2008. - 400с.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: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ил.</w:t>
      </w:r>
    </w:p>
    <w:p w:rsidR="006271A5" w:rsidRDefault="006271A5" w:rsidP="003029BD">
      <w:pPr>
        <w:pStyle w:val="a8"/>
        <w:tabs>
          <w:tab w:val="left" w:pos="426"/>
        </w:tabs>
        <w:spacing w:after="0"/>
        <w:ind w:left="709"/>
        <w:outlineLvl w:val="1"/>
        <w:rPr>
          <w:rFonts w:ascii="Times New Roman" w:hAnsi="Times New Roman"/>
          <w:b/>
          <w:sz w:val="28"/>
          <w:szCs w:val="28"/>
        </w:rPr>
      </w:pPr>
    </w:p>
    <w:p w:rsidR="003029BD" w:rsidRPr="00FA0FC8" w:rsidRDefault="003029BD" w:rsidP="003029BD">
      <w:pPr>
        <w:pStyle w:val="a8"/>
        <w:tabs>
          <w:tab w:val="left" w:pos="426"/>
        </w:tabs>
        <w:spacing w:after="0"/>
        <w:ind w:left="709"/>
        <w:outlineLvl w:val="1"/>
        <w:rPr>
          <w:rFonts w:ascii="Times New Roman" w:hAnsi="Times New Roman"/>
          <w:b/>
          <w:sz w:val="28"/>
          <w:szCs w:val="28"/>
        </w:rPr>
      </w:pPr>
      <w:r w:rsidRPr="00FA0FC8">
        <w:rPr>
          <w:rFonts w:ascii="Times New Roman" w:hAnsi="Times New Roman"/>
          <w:b/>
          <w:sz w:val="28"/>
          <w:szCs w:val="28"/>
        </w:rPr>
        <w:t xml:space="preserve">Дополнительная литература </w:t>
      </w:r>
    </w:p>
    <w:p w:rsidR="0067581C" w:rsidRPr="0067581C" w:rsidRDefault="0067581C" w:rsidP="0067581C">
      <w:pPr>
        <w:spacing w:after="0"/>
        <w:ind w:firstLine="360"/>
        <w:rPr>
          <w:rFonts w:ascii="Times New Roman" w:hAnsi="Times New Roman" w:cs="Times New Roman"/>
          <w:color w:val="000000"/>
          <w:sz w:val="26"/>
          <w:szCs w:val="26"/>
        </w:rPr>
      </w:pPr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1. </w:t>
      </w:r>
      <w:r w:rsidRPr="0067581C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Pr="0067581C">
        <w:rPr>
          <w:rFonts w:ascii="Times New Roman" w:hAnsi="Times New Roman" w:cs="Times New Roman"/>
          <w:bCs/>
          <w:color w:val="000000"/>
          <w:sz w:val="26"/>
          <w:szCs w:val="26"/>
        </w:rPr>
        <w:t>Левицкий В. С.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 Машиностроительное черчение и автоматизация выполнения чертежей: учебник / Левицкий Владимир Сергеевич. - 8-е изд., </w:t>
      </w:r>
      <w:proofErr w:type="spell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>перераб</w:t>
      </w:r>
      <w:proofErr w:type="spellEnd"/>
      <w:r w:rsidRPr="0067581C">
        <w:rPr>
          <w:rFonts w:ascii="Times New Roman" w:hAnsi="Times New Roman" w:cs="Times New Roman"/>
          <w:color w:val="000000"/>
          <w:sz w:val="26"/>
          <w:szCs w:val="26"/>
        </w:rPr>
        <w:t>. и доп. - М.: Высшая школа, 2007. - 435с.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: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ил.</w:t>
      </w:r>
    </w:p>
    <w:p w:rsidR="0067581C" w:rsidRPr="0067581C" w:rsidRDefault="0067581C" w:rsidP="0067581C">
      <w:pPr>
        <w:tabs>
          <w:tab w:val="left" w:pos="2340"/>
        </w:tabs>
        <w:spacing w:after="0"/>
        <w:ind w:firstLine="426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67581C">
        <w:rPr>
          <w:rFonts w:ascii="Times New Roman" w:hAnsi="Times New Roman" w:cs="Times New Roman"/>
          <w:sz w:val="26"/>
          <w:szCs w:val="26"/>
        </w:rPr>
        <w:t>2.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>Чекмарев</w:t>
      </w:r>
      <w:proofErr w:type="spell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А.А. Справочник по машиностроительному черчению / А.А. </w:t>
      </w:r>
      <w:proofErr w:type="spell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>Че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к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марев</w:t>
      </w:r>
      <w:proofErr w:type="spellEnd"/>
      <w:r w:rsidRPr="0067581C">
        <w:rPr>
          <w:rFonts w:ascii="Times New Roman" w:hAnsi="Times New Roman" w:cs="Times New Roman"/>
          <w:color w:val="000000"/>
          <w:sz w:val="26"/>
          <w:szCs w:val="26"/>
        </w:rPr>
        <w:t>, В.К. Осипов. – 3-е изд., стер. – Москва: Высшая школа, 2002. – 493 с.: ил.</w:t>
      </w:r>
    </w:p>
    <w:p w:rsidR="0067581C" w:rsidRDefault="0067581C" w:rsidP="0067581C">
      <w:pPr>
        <w:spacing w:after="0"/>
        <w:ind w:left="142" w:firstLine="284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3. </w:t>
      </w:r>
      <w:r w:rsidRPr="0067581C">
        <w:rPr>
          <w:rFonts w:ascii="Times New Roman" w:hAnsi="Times New Roman" w:cs="Times New Roman"/>
          <w:bCs/>
          <w:color w:val="000000"/>
          <w:sz w:val="26"/>
          <w:szCs w:val="26"/>
        </w:rPr>
        <w:t>Новичихина Л. И.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 Справочник по техническому черчению / Новичихина Л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и</w:t>
      </w:r>
      <w:r w:rsidRPr="0067581C">
        <w:rPr>
          <w:rFonts w:ascii="Times New Roman" w:hAnsi="Times New Roman" w:cs="Times New Roman"/>
          <w:color w:val="000000"/>
          <w:sz w:val="26"/>
          <w:szCs w:val="26"/>
        </w:rPr>
        <w:t>дия Ивановна. – Минск: Книжный Дом, 2004. – 320с.</w:t>
      </w:r>
      <w:proofErr w:type="gramStart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:</w:t>
      </w:r>
      <w:proofErr w:type="gramEnd"/>
      <w:r w:rsidRPr="0067581C">
        <w:rPr>
          <w:rFonts w:ascii="Times New Roman" w:hAnsi="Times New Roman" w:cs="Times New Roman"/>
          <w:color w:val="000000"/>
          <w:sz w:val="26"/>
          <w:szCs w:val="26"/>
        </w:rPr>
        <w:t xml:space="preserve"> ил.</w:t>
      </w:r>
    </w:p>
    <w:p w:rsidR="006271A5" w:rsidRDefault="006271A5">
      <w:pPr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B77EA5" w:rsidRPr="00B77EA5" w:rsidRDefault="00B77EA5" w:rsidP="00B77EA5">
      <w:pPr>
        <w:pStyle w:val="a8"/>
        <w:tabs>
          <w:tab w:val="left" w:pos="426"/>
        </w:tabs>
        <w:spacing w:after="0"/>
        <w:ind w:left="709"/>
        <w:outlineLvl w:val="1"/>
        <w:rPr>
          <w:rFonts w:ascii="Times New Roman" w:hAnsi="Times New Roman"/>
          <w:b/>
          <w:sz w:val="28"/>
          <w:szCs w:val="28"/>
        </w:rPr>
      </w:pPr>
      <w:r w:rsidRPr="00B77EA5">
        <w:rPr>
          <w:rFonts w:ascii="Times New Roman" w:hAnsi="Times New Roman"/>
          <w:b/>
          <w:sz w:val="28"/>
          <w:szCs w:val="28"/>
        </w:rPr>
        <w:lastRenderedPageBreak/>
        <w:t>Собственные учебные пособия</w:t>
      </w:r>
    </w:p>
    <w:p w:rsidR="00B77EA5" w:rsidRPr="00B77EA5" w:rsidRDefault="00B77EA5" w:rsidP="00B77EA5">
      <w:pPr>
        <w:spacing w:after="0"/>
        <w:ind w:firstLine="360"/>
        <w:rPr>
          <w:rFonts w:ascii="Times New Roman" w:hAnsi="Times New Roman" w:cs="Times New Roman"/>
          <w:color w:val="000000"/>
          <w:sz w:val="26"/>
          <w:szCs w:val="26"/>
        </w:rPr>
      </w:pPr>
      <w:r w:rsidRPr="00B77EA5"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    1. Заслоновская Л. М</w:t>
      </w:r>
      <w:r w:rsidRPr="00B77EA5">
        <w:rPr>
          <w:rFonts w:ascii="Times New Roman" w:hAnsi="Times New Roman" w:cs="Times New Roman"/>
          <w:b/>
          <w:bCs/>
          <w:color w:val="000000"/>
          <w:sz w:val="26"/>
          <w:szCs w:val="26"/>
        </w:rPr>
        <w:t>.</w:t>
      </w:r>
      <w:r w:rsidRPr="00B77EA5">
        <w:rPr>
          <w:rFonts w:ascii="Times New Roman" w:hAnsi="Times New Roman" w:cs="Times New Roman"/>
          <w:color w:val="000000"/>
          <w:sz w:val="26"/>
          <w:szCs w:val="26"/>
        </w:rPr>
        <w:t> Геометрическое черчение: учеб</w:t>
      </w:r>
      <w:proofErr w:type="gramStart"/>
      <w:r w:rsidRPr="00B77EA5">
        <w:rPr>
          <w:rFonts w:ascii="Times New Roman" w:hAnsi="Times New Roman" w:cs="Times New Roman"/>
          <w:color w:val="000000"/>
          <w:sz w:val="26"/>
          <w:szCs w:val="26"/>
        </w:rPr>
        <w:t>.</w:t>
      </w:r>
      <w:proofErr w:type="gramEnd"/>
      <w:r w:rsidRPr="00B77EA5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gramStart"/>
      <w:r w:rsidRPr="00B77EA5">
        <w:rPr>
          <w:rFonts w:ascii="Times New Roman" w:hAnsi="Times New Roman" w:cs="Times New Roman"/>
          <w:color w:val="000000"/>
          <w:sz w:val="26"/>
          <w:szCs w:val="26"/>
        </w:rPr>
        <w:t>п</w:t>
      </w:r>
      <w:proofErr w:type="gramEnd"/>
      <w:r w:rsidRPr="00B77EA5">
        <w:rPr>
          <w:rFonts w:ascii="Times New Roman" w:hAnsi="Times New Roman" w:cs="Times New Roman"/>
          <w:color w:val="000000"/>
          <w:sz w:val="26"/>
          <w:szCs w:val="26"/>
        </w:rPr>
        <w:t xml:space="preserve">особие / Заслоновская Лидия Михайловна. - Чита: </w:t>
      </w:r>
      <w:proofErr w:type="spellStart"/>
      <w:r w:rsidRPr="00B77EA5">
        <w:rPr>
          <w:rFonts w:ascii="Times New Roman" w:hAnsi="Times New Roman" w:cs="Times New Roman"/>
          <w:color w:val="000000"/>
          <w:sz w:val="26"/>
          <w:szCs w:val="26"/>
        </w:rPr>
        <w:t>ЧитГТУ</w:t>
      </w:r>
      <w:proofErr w:type="spellEnd"/>
      <w:r w:rsidRPr="00B77EA5">
        <w:rPr>
          <w:rFonts w:ascii="Times New Roman" w:hAnsi="Times New Roman" w:cs="Times New Roman"/>
          <w:color w:val="000000"/>
          <w:sz w:val="26"/>
          <w:szCs w:val="26"/>
        </w:rPr>
        <w:t>, 2001. - 109с</w:t>
      </w:r>
    </w:p>
    <w:p w:rsidR="00B77EA5" w:rsidRPr="00B77EA5" w:rsidRDefault="00B77EA5" w:rsidP="00B77EA5">
      <w:pPr>
        <w:spacing w:after="0"/>
        <w:ind w:firstLine="360"/>
        <w:rPr>
          <w:rFonts w:ascii="Times New Roman" w:hAnsi="Times New Roman" w:cs="Times New Roman"/>
          <w:color w:val="000000"/>
          <w:sz w:val="26"/>
          <w:szCs w:val="26"/>
        </w:rPr>
      </w:pPr>
      <w:r w:rsidRPr="00B77EA5">
        <w:rPr>
          <w:rFonts w:ascii="Times New Roman" w:hAnsi="Times New Roman" w:cs="Times New Roman"/>
          <w:bCs/>
          <w:color w:val="000000"/>
          <w:sz w:val="26"/>
          <w:szCs w:val="26"/>
        </w:rPr>
        <w:t xml:space="preserve">    2.</w:t>
      </w:r>
      <w:r w:rsidRPr="00B77EA5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</w:t>
      </w:r>
      <w:r w:rsidRPr="00B77EA5">
        <w:rPr>
          <w:rFonts w:ascii="Times New Roman" w:hAnsi="Times New Roman" w:cs="Times New Roman"/>
          <w:bCs/>
          <w:color w:val="000000"/>
          <w:sz w:val="26"/>
          <w:szCs w:val="26"/>
        </w:rPr>
        <w:t>Матвеева Н. Н.</w:t>
      </w:r>
      <w:r w:rsidRPr="00B77EA5">
        <w:rPr>
          <w:rFonts w:ascii="Times New Roman" w:hAnsi="Times New Roman" w:cs="Times New Roman"/>
          <w:color w:val="000000"/>
          <w:sz w:val="26"/>
          <w:szCs w:val="26"/>
        </w:rPr>
        <w:t> Инженерная и компьютерная графика: учеб</w:t>
      </w:r>
      <w:proofErr w:type="gramStart"/>
      <w:r w:rsidRPr="00B77EA5">
        <w:rPr>
          <w:rFonts w:ascii="Times New Roman" w:hAnsi="Times New Roman" w:cs="Times New Roman"/>
          <w:color w:val="000000"/>
          <w:sz w:val="26"/>
          <w:szCs w:val="26"/>
        </w:rPr>
        <w:t>.</w:t>
      </w:r>
      <w:proofErr w:type="gramEnd"/>
      <w:r w:rsidRPr="00B77EA5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gramStart"/>
      <w:r w:rsidRPr="00B77EA5">
        <w:rPr>
          <w:rFonts w:ascii="Times New Roman" w:hAnsi="Times New Roman" w:cs="Times New Roman"/>
          <w:color w:val="000000"/>
          <w:sz w:val="26"/>
          <w:szCs w:val="26"/>
        </w:rPr>
        <w:t>п</w:t>
      </w:r>
      <w:proofErr w:type="gramEnd"/>
      <w:r w:rsidRPr="00B77EA5">
        <w:rPr>
          <w:rFonts w:ascii="Times New Roman" w:hAnsi="Times New Roman" w:cs="Times New Roman"/>
          <w:color w:val="000000"/>
          <w:sz w:val="26"/>
          <w:szCs w:val="26"/>
        </w:rPr>
        <w:t>особие / Ма</w:t>
      </w:r>
      <w:r w:rsidRPr="00B77EA5">
        <w:rPr>
          <w:rFonts w:ascii="Times New Roman" w:hAnsi="Times New Roman" w:cs="Times New Roman"/>
          <w:color w:val="000000"/>
          <w:sz w:val="26"/>
          <w:szCs w:val="26"/>
        </w:rPr>
        <w:t>т</w:t>
      </w:r>
      <w:r w:rsidRPr="00B77EA5">
        <w:rPr>
          <w:rFonts w:ascii="Times New Roman" w:hAnsi="Times New Roman" w:cs="Times New Roman"/>
          <w:color w:val="000000"/>
          <w:sz w:val="26"/>
          <w:szCs w:val="26"/>
        </w:rPr>
        <w:t xml:space="preserve">веева Наталья Николаевна, Ермакова Светлана Владимировна, Исаченко Ольга Анатольевна. - Чита: </w:t>
      </w:r>
      <w:proofErr w:type="spellStart"/>
      <w:r w:rsidRPr="00B77EA5">
        <w:rPr>
          <w:rFonts w:ascii="Times New Roman" w:hAnsi="Times New Roman" w:cs="Times New Roman"/>
          <w:color w:val="000000"/>
          <w:sz w:val="26"/>
          <w:szCs w:val="26"/>
        </w:rPr>
        <w:t>ЧитГУ</w:t>
      </w:r>
      <w:proofErr w:type="spellEnd"/>
      <w:r w:rsidRPr="00B77EA5">
        <w:rPr>
          <w:rFonts w:ascii="Times New Roman" w:hAnsi="Times New Roman" w:cs="Times New Roman"/>
          <w:color w:val="000000"/>
          <w:sz w:val="26"/>
          <w:szCs w:val="26"/>
        </w:rPr>
        <w:t>, 2007. - 251с.</w:t>
      </w:r>
    </w:p>
    <w:p w:rsidR="00B77EA5" w:rsidRDefault="00B77EA5" w:rsidP="00B77EA5">
      <w:pPr>
        <w:pStyle w:val="a8"/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 w:rsidRPr="00B77EA5">
        <w:rPr>
          <w:rFonts w:ascii="Times New Roman" w:hAnsi="Times New Roman"/>
          <w:sz w:val="26"/>
          <w:szCs w:val="26"/>
        </w:rPr>
        <w:t xml:space="preserve">3. </w:t>
      </w:r>
      <w:r w:rsidRPr="00CD6F6D">
        <w:rPr>
          <w:rFonts w:ascii="Times New Roman" w:hAnsi="Times New Roman"/>
          <w:sz w:val="26"/>
          <w:szCs w:val="26"/>
        </w:rPr>
        <w:t>Матвеева Н.Н. Проекционное черчение: учебное пособие. – Чита: ЗабГУ, 2015. – 168 с.: ил.</w:t>
      </w:r>
    </w:p>
    <w:p w:rsidR="00B77EA5" w:rsidRPr="00CD6F6D" w:rsidRDefault="00B77EA5" w:rsidP="00B77EA5">
      <w:pPr>
        <w:pStyle w:val="a8"/>
        <w:spacing w:after="0"/>
        <w:ind w:left="0" w:firstLine="56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4. </w:t>
      </w:r>
      <w:r w:rsidRPr="00CD6F6D">
        <w:rPr>
          <w:rFonts w:ascii="Times New Roman" w:hAnsi="Times New Roman"/>
          <w:sz w:val="26"/>
          <w:szCs w:val="26"/>
        </w:rPr>
        <w:t xml:space="preserve">Крылова В.Д.  Начертательная геометрия: учебное пособие / Крылова Вера Дмитриевна [и др.]. – Чита: </w:t>
      </w:r>
      <w:proofErr w:type="spellStart"/>
      <w:r w:rsidRPr="00CD6F6D">
        <w:rPr>
          <w:rFonts w:ascii="Times New Roman" w:hAnsi="Times New Roman"/>
          <w:sz w:val="26"/>
          <w:szCs w:val="26"/>
        </w:rPr>
        <w:t>ЧитГТУ</w:t>
      </w:r>
      <w:proofErr w:type="spellEnd"/>
      <w:r w:rsidRPr="00CD6F6D">
        <w:rPr>
          <w:rFonts w:ascii="Times New Roman" w:hAnsi="Times New Roman"/>
          <w:sz w:val="26"/>
          <w:szCs w:val="26"/>
        </w:rPr>
        <w:t>, 1997. – 107 с.: ил.</w:t>
      </w:r>
    </w:p>
    <w:p w:rsidR="003029BD" w:rsidRPr="00A40ABA" w:rsidRDefault="003029BD" w:rsidP="0067581C">
      <w:pPr>
        <w:pStyle w:val="a8"/>
        <w:tabs>
          <w:tab w:val="left" w:pos="426"/>
        </w:tabs>
        <w:spacing w:after="0"/>
        <w:ind w:left="0"/>
        <w:outlineLvl w:val="1"/>
        <w:rPr>
          <w:rFonts w:ascii="Times New Roman" w:hAnsi="Times New Roman"/>
          <w:sz w:val="26"/>
          <w:szCs w:val="26"/>
        </w:rPr>
      </w:pPr>
    </w:p>
    <w:p w:rsidR="003029BD" w:rsidRPr="00FA0FC8" w:rsidRDefault="003029BD" w:rsidP="006271A5">
      <w:pPr>
        <w:pStyle w:val="a8"/>
        <w:tabs>
          <w:tab w:val="left" w:pos="426"/>
        </w:tabs>
        <w:spacing w:after="0"/>
        <w:ind w:left="0" w:firstLine="709"/>
        <w:jc w:val="both"/>
        <w:outlineLvl w:val="1"/>
        <w:rPr>
          <w:rFonts w:ascii="Times New Roman" w:hAnsi="Times New Roman"/>
          <w:b/>
          <w:sz w:val="28"/>
          <w:szCs w:val="28"/>
        </w:rPr>
      </w:pPr>
      <w:r w:rsidRPr="00FA0FC8">
        <w:rPr>
          <w:rFonts w:ascii="Times New Roman" w:hAnsi="Times New Roman"/>
          <w:b/>
          <w:sz w:val="28"/>
          <w:szCs w:val="28"/>
        </w:rPr>
        <w:t xml:space="preserve">Базы данных, информационно-справочные и поисковые системы </w:t>
      </w:r>
    </w:p>
    <w:p w:rsidR="003029BD" w:rsidRPr="00A40ABA" w:rsidRDefault="003029BD" w:rsidP="003029BD">
      <w:pPr>
        <w:tabs>
          <w:tab w:val="left" w:pos="426"/>
        </w:tabs>
        <w:spacing w:after="0"/>
        <w:jc w:val="both"/>
        <w:outlineLvl w:val="1"/>
        <w:rPr>
          <w:rFonts w:ascii="Times New Roman" w:hAnsi="Times New Roman" w:cs="Times New Roman"/>
          <w:b/>
          <w:sz w:val="26"/>
          <w:szCs w:val="26"/>
        </w:rPr>
      </w:pPr>
    </w:p>
    <w:p w:rsidR="006271A5" w:rsidRPr="00BC28AB" w:rsidRDefault="006271A5" w:rsidP="006271A5">
      <w:pPr>
        <w:pStyle w:val="a8"/>
        <w:tabs>
          <w:tab w:val="left" w:pos="426"/>
        </w:tabs>
        <w:spacing w:after="0"/>
        <w:ind w:left="709"/>
        <w:jc w:val="both"/>
        <w:outlineLvl w:val="1"/>
        <w:rPr>
          <w:rFonts w:ascii="Times New Roman" w:hAnsi="Times New Roman"/>
          <w:sz w:val="26"/>
          <w:szCs w:val="26"/>
        </w:rPr>
      </w:pPr>
      <w:r w:rsidRPr="00BC28AB">
        <w:rPr>
          <w:rFonts w:ascii="Times New Roman" w:hAnsi="Times New Roman"/>
          <w:sz w:val="26"/>
          <w:szCs w:val="26"/>
        </w:rPr>
        <w:t>1. Каталог государственных стандартов – http://www.stroyinf.ru</w:t>
      </w:r>
    </w:p>
    <w:p w:rsidR="003029BD" w:rsidRPr="00A40ABA" w:rsidRDefault="003029BD" w:rsidP="003029BD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029BD" w:rsidRPr="00A40ABA" w:rsidRDefault="003029BD" w:rsidP="003029BD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029BD" w:rsidRPr="00A40ABA" w:rsidRDefault="003029BD" w:rsidP="003029BD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t xml:space="preserve">Преподаватель ___________ </w:t>
      </w:r>
      <w:r w:rsidR="006271A5">
        <w:rPr>
          <w:rFonts w:ascii="Times New Roman" w:hAnsi="Times New Roman" w:cs="Times New Roman"/>
          <w:sz w:val="26"/>
          <w:szCs w:val="26"/>
        </w:rPr>
        <w:t>Белоконь Татьяна Аркадьевна</w:t>
      </w:r>
    </w:p>
    <w:p w:rsidR="003029BD" w:rsidRPr="00A40ABA" w:rsidRDefault="003029BD" w:rsidP="003029BD">
      <w:pPr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029BD" w:rsidRPr="00A40ABA" w:rsidRDefault="003029BD" w:rsidP="003029BD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40ABA">
        <w:rPr>
          <w:rFonts w:ascii="Times New Roman" w:hAnsi="Times New Roman" w:cs="Times New Roman"/>
          <w:sz w:val="26"/>
          <w:szCs w:val="26"/>
        </w:rPr>
        <w:t xml:space="preserve">Заведующий кафедрой ___________ </w:t>
      </w:r>
      <w:proofErr w:type="spellStart"/>
      <w:r w:rsidR="00C867B9">
        <w:rPr>
          <w:rFonts w:ascii="Times New Roman" w:hAnsi="Times New Roman" w:cs="Times New Roman"/>
          <w:sz w:val="26"/>
          <w:szCs w:val="26"/>
        </w:rPr>
        <w:t>Швецова</w:t>
      </w:r>
      <w:proofErr w:type="spellEnd"/>
      <w:r w:rsidR="00C867B9">
        <w:rPr>
          <w:rFonts w:ascii="Times New Roman" w:hAnsi="Times New Roman" w:cs="Times New Roman"/>
          <w:sz w:val="26"/>
          <w:szCs w:val="26"/>
        </w:rPr>
        <w:t xml:space="preserve"> Ирина Ивановна</w:t>
      </w:r>
    </w:p>
    <w:p w:rsidR="00B054BF" w:rsidRPr="00A40ABA" w:rsidRDefault="00B054BF">
      <w:pPr>
        <w:rPr>
          <w:rFonts w:ascii="Times New Roman" w:hAnsi="Times New Roman" w:cs="Times New Roman"/>
          <w:sz w:val="26"/>
          <w:szCs w:val="26"/>
        </w:rPr>
      </w:pPr>
    </w:p>
    <w:sectPr w:rsidR="00B054BF" w:rsidRPr="00A40ABA" w:rsidSect="008B3C2A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31A0F" w:rsidRDefault="00731A0F" w:rsidP="003029BD">
      <w:pPr>
        <w:spacing w:after="0" w:line="240" w:lineRule="auto"/>
      </w:pPr>
      <w:r>
        <w:separator/>
      </w:r>
    </w:p>
  </w:endnote>
  <w:endnote w:type="continuationSeparator" w:id="0">
    <w:p w:rsidR="00731A0F" w:rsidRDefault="00731A0F" w:rsidP="003029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31A0F" w:rsidRDefault="00731A0F" w:rsidP="003029BD">
      <w:pPr>
        <w:spacing w:after="0" w:line="240" w:lineRule="auto"/>
      </w:pPr>
      <w:r>
        <w:separator/>
      </w:r>
    </w:p>
  </w:footnote>
  <w:footnote w:type="continuationSeparator" w:id="0">
    <w:p w:rsidR="00731A0F" w:rsidRDefault="00731A0F" w:rsidP="003029B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6B7923"/>
    <w:multiLevelType w:val="hybridMultilevel"/>
    <w:tmpl w:val="F3A82572"/>
    <w:lvl w:ilvl="0" w:tplc="5FE8D39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029BD"/>
    <w:rsid w:val="000207DA"/>
    <w:rsid w:val="00027A59"/>
    <w:rsid w:val="00035B1B"/>
    <w:rsid w:val="000416CE"/>
    <w:rsid w:val="000549EF"/>
    <w:rsid w:val="0005620B"/>
    <w:rsid w:val="0008616C"/>
    <w:rsid w:val="000A219A"/>
    <w:rsid w:val="000B4C72"/>
    <w:rsid w:val="000F046F"/>
    <w:rsid w:val="00105222"/>
    <w:rsid w:val="00106918"/>
    <w:rsid w:val="00153559"/>
    <w:rsid w:val="0016787F"/>
    <w:rsid w:val="00173500"/>
    <w:rsid w:val="001766B2"/>
    <w:rsid w:val="0018566C"/>
    <w:rsid w:val="001B2B5A"/>
    <w:rsid w:val="00266ABB"/>
    <w:rsid w:val="00276742"/>
    <w:rsid w:val="002921E3"/>
    <w:rsid w:val="002F1436"/>
    <w:rsid w:val="003029BD"/>
    <w:rsid w:val="00310506"/>
    <w:rsid w:val="00327378"/>
    <w:rsid w:val="003315AE"/>
    <w:rsid w:val="00343E62"/>
    <w:rsid w:val="003463C4"/>
    <w:rsid w:val="003A5D21"/>
    <w:rsid w:val="003B1848"/>
    <w:rsid w:val="003F54E1"/>
    <w:rsid w:val="003F5D5C"/>
    <w:rsid w:val="004421AA"/>
    <w:rsid w:val="004441BC"/>
    <w:rsid w:val="00447C96"/>
    <w:rsid w:val="0045214F"/>
    <w:rsid w:val="0046458D"/>
    <w:rsid w:val="00477BFC"/>
    <w:rsid w:val="0049712C"/>
    <w:rsid w:val="004B5C13"/>
    <w:rsid w:val="004D02FC"/>
    <w:rsid w:val="004F11C7"/>
    <w:rsid w:val="00543516"/>
    <w:rsid w:val="00554C5A"/>
    <w:rsid w:val="005827CB"/>
    <w:rsid w:val="005C537D"/>
    <w:rsid w:val="005E1AC0"/>
    <w:rsid w:val="006230C7"/>
    <w:rsid w:val="006271A5"/>
    <w:rsid w:val="00641537"/>
    <w:rsid w:val="0067581C"/>
    <w:rsid w:val="0067731B"/>
    <w:rsid w:val="0068016A"/>
    <w:rsid w:val="00685BEF"/>
    <w:rsid w:val="006901A1"/>
    <w:rsid w:val="006940FA"/>
    <w:rsid w:val="006B67B7"/>
    <w:rsid w:val="006C0482"/>
    <w:rsid w:val="006C64B7"/>
    <w:rsid w:val="006D2DF8"/>
    <w:rsid w:val="006D46FB"/>
    <w:rsid w:val="006F0E46"/>
    <w:rsid w:val="007220A8"/>
    <w:rsid w:val="00731A0F"/>
    <w:rsid w:val="00744B91"/>
    <w:rsid w:val="00794973"/>
    <w:rsid w:val="007A7D2A"/>
    <w:rsid w:val="00830E6F"/>
    <w:rsid w:val="00833053"/>
    <w:rsid w:val="008625E8"/>
    <w:rsid w:val="008B3C2A"/>
    <w:rsid w:val="008C5BC4"/>
    <w:rsid w:val="008D6124"/>
    <w:rsid w:val="008E1B63"/>
    <w:rsid w:val="008F3F10"/>
    <w:rsid w:val="008F5B40"/>
    <w:rsid w:val="0095754C"/>
    <w:rsid w:val="0099037C"/>
    <w:rsid w:val="00993585"/>
    <w:rsid w:val="009A68FD"/>
    <w:rsid w:val="009B625C"/>
    <w:rsid w:val="009C3FD4"/>
    <w:rsid w:val="00A241BF"/>
    <w:rsid w:val="00A348B5"/>
    <w:rsid w:val="00A40ABA"/>
    <w:rsid w:val="00A74032"/>
    <w:rsid w:val="00A77ACB"/>
    <w:rsid w:val="00A81FF9"/>
    <w:rsid w:val="00AA4FFF"/>
    <w:rsid w:val="00AB1CFB"/>
    <w:rsid w:val="00AF780A"/>
    <w:rsid w:val="00B0007D"/>
    <w:rsid w:val="00B054BF"/>
    <w:rsid w:val="00B40F92"/>
    <w:rsid w:val="00B40FA9"/>
    <w:rsid w:val="00B77EA5"/>
    <w:rsid w:val="00B82A14"/>
    <w:rsid w:val="00B84AFA"/>
    <w:rsid w:val="00B941AC"/>
    <w:rsid w:val="00BB47EA"/>
    <w:rsid w:val="00BC0E0C"/>
    <w:rsid w:val="00C142AA"/>
    <w:rsid w:val="00C15934"/>
    <w:rsid w:val="00C1638C"/>
    <w:rsid w:val="00C46737"/>
    <w:rsid w:val="00C6484C"/>
    <w:rsid w:val="00C67DB9"/>
    <w:rsid w:val="00C7653C"/>
    <w:rsid w:val="00C82BAD"/>
    <w:rsid w:val="00C867B9"/>
    <w:rsid w:val="00C95FA6"/>
    <w:rsid w:val="00CA738E"/>
    <w:rsid w:val="00CC611A"/>
    <w:rsid w:val="00CD0A61"/>
    <w:rsid w:val="00D6552E"/>
    <w:rsid w:val="00D76E60"/>
    <w:rsid w:val="00D90C04"/>
    <w:rsid w:val="00DA7303"/>
    <w:rsid w:val="00DB2CE1"/>
    <w:rsid w:val="00DD70B5"/>
    <w:rsid w:val="00DE4166"/>
    <w:rsid w:val="00DF658D"/>
    <w:rsid w:val="00E04B10"/>
    <w:rsid w:val="00E828B5"/>
    <w:rsid w:val="00E952CA"/>
    <w:rsid w:val="00E96CBF"/>
    <w:rsid w:val="00ED0669"/>
    <w:rsid w:val="00EF3336"/>
    <w:rsid w:val="00F20DDD"/>
    <w:rsid w:val="00F22491"/>
    <w:rsid w:val="00F32466"/>
    <w:rsid w:val="00F33CC5"/>
    <w:rsid w:val="00F33DFA"/>
    <w:rsid w:val="00F54707"/>
    <w:rsid w:val="00F57409"/>
    <w:rsid w:val="00F61011"/>
    <w:rsid w:val="00F74704"/>
    <w:rsid w:val="00F76365"/>
    <w:rsid w:val="00F822AD"/>
    <w:rsid w:val="00F93D2A"/>
    <w:rsid w:val="00FA0FC8"/>
    <w:rsid w:val="00FB4ACE"/>
    <w:rsid w:val="00FC0AD7"/>
    <w:rsid w:val="00FD0693"/>
    <w:rsid w:val="00FE60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29BD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повседневный"/>
    <w:basedOn w:val="a"/>
    <w:qFormat/>
    <w:rsid w:val="0068016A"/>
    <w:pPr>
      <w:spacing w:line="360" w:lineRule="auto"/>
    </w:pPr>
  </w:style>
  <w:style w:type="character" w:styleId="a4">
    <w:name w:val="Hyperlink"/>
    <w:semiHidden/>
    <w:unhideWhenUsed/>
    <w:rsid w:val="003029BD"/>
    <w:rPr>
      <w:color w:val="0000FF"/>
      <w:u w:val="single"/>
    </w:rPr>
  </w:style>
  <w:style w:type="paragraph" w:styleId="a5">
    <w:name w:val="footnote text"/>
    <w:basedOn w:val="a"/>
    <w:link w:val="a6"/>
    <w:semiHidden/>
    <w:unhideWhenUsed/>
    <w:rsid w:val="003029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Текст сноски Знак"/>
    <w:basedOn w:val="a0"/>
    <w:link w:val="a5"/>
    <w:semiHidden/>
    <w:rsid w:val="003029B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lock Text"/>
    <w:basedOn w:val="a"/>
    <w:semiHidden/>
    <w:unhideWhenUsed/>
    <w:rsid w:val="003029BD"/>
    <w:pPr>
      <w:spacing w:after="0" w:line="240" w:lineRule="auto"/>
      <w:ind w:left="6237" w:right="284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List Paragraph"/>
    <w:basedOn w:val="a"/>
    <w:uiPriority w:val="34"/>
    <w:qFormat/>
    <w:rsid w:val="003029BD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styleId="a9">
    <w:name w:val="footnote reference"/>
    <w:basedOn w:val="a0"/>
    <w:semiHidden/>
    <w:unhideWhenUsed/>
    <w:rsid w:val="003029BD"/>
    <w:rPr>
      <w:vertAlign w:val="superscript"/>
    </w:rPr>
  </w:style>
  <w:style w:type="paragraph" w:styleId="aa">
    <w:name w:val="Balloon Text"/>
    <w:basedOn w:val="a"/>
    <w:link w:val="ab"/>
    <w:uiPriority w:val="99"/>
    <w:semiHidden/>
    <w:unhideWhenUsed/>
    <w:rsid w:val="00C648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6484C"/>
    <w:rPr>
      <w:rFonts w:ascii="Tahoma" w:hAnsi="Tahoma" w:cs="Tahoma"/>
      <w:sz w:val="16"/>
      <w:szCs w:val="16"/>
    </w:rPr>
  </w:style>
  <w:style w:type="table" w:styleId="ac">
    <w:name w:val="Table Grid"/>
    <w:basedOn w:val="a1"/>
    <w:uiPriority w:val="59"/>
    <w:rsid w:val="00D90C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92.jpeg"/><Relationship Id="rId21" Type="http://schemas.openxmlformats.org/officeDocument/2006/relationships/image" Target="media/image15.jpeg"/><Relationship Id="rId42" Type="http://schemas.openxmlformats.org/officeDocument/2006/relationships/oleObject" Target="embeddings/oleObject3.bin"/><Relationship Id="rId47" Type="http://schemas.openxmlformats.org/officeDocument/2006/relationships/oleObject" Target="embeddings/oleObject5.bin"/><Relationship Id="rId63" Type="http://schemas.openxmlformats.org/officeDocument/2006/relationships/oleObject" Target="embeddings/oleObject9.bin"/><Relationship Id="rId68" Type="http://schemas.openxmlformats.org/officeDocument/2006/relationships/image" Target="media/image52.jpeg"/><Relationship Id="rId84" Type="http://schemas.openxmlformats.org/officeDocument/2006/relationships/oleObject" Target="embeddings/oleObject13.bin"/><Relationship Id="rId89" Type="http://schemas.openxmlformats.org/officeDocument/2006/relationships/image" Target="media/image69.wmf"/><Relationship Id="rId112" Type="http://schemas.openxmlformats.org/officeDocument/2006/relationships/image" Target="media/image88.jpeg"/><Relationship Id="rId133" Type="http://schemas.openxmlformats.org/officeDocument/2006/relationships/image" Target="media/image104.jpeg"/><Relationship Id="rId138" Type="http://schemas.openxmlformats.org/officeDocument/2006/relationships/image" Target="media/image108.wmf"/><Relationship Id="rId16" Type="http://schemas.openxmlformats.org/officeDocument/2006/relationships/image" Target="media/image10.jpeg"/><Relationship Id="rId107" Type="http://schemas.openxmlformats.org/officeDocument/2006/relationships/oleObject" Target="embeddings/oleObject17.bin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oleObject" Target="embeddings/oleObject1.bin"/><Relationship Id="rId53" Type="http://schemas.openxmlformats.org/officeDocument/2006/relationships/image" Target="media/image41.jpeg"/><Relationship Id="rId58" Type="http://schemas.openxmlformats.org/officeDocument/2006/relationships/image" Target="media/image45.wmf"/><Relationship Id="rId74" Type="http://schemas.openxmlformats.org/officeDocument/2006/relationships/image" Target="media/image58.jpeg"/><Relationship Id="rId79" Type="http://schemas.openxmlformats.org/officeDocument/2006/relationships/image" Target="media/image62.jpeg"/><Relationship Id="rId102" Type="http://schemas.openxmlformats.org/officeDocument/2006/relationships/image" Target="media/image81.wmf"/><Relationship Id="rId123" Type="http://schemas.openxmlformats.org/officeDocument/2006/relationships/oleObject" Target="embeddings/oleObject21.bin"/><Relationship Id="rId128" Type="http://schemas.openxmlformats.org/officeDocument/2006/relationships/image" Target="media/image100.jpeg"/><Relationship Id="rId144" Type="http://schemas.openxmlformats.org/officeDocument/2006/relationships/image" Target="media/image113.jpeg"/><Relationship Id="rId5" Type="http://schemas.openxmlformats.org/officeDocument/2006/relationships/footnotes" Target="footnotes.xml"/><Relationship Id="rId90" Type="http://schemas.openxmlformats.org/officeDocument/2006/relationships/oleObject" Target="embeddings/oleObject15.bin"/><Relationship Id="rId95" Type="http://schemas.openxmlformats.org/officeDocument/2006/relationships/image" Target="media/image74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4.jpeg"/><Relationship Id="rId48" Type="http://schemas.openxmlformats.org/officeDocument/2006/relationships/image" Target="media/image37.jpeg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113" Type="http://schemas.openxmlformats.org/officeDocument/2006/relationships/image" Target="media/image89.jpeg"/><Relationship Id="rId118" Type="http://schemas.openxmlformats.org/officeDocument/2006/relationships/image" Target="media/image93.wmf"/><Relationship Id="rId134" Type="http://schemas.openxmlformats.org/officeDocument/2006/relationships/image" Target="media/image105.wmf"/><Relationship Id="rId139" Type="http://schemas.openxmlformats.org/officeDocument/2006/relationships/oleObject" Target="embeddings/oleObject25.bin"/><Relationship Id="rId80" Type="http://schemas.openxmlformats.org/officeDocument/2006/relationships/image" Target="media/image63.wmf"/><Relationship Id="rId85" Type="http://schemas.openxmlformats.org/officeDocument/2006/relationships/image" Target="media/image66.wmf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6.wmf"/><Relationship Id="rId59" Type="http://schemas.openxmlformats.org/officeDocument/2006/relationships/oleObject" Target="embeddings/oleObject8.bin"/><Relationship Id="rId67" Type="http://schemas.openxmlformats.org/officeDocument/2006/relationships/oleObject" Target="embeddings/oleObject10.bin"/><Relationship Id="rId103" Type="http://schemas.openxmlformats.org/officeDocument/2006/relationships/oleObject" Target="embeddings/oleObject16.bin"/><Relationship Id="rId108" Type="http://schemas.openxmlformats.org/officeDocument/2006/relationships/image" Target="media/image85.jpeg"/><Relationship Id="rId116" Type="http://schemas.openxmlformats.org/officeDocument/2006/relationships/image" Target="media/image91.jpeg"/><Relationship Id="rId124" Type="http://schemas.openxmlformats.org/officeDocument/2006/relationships/image" Target="media/image97.jpeg"/><Relationship Id="rId129" Type="http://schemas.openxmlformats.org/officeDocument/2006/relationships/image" Target="media/image101.jpeg"/><Relationship Id="rId137" Type="http://schemas.openxmlformats.org/officeDocument/2006/relationships/image" Target="media/image107.jpeg"/><Relationship Id="rId20" Type="http://schemas.openxmlformats.org/officeDocument/2006/relationships/image" Target="media/image14.jpeg"/><Relationship Id="rId41" Type="http://schemas.openxmlformats.org/officeDocument/2006/relationships/image" Target="media/image33.wmf"/><Relationship Id="rId54" Type="http://schemas.openxmlformats.org/officeDocument/2006/relationships/image" Target="media/image42.wmf"/><Relationship Id="rId62" Type="http://schemas.openxmlformats.org/officeDocument/2006/relationships/image" Target="media/image48.wmf"/><Relationship Id="rId70" Type="http://schemas.openxmlformats.org/officeDocument/2006/relationships/image" Target="media/image54.png"/><Relationship Id="rId75" Type="http://schemas.openxmlformats.org/officeDocument/2006/relationships/image" Target="media/image59.jpeg"/><Relationship Id="rId83" Type="http://schemas.openxmlformats.org/officeDocument/2006/relationships/image" Target="media/image65.wmf"/><Relationship Id="rId88" Type="http://schemas.openxmlformats.org/officeDocument/2006/relationships/image" Target="media/image68.jpeg"/><Relationship Id="rId91" Type="http://schemas.openxmlformats.org/officeDocument/2006/relationships/image" Target="media/image70.jpeg"/><Relationship Id="rId96" Type="http://schemas.openxmlformats.org/officeDocument/2006/relationships/image" Target="media/image75.png"/><Relationship Id="rId111" Type="http://schemas.openxmlformats.org/officeDocument/2006/relationships/oleObject" Target="embeddings/oleObject18.bin"/><Relationship Id="rId132" Type="http://schemas.openxmlformats.org/officeDocument/2006/relationships/image" Target="media/image103.jpeg"/><Relationship Id="rId140" Type="http://schemas.openxmlformats.org/officeDocument/2006/relationships/image" Target="media/image109.jpeg"/><Relationship Id="rId14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wmf"/><Relationship Id="rId49" Type="http://schemas.openxmlformats.org/officeDocument/2006/relationships/image" Target="media/image38.jpeg"/><Relationship Id="rId57" Type="http://schemas.openxmlformats.org/officeDocument/2006/relationships/image" Target="media/image44.jpeg"/><Relationship Id="rId106" Type="http://schemas.openxmlformats.org/officeDocument/2006/relationships/image" Target="media/image84.wmf"/><Relationship Id="rId114" Type="http://schemas.openxmlformats.org/officeDocument/2006/relationships/image" Target="media/image90.wmf"/><Relationship Id="rId119" Type="http://schemas.openxmlformats.org/officeDocument/2006/relationships/oleObject" Target="embeddings/oleObject20.bin"/><Relationship Id="rId127" Type="http://schemas.openxmlformats.org/officeDocument/2006/relationships/oleObject" Target="embeddings/oleObject22.bin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5.wmf"/><Relationship Id="rId52" Type="http://schemas.openxmlformats.org/officeDocument/2006/relationships/image" Target="media/image40.jpeg"/><Relationship Id="rId60" Type="http://schemas.openxmlformats.org/officeDocument/2006/relationships/image" Target="media/image46.jpeg"/><Relationship Id="rId65" Type="http://schemas.openxmlformats.org/officeDocument/2006/relationships/image" Target="media/image50.jpeg"/><Relationship Id="rId73" Type="http://schemas.openxmlformats.org/officeDocument/2006/relationships/image" Target="media/image57.png"/><Relationship Id="rId78" Type="http://schemas.openxmlformats.org/officeDocument/2006/relationships/image" Target="media/image61.jpeg"/><Relationship Id="rId81" Type="http://schemas.openxmlformats.org/officeDocument/2006/relationships/oleObject" Target="embeddings/oleObject12.bin"/><Relationship Id="rId86" Type="http://schemas.openxmlformats.org/officeDocument/2006/relationships/oleObject" Target="embeddings/oleObject14.bin"/><Relationship Id="rId94" Type="http://schemas.openxmlformats.org/officeDocument/2006/relationships/image" Target="media/image73.jpeg"/><Relationship Id="rId99" Type="http://schemas.openxmlformats.org/officeDocument/2006/relationships/image" Target="media/image78.jpeg"/><Relationship Id="rId101" Type="http://schemas.openxmlformats.org/officeDocument/2006/relationships/image" Target="media/image80.jpeg"/><Relationship Id="rId122" Type="http://schemas.openxmlformats.org/officeDocument/2006/relationships/image" Target="media/image96.wmf"/><Relationship Id="rId130" Type="http://schemas.openxmlformats.org/officeDocument/2006/relationships/image" Target="media/image102.wmf"/><Relationship Id="rId135" Type="http://schemas.openxmlformats.org/officeDocument/2006/relationships/oleObject" Target="embeddings/oleObject24.bin"/><Relationship Id="rId143" Type="http://schemas.openxmlformats.org/officeDocument/2006/relationships/image" Target="media/image11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wmf"/><Relationship Id="rId109" Type="http://schemas.openxmlformats.org/officeDocument/2006/relationships/image" Target="media/image86.jpeg"/><Relationship Id="rId34" Type="http://schemas.openxmlformats.org/officeDocument/2006/relationships/image" Target="media/image28.jpeg"/><Relationship Id="rId50" Type="http://schemas.openxmlformats.org/officeDocument/2006/relationships/image" Target="media/image39.wmf"/><Relationship Id="rId55" Type="http://schemas.openxmlformats.org/officeDocument/2006/relationships/oleObject" Target="embeddings/oleObject7.bin"/><Relationship Id="rId76" Type="http://schemas.openxmlformats.org/officeDocument/2006/relationships/image" Target="media/image60.wmf"/><Relationship Id="rId97" Type="http://schemas.openxmlformats.org/officeDocument/2006/relationships/image" Target="media/image76.jpeg"/><Relationship Id="rId104" Type="http://schemas.openxmlformats.org/officeDocument/2006/relationships/image" Target="media/image82.jpeg"/><Relationship Id="rId120" Type="http://schemas.openxmlformats.org/officeDocument/2006/relationships/image" Target="media/image94.jpeg"/><Relationship Id="rId125" Type="http://schemas.openxmlformats.org/officeDocument/2006/relationships/image" Target="media/image98.jpeg"/><Relationship Id="rId141" Type="http://schemas.openxmlformats.org/officeDocument/2006/relationships/image" Target="media/image110.jpeg"/><Relationship Id="rId146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1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oleObject" Target="embeddings/oleObject2.bin"/><Relationship Id="rId45" Type="http://schemas.openxmlformats.org/officeDocument/2006/relationships/oleObject" Target="embeddings/oleObject4.bin"/><Relationship Id="rId66" Type="http://schemas.openxmlformats.org/officeDocument/2006/relationships/image" Target="media/image51.wmf"/><Relationship Id="rId87" Type="http://schemas.openxmlformats.org/officeDocument/2006/relationships/image" Target="media/image67.jpeg"/><Relationship Id="rId110" Type="http://schemas.openxmlformats.org/officeDocument/2006/relationships/image" Target="media/image87.wmf"/><Relationship Id="rId115" Type="http://schemas.openxmlformats.org/officeDocument/2006/relationships/oleObject" Target="embeddings/oleObject19.bin"/><Relationship Id="rId131" Type="http://schemas.openxmlformats.org/officeDocument/2006/relationships/oleObject" Target="embeddings/oleObject23.bin"/><Relationship Id="rId136" Type="http://schemas.openxmlformats.org/officeDocument/2006/relationships/image" Target="media/image106.jpeg"/><Relationship Id="rId61" Type="http://schemas.openxmlformats.org/officeDocument/2006/relationships/image" Target="media/image47.jpeg"/><Relationship Id="rId82" Type="http://schemas.openxmlformats.org/officeDocument/2006/relationships/image" Target="media/image6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56" Type="http://schemas.openxmlformats.org/officeDocument/2006/relationships/image" Target="media/image43.jpeg"/><Relationship Id="rId77" Type="http://schemas.openxmlformats.org/officeDocument/2006/relationships/oleObject" Target="embeddings/oleObject11.bin"/><Relationship Id="rId100" Type="http://schemas.openxmlformats.org/officeDocument/2006/relationships/image" Target="media/image79.jpeg"/><Relationship Id="rId105" Type="http://schemas.openxmlformats.org/officeDocument/2006/relationships/image" Target="media/image83.jpeg"/><Relationship Id="rId126" Type="http://schemas.openxmlformats.org/officeDocument/2006/relationships/image" Target="media/image99.wmf"/><Relationship Id="rId8" Type="http://schemas.openxmlformats.org/officeDocument/2006/relationships/image" Target="media/image2.jpeg"/><Relationship Id="rId51" Type="http://schemas.openxmlformats.org/officeDocument/2006/relationships/oleObject" Target="embeddings/oleObject6.bin"/><Relationship Id="rId72" Type="http://schemas.openxmlformats.org/officeDocument/2006/relationships/image" Target="media/image56.jpeg"/><Relationship Id="rId93" Type="http://schemas.openxmlformats.org/officeDocument/2006/relationships/image" Target="media/image72.jpeg"/><Relationship Id="rId98" Type="http://schemas.openxmlformats.org/officeDocument/2006/relationships/image" Target="media/image77.jpeg"/><Relationship Id="rId121" Type="http://schemas.openxmlformats.org/officeDocument/2006/relationships/image" Target="media/image95.jpeg"/><Relationship Id="rId142" Type="http://schemas.openxmlformats.org/officeDocument/2006/relationships/image" Target="media/image1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725</TotalTime>
  <Pages>71</Pages>
  <Words>4288</Words>
  <Characters>24445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User</cp:lastModifiedBy>
  <cp:revision>19</cp:revision>
  <cp:lastPrinted>2017-01-20T04:07:00Z</cp:lastPrinted>
  <dcterms:created xsi:type="dcterms:W3CDTF">2016-11-29T03:33:00Z</dcterms:created>
  <dcterms:modified xsi:type="dcterms:W3CDTF">2017-09-28T05:04:00Z</dcterms:modified>
</cp:coreProperties>
</file>