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9B" w:rsidRDefault="00B24E9B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24E9B" w:rsidRPr="00795CCF" w:rsidRDefault="00B24E9B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24E9B" w:rsidRPr="00795CCF" w:rsidRDefault="00B24E9B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24E9B" w:rsidRPr="00795CCF" w:rsidRDefault="00B24E9B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B24E9B" w:rsidRPr="00795CCF" w:rsidRDefault="00B24E9B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B24E9B" w:rsidRPr="00795CCF" w:rsidRDefault="00B24E9B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B24E9B" w:rsidRDefault="00B24E9B" w:rsidP="00B82FAD">
      <w:pPr>
        <w:rPr>
          <w:sz w:val="24"/>
          <w:szCs w:val="24"/>
        </w:rPr>
      </w:pPr>
    </w:p>
    <w:p w:rsidR="00EE4E8E" w:rsidRPr="00280E77" w:rsidRDefault="00EE4E8E" w:rsidP="00EE4E8E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B24E9B" w:rsidRPr="00E00BFD" w:rsidRDefault="00B24E9B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B24E9B" w:rsidRPr="00E00BFD" w:rsidRDefault="00B24E9B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E9B" w:rsidRDefault="00B24E9B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B24E9B" w:rsidRDefault="00B24E9B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B24E9B" w:rsidRDefault="00B24E9B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B24E9B" w:rsidRPr="00E00BFD" w:rsidRDefault="00B24E9B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B24E9B" w:rsidRPr="00E00BFD" w:rsidRDefault="00B24E9B" w:rsidP="00B82FAD">
      <w:pPr>
        <w:jc w:val="right"/>
        <w:rPr>
          <w:sz w:val="28"/>
          <w:szCs w:val="28"/>
        </w:rPr>
      </w:pPr>
    </w:p>
    <w:p w:rsidR="00B24E9B" w:rsidRPr="00015B89" w:rsidRDefault="00B24E9B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24E9B" w:rsidRDefault="00B24E9B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C82062" w:rsidRDefault="00B24E9B" w:rsidP="00B82FAD">
      <w:pPr>
        <w:jc w:val="center"/>
        <w:rPr>
          <w:b/>
          <w:bCs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</w:t>
      </w:r>
    </w:p>
    <w:p w:rsidR="00B24E9B" w:rsidRPr="005B6EFC" w:rsidRDefault="00B24E9B" w:rsidP="00B82FAD">
      <w:pPr>
        <w:jc w:val="center"/>
        <w:rPr>
          <w:b/>
          <w:sz w:val="28"/>
          <w:szCs w:val="28"/>
        </w:rPr>
      </w:pPr>
      <w:r w:rsidRPr="005B6EF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Проблемы судебно-медицинских экспертиз</w:t>
      </w:r>
      <w:r w:rsidRPr="005B6EFC">
        <w:rPr>
          <w:b/>
          <w:sz w:val="28"/>
          <w:szCs w:val="28"/>
        </w:rPr>
        <w:t>»</w:t>
      </w:r>
    </w:p>
    <w:p w:rsidR="00B24E9B" w:rsidRPr="00EE2293" w:rsidRDefault="00B24E9B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B24E9B" w:rsidRDefault="00B24E9B" w:rsidP="00B82FAD">
      <w:pPr>
        <w:spacing w:line="360" w:lineRule="auto"/>
        <w:jc w:val="center"/>
        <w:rPr>
          <w:sz w:val="24"/>
          <w:szCs w:val="24"/>
        </w:rPr>
      </w:pPr>
    </w:p>
    <w:p w:rsidR="00B24E9B" w:rsidRDefault="00B24E9B" w:rsidP="00B82FAD">
      <w:pPr>
        <w:spacing w:line="360" w:lineRule="auto"/>
        <w:rPr>
          <w:sz w:val="24"/>
          <w:szCs w:val="24"/>
        </w:rPr>
      </w:pPr>
    </w:p>
    <w:p w:rsidR="00B24E9B" w:rsidRDefault="00B24E9B" w:rsidP="00D33D34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:rsidR="00B24E9B" w:rsidRDefault="00B24E9B" w:rsidP="00D33D34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Default="00B24E9B"/>
    <w:p w:rsidR="00B24E9B" w:rsidRPr="00C66DD5" w:rsidRDefault="00B24E9B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8640"/>
      </w:tblGrid>
      <w:tr w:rsidR="00B24E9B" w:rsidRPr="00FC62C3" w:rsidTr="00567AB6">
        <w:trPr>
          <w:cantSplit/>
          <w:trHeight w:val="1069"/>
        </w:trPr>
        <w:tc>
          <w:tcPr>
            <w:tcW w:w="648" w:type="dxa"/>
            <w:textDirection w:val="btLr"/>
            <w:vAlign w:val="center"/>
          </w:tcPr>
          <w:p w:rsidR="00B24E9B" w:rsidRPr="00FC62C3" w:rsidRDefault="00B24E9B" w:rsidP="00B71436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FC62C3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8640" w:type="dxa"/>
            <w:vAlign w:val="center"/>
          </w:tcPr>
          <w:p w:rsidR="00B24E9B" w:rsidRPr="00FC62C3" w:rsidRDefault="00B24E9B" w:rsidP="00B71436">
            <w:pPr>
              <w:spacing w:line="276" w:lineRule="auto"/>
              <w:rPr>
                <w:sz w:val="24"/>
                <w:szCs w:val="24"/>
              </w:rPr>
            </w:pPr>
            <w:r w:rsidRPr="00FC62C3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FC62C3">
              <w:rPr>
                <w:sz w:val="24"/>
                <w:szCs w:val="24"/>
              </w:rPr>
              <w:t>занятий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Общие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вопросы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судебно-медицинской экспертизы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Преступная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выявлению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раскрытию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преступлений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Факторы,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повлиявшие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возникновение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практике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раскрытия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преступлений,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привлечения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познаний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вещественных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доказательств.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виды.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судебно-медицинских экспертиз</w:t>
            </w:r>
            <w:r w:rsidRPr="002807A6">
              <w:rPr>
                <w:sz w:val="24"/>
                <w:szCs w:val="24"/>
              </w:rPr>
              <w:t>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Процессуальное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криминалистическое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института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судебно-медицинских экспертиз</w:t>
            </w:r>
          </w:p>
          <w:p w:rsidR="00B24E9B" w:rsidRPr="002807A6" w:rsidRDefault="00B24E9B" w:rsidP="00B71436">
            <w:pPr>
              <w:tabs>
                <w:tab w:val="left" w:pos="720"/>
                <w:tab w:val="left" w:pos="8820"/>
              </w:tabs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Криминалистическое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Содержательные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судебно-экспертной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(идентификационные,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диагностические,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классификационные,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07A6">
              <w:rPr>
                <w:sz w:val="24"/>
                <w:szCs w:val="24"/>
              </w:rPr>
              <w:t>ситуалогические</w:t>
            </w:r>
            <w:proofErr w:type="spellEnd"/>
            <w:r w:rsidRPr="002807A6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познания.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Внутреннее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убеждение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предотвращения.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Роль,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специальных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познаний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судебном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исследовании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системы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доказательств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познаний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доказательств.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доказывания.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Судебная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процессуальное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действие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уголовном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процессе.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доказывания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уголовном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процессе.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4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Объекты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судебно-медицинских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экспер</w:t>
            </w:r>
            <w:r>
              <w:rPr>
                <w:b/>
                <w:bCs/>
                <w:sz w:val="24"/>
                <w:szCs w:val="24"/>
              </w:rPr>
              <w:t>тиз</w:t>
            </w:r>
          </w:p>
          <w:p w:rsidR="00B24E9B" w:rsidRPr="002807A6" w:rsidRDefault="00B24E9B" w:rsidP="00B7143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роды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807A6">
              <w:rPr>
                <w:sz w:val="24"/>
                <w:szCs w:val="24"/>
              </w:rPr>
              <w:t>экспертиз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типы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решаемых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освидетельствования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живых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лиц.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5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производства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судебно-медицинских экспертиз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судебно-экспертной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деятельности.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инициировавшего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тактика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изъятия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образцов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сравнительного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инициативе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проводится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исследование.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назначением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производством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(определения)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назначении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lastRenderedPageBreak/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РФ.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учреждения.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Оценка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заключения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эксперта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эксперта: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понятие,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комиссионным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комплексным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экспертизам.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Выводы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выводов.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Субъекты,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производящие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оценку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Формальные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критерии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Критерии,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касающиеся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существа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7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Комплексные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исследования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судебной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экспер</w:t>
            </w:r>
            <w:r>
              <w:rPr>
                <w:b/>
                <w:bCs/>
                <w:sz w:val="24"/>
                <w:szCs w:val="24"/>
              </w:rPr>
              <w:t>тизе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Сущность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процессуальные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аспекты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Специфика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Комплексная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 </w:t>
            </w:r>
            <w:r w:rsidRPr="002807A6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науки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одни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детерминант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автоматизации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математизации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экспертизе.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новых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методов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вещественных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доказательств.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Новые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некоторых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</w:rPr>
              <w:t>.</w:t>
            </w:r>
          </w:p>
        </w:tc>
      </w:tr>
      <w:tr w:rsidR="00B24E9B" w:rsidRPr="00FC62C3" w:rsidTr="00567AB6">
        <w:tc>
          <w:tcPr>
            <w:tcW w:w="648" w:type="dxa"/>
            <w:vAlign w:val="center"/>
          </w:tcPr>
          <w:p w:rsidR="00B24E9B" w:rsidRPr="00FC62C3" w:rsidRDefault="00B24E9B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B24E9B" w:rsidRPr="002807A6" w:rsidRDefault="00B24E9B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Автоматизация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её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программное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обеспече</w:t>
            </w:r>
            <w:r>
              <w:rPr>
                <w:b/>
                <w:bCs/>
                <w:sz w:val="24"/>
                <w:szCs w:val="24"/>
              </w:rPr>
              <w:t>ние</w:t>
            </w:r>
          </w:p>
          <w:p w:rsidR="00B24E9B" w:rsidRPr="002807A6" w:rsidRDefault="00B24E9B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источников,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экспертную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программное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обеспечение.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автоматизированных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программ.</w:t>
            </w:r>
          </w:p>
        </w:tc>
      </w:tr>
    </w:tbl>
    <w:p w:rsidR="00B24E9B" w:rsidRDefault="00B24E9B" w:rsidP="003F60CB">
      <w:pPr>
        <w:pStyle w:val="31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671"/>
        <w:gridCol w:w="4236"/>
      </w:tblGrid>
      <w:tr w:rsidR="00B24E9B" w:rsidRPr="001B402D" w:rsidTr="001069E4">
        <w:trPr>
          <w:cantSplit/>
          <w:trHeight w:val="1405"/>
        </w:trPr>
        <w:tc>
          <w:tcPr>
            <w:tcW w:w="347" w:type="pct"/>
            <w:textDirection w:val="btLr"/>
            <w:vAlign w:val="center"/>
          </w:tcPr>
          <w:p w:rsidR="00B24E9B" w:rsidRPr="001B402D" w:rsidRDefault="00B24E9B" w:rsidP="001069E4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2440" w:type="pct"/>
            <w:vAlign w:val="center"/>
          </w:tcPr>
          <w:p w:rsidR="00B24E9B" w:rsidRPr="001B402D" w:rsidRDefault="00B24E9B" w:rsidP="001069E4">
            <w:pPr>
              <w:spacing w:line="276" w:lineRule="auto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Содержание материала, выносимого</w:t>
            </w:r>
          </w:p>
          <w:p w:rsidR="00B24E9B" w:rsidRPr="001B402D" w:rsidRDefault="00B24E9B" w:rsidP="001069E4">
            <w:pPr>
              <w:spacing w:line="276" w:lineRule="auto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2213" w:type="pct"/>
            <w:vAlign w:val="center"/>
          </w:tcPr>
          <w:p w:rsidR="00B24E9B" w:rsidRPr="001B402D" w:rsidRDefault="00B24E9B" w:rsidP="001069E4">
            <w:pPr>
              <w:spacing w:line="276" w:lineRule="auto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1.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1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2.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2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3.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3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4.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4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доклада, решение задач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5.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5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6.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6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доклада, решение задач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7.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7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B24E9B" w:rsidRPr="001B402D" w:rsidTr="001069E4">
        <w:tc>
          <w:tcPr>
            <w:tcW w:w="347" w:type="pct"/>
            <w:vAlign w:val="center"/>
          </w:tcPr>
          <w:p w:rsidR="00B24E9B" w:rsidRPr="001B402D" w:rsidRDefault="00B24E9B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8.</w:t>
            </w:r>
          </w:p>
        </w:tc>
        <w:tc>
          <w:tcPr>
            <w:tcW w:w="2440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8</w:t>
            </w:r>
          </w:p>
        </w:tc>
        <w:tc>
          <w:tcPr>
            <w:tcW w:w="2213" w:type="pct"/>
          </w:tcPr>
          <w:p w:rsidR="00B24E9B" w:rsidRPr="001B402D" w:rsidRDefault="00B24E9B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</w:tbl>
    <w:p w:rsidR="00B24E9B" w:rsidRDefault="00B24E9B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</w:p>
    <w:p w:rsidR="00B24E9B" w:rsidRPr="00860313" w:rsidRDefault="00B24E9B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B24E9B" w:rsidRPr="002E5AF7" w:rsidRDefault="00B24E9B" w:rsidP="003F60CB">
      <w:pPr>
        <w:ind w:firstLine="567"/>
        <w:jc w:val="both"/>
        <w:rPr>
          <w:sz w:val="24"/>
          <w:szCs w:val="24"/>
        </w:rPr>
      </w:pPr>
      <w:r w:rsidRPr="002E5AF7">
        <w:rPr>
          <w:sz w:val="24"/>
          <w:szCs w:val="24"/>
        </w:rPr>
        <w:t xml:space="preserve">Промежуточный контроль осуществляется в ходе </w:t>
      </w:r>
      <w:r>
        <w:rPr>
          <w:sz w:val="24"/>
          <w:szCs w:val="24"/>
        </w:rPr>
        <w:t>решения практических задач</w:t>
      </w:r>
      <w:r w:rsidRPr="002E5AF7">
        <w:rPr>
          <w:sz w:val="24"/>
          <w:szCs w:val="24"/>
        </w:rPr>
        <w:t>, консультирования студентов и по результатам выполнения индивидуальных работ.</w:t>
      </w:r>
    </w:p>
    <w:p w:rsidR="00B24E9B" w:rsidRPr="001B402D" w:rsidRDefault="00B24E9B" w:rsidP="00E77649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Темы рефератов и докладов</w:t>
      </w:r>
    </w:p>
    <w:p w:rsidR="00B24E9B" w:rsidRPr="00327196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Пре</w:t>
      </w:r>
      <w:r w:rsidRPr="00327196">
        <w:rPr>
          <w:color w:val="000000"/>
          <w:sz w:val="24"/>
          <w:szCs w:val="24"/>
        </w:rPr>
        <w:t>дмет</w:t>
      </w:r>
      <w:r>
        <w:rPr>
          <w:color w:val="000000"/>
          <w:sz w:val="24"/>
          <w:szCs w:val="24"/>
        </w:rPr>
        <w:t xml:space="preserve">, </w:t>
      </w:r>
      <w:r w:rsidRPr="00327196">
        <w:rPr>
          <w:color w:val="000000"/>
          <w:sz w:val="24"/>
          <w:szCs w:val="24"/>
        </w:rPr>
        <w:t>объект,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методика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правовые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Классификация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FB36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возможности.</w:t>
      </w:r>
    </w:p>
    <w:p w:rsidR="00B24E9B" w:rsidRPr="00FB3692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color w:val="000000"/>
          <w:sz w:val="24"/>
          <w:szCs w:val="24"/>
        </w:rPr>
      </w:pPr>
      <w:r w:rsidRPr="00FB3692">
        <w:rPr>
          <w:color w:val="000000"/>
          <w:sz w:val="24"/>
          <w:szCs w:val="24"/>
        </w:rPr>
        <w:t>Нау</w:t>
      </w:r>
      <w:r w:rsidRPr="00327196">
        <w:rPr>
          <w:color w:val="000000"/>
          <w:sz w:val="24"/>
          <w:szCs w:val="24"/>
        </w:rPr>
        <w:t>чные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требующие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Тактические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аспекты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подготовки,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экспертиз: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следственно-экспертной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экспертизы.</w:t>
      </w:r>
    </w:p>
    <w:p w:rsidR="00B24E9B" w:rsidRPr="00644C32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Выбор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экспертном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учреждении,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последовательность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нескольких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  <w:r>
        <w:rPr>
          <w:color w:val="000000"/>
          <w:sz w:val="24"/>
          <w:szCs w:val="24"/>
        </w:rPr>
        <w:t xml:space="preserve"> 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</w:t>
      </w:r>
      <w:r w:rsidRPr="00327196">
        <w:rPr>
          <w:color w:val="000000"/>
          <w:sz w:val="24"/>
          <w:szCs w:val="24"/>
        </w:rPr>
        <w:t>тличие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3271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судебно</w:t>
      </w:r>
      <w:r w:rsidRPr="00FB3692">
        <w:rPr>
          <w:color w:val="000000"/>
          <w:sz w:val="24"/>
          <w:szCs w:val="24"/>
        </w:rPr>
        <w:t>-</w:t>
      </w:r>
      <w:r w:rsidRPr="00327196">
        <w:rPr>
          <w:color w:val="000000"/>
          <w:sz w:val="24"/>
          <w:szCs w:val="24"/>
        </w:rPr>
        <w:t>психиатрических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психологических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вещественных доказа</w:t>
      </w:r>
      <w:r w:rsidRPr="00135794">
        <w:rPr>
          <w:color w:val="000000"/>
          <w:sz w:val="24"/>
          <w:szCs w:val="24"/>
        </w:rPr>
        <w:softHyphen/>
        <w:t>тельств с пятнами крови: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Вещественные доказательства со следами спермы: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Судебно-медицинское исследование пятен слюны, мочи, пота и потожировых выделений: основание, особенности,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волос: основание, осо</w:t>
      </w:r>
      <w:r w:rsidRPr="00135794">
        <w:rPr>
          <w:color w:val="000000"/>
          <w:sz w:val="24"/>
          <w:szCs w:val="24"/>
        </w:rPr>
        <w:softHyphen/>
        <w:t>бенности, процессуальный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Судебно-химическая экспертиза.   Ее цель, основные задачи, основания и объекты.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Молекулярно-генетические экспертные исследования: ос</w:t>
      </w:r>
      <w:r w:rsidRPr="00135794">
        <w:rPr>
          <w:color w:val="000000"/>
          <w:sz w:val="24"/>
          <w:szCs w:val="24"/>
        </w:rPr>
        <w:softHyphen/>
        <w:t>нование, процессуальный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Медико-криминалистическая экспертиза: основание,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Цитологические судебно-экспертные исследования: осно</w:t>
      </w:r>
      <w:r w:rsidRPr="00135794">
        <w:rPr>
          <w:color w:val="000000"/>
          <w:sz w:val="24"/>
          <w:szCs w:val="24"/>
        </w:rPr>
        <w:softHyphen/>
        <w:t>вание, особенности, процессуальный порядок назначения и про</w:t>
      </w:r>
      <w:r w:rsidRPr="00135794">
        <w:rPr>
          <w:color w:val="000000"/>
          <w:sz w:val="24"/>
          <w:szCs w:val="24"/>
        </w:rPr>
        <w:softHyphen/>
        <w:t>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color w:val="000000"/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 - медицинская экспертиза других выделений организма человека: основание, особенности, процессуальный порядок назначения и проведения.</w:t>
      </w:r>
    </w:p>
    <w:p w:rsidR="00B24E9B" w:rsidRDefault="00B24E9B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по материалам дел.  Цель, основания, объекты, процессуальный порядок ее назначе</w:t>
      </w:r>
      <w:r w:rsidRPr="00135794">
        <w:rPr>
          <w:color w:val="000000"/>
          <w:sz w:val="24"/>
          <w:szCs w:val="24"/>
        </w:rPr>
        <w:softHyphen/>
        <w:t>ния и проведения.</w:t>
      </w:r>
    </w:p>
    <w:p w:rsidR="00B24E9B" w:rsidRDefault="00B24E9B" w:rsidP="003F60CB"/>
    <w:p w:rsidR="00B24E9B" w:rsidRDefault="00B24E9B" w:rsidP="00133FE3">
      <w:pPr>
        <w:widowControl w:val="0"/>
        <w:jc w:val="center"/>
        <w:rPr>
          <w:b/>
          <w:sz w:val="24"/>
          <w:szCs w:val="24"/>
        </w:rPr>
      </w:pPr>
    </w:p>
    <w:p w:rsidR="00B24E9B" w:rsidRPr="00133FE3" w:rsidRDefault="00B24E9B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B24E9B" w:rsidRPr="00133FE3" w:rsidRDefault="00B24E9B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B24E9B" w:rsidRPr="003F60CB" w:rsidRDefault="00B24E9B" w:rsidP="003F60CB">
      <w:pPr>
        <w:spacing w:before="180"/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В соответствии с учебным планом магистранты заочного обучения выполняют домашнюю контрольную работу в межсессионный период.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3F60CB">
        <w:rPr>
          <w:sz w:val="24"/>
          <w:szCs w:val="24"/>
        </w:rPr>
        <w:t>контроля за</w:t>
      </w:r>
      <w:proofErr w:type="gramEnd"/>
      <w:r w:rsidRPr="003F60CB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Написанию контрольной работы предшествует внимательное изучение учебной и научной литературы, список которой прилагается. Целесообразно делать выписки из нормативных актов, книг, статей.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</w:t>
      </w:r>
      <w:r w:rsidRPr="003F60CB">
        <w:rPr>
          <w:sz w:val="24"/>
          <w:szCs w:val="24"/>
        </w:rPr>
        <w:lastRenderedPageBreak/>
        <w:t>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магистранта к очередной экзаменационной сессии и к сдаче зачета.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При получении отрицательного отзыва на выполненную контрольную работу магистрант оповещается об этом и ему возвращается контрольная работа. При этом магистранту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Магистранты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B24E9B" w:rsidRPr="003F60CB" w:rsidRDefault="00B24E9B" w:rsidP="003F60CB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Те</w:t>
      </w:r>
      <w:proofErr w:type="gramStart"/>
      <w:r w:rsidRPr="003F60CB">
        <w:rPr>
          <w:sz w:val="24"/>
          <w:szCs w:val="24"/>
        </w:rPr>
        <w:t>кст сл</w:t>
      </w:r>
      <w:proofErr w:type="gramEnd"/>
      <w:r w:rsidRPr="003F60CB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3F60CB">
        <w:rPr>
          <w:sz w:val="24"/>
          <w:szCs w:val="24"/>
        </w:rPr>
        <w:t>левое</w:t>
      </w:r>
      <w:proofErr w:type="gramEnd"/>
      <w:r w:rsidRPr="003F60CB">
        <w:rPr>
          <w:sz w:val="24"/>
          <w:szCs w:val="24"/>
        </w:rPr>
        <w:t xml:space="preserve"> – не менее 30 мм; правое – не менее 10 мм; верхнее - не менее 15 мм; нижнее - не менее 20 мм. Абзац должен быть равен 5 знакам.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B24E9B" w:rsidRPr="003F60CB" w:rsidRDefault="00B24E9B" w:rsidP="003F60CB">
      <w:pPr>
        <w:rPr>
          <w:i/>
          <w:sz w:val="24"/>
          <w:szCs w:val="24"/>
        </w:rPr>
      </w:pPr>
      <w:r w:rsidRPr="003F60CB">
        <w:rPr>
          <w:i/>
          <w:sz w:val="24"/>
          <w:szCs w:val="24"/>
        </w:rPr>
        <w:t>Оформление библиографического списка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lastRenderedPageBreak/>
        <w:t>2. Учебная и научная литература (в алфавитном порядке).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Нумерация библиографического списка – сквозная.</w:t>
      </w:r>
    </w:p>
    <w:p w:rsidR="00B24E9B" w:rsidRPr="003F60CB" w:rsidRDefault="00B24E9B" w:rsidP="003F60CB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3F60CB">
        <w:rPr>
          <w:i/>
          <w:sz w:val="24"/>
          <w:szCs w:val="24"/>
        </w:rPr>
        <w:t>Ссылки на литературные источники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3F60CB">
        <w:rPr>
          <w:sz w:val="24"/>
          <w:szCs w:val="24"/>
        </w:rPr>
        <w:t>Атмажитов</w:t>
      </w:r>
      <w:proofErr w:type="spellEnd"/>
      <w:r w:rsidRPr="003F60CB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3F60CB">
        <w:rPr>
          <w:sz w:val="24"/>
          <w:szCs w:val="24"/>
        </w:rPr>
        <w:t>Атмажитов</w:t>
      </w:r>
      <w:proofErr w:type="spellEnd"/>
      <w:r w:rsidRPr="003F60CB">
        <w:rPr>
          <w:sz w:val="24"/>
          <w:szCs w:val="24"/>
        </w:rPr>
        <w:t xml:space="preserve"> В.М., Бобров В.Г. и т. д.).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B24E9B" w:rsidRPr="003F60CB" w:rsidRDefault="00B24E9B" w:rsidP="003F60CB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3F60CB">
        <w:rPr>
          <w:i/>
          <w:sz w:val="24"/>
          <w:szCs w:val="24"/>
        </w:rPr>
        <w:t>Ссылка на нормативные правовые акты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При последующем упоминании того же нормативного правового акта можно использовать его краткое название. Например: В соответствии со ст. 1 ФЗ </w:t>
      </w:r>
      <w:proofErr w:type="gramStart"/>
      <w:r w:rsidRPr="003F60CB">
        <w:rPr>
          <w:sz w:val="24"/>
          <w:szCs w:val="24"/>
        </w:rPr>
        <w:t>об</w:t>
      </w:r>
      <w:proofErr w:type="gramEnd"/>
      <w:r w:rsidRPr="003F60CB">
        <w:rPr>
          <w:sz w:val="24"/>
          <w:szCs w:val="24"/>
        </w:rPr>
        <w:t xml:space="preserve">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B24E9B" w:rsidRPr="003F60CB" w:rsidRDefault="00B24E9B" w:rsidP="003F60CB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3F60CB">
        <w:rPr>
          <w:i/>
          <w:sz w:val="24"/>
          <w:szCs w:val="24"/>
        </w:rPr>
        <w:t>Оформление списка нормативных правовых актов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Нормативные акты описываются в следующем порядке: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1. Конституция Российской Федерации.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2. Федеральные конституционные законы Российской Федерации.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3. Федеральные законы Российской Федерации.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4. Указы Президента Российской Федерации.</w:t>
      </w:r>
    </w:p>
    <w:p w:rsidR="00B24E9B" w:rsidRPr="003F60CB" w:rsidRDefault="00B24E9B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5. Постановления Правительства Российской Федерации. </w:t>
      </w:r>
    </w:p>
    <w:p w:rsidR="00B24E9B" w:rsidRPr="003F60CB" w:rsidRDefault="00B24E9B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6. Законы субъектов Российской Федерации.</w:t>
      </w:r>
    </w:p>
    <w:p w:rsidR="00B24E9B" w:rsidRPr="003F60CB" w:rsidRDefault="00B24E9B" w:rsidP="003F60CB">
      <w:pPr>
        <w:spacing w:before="20"/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B24E9B" w:rsidRPr="003F60CB" w:rsidRDefault="00B24E9B" w:rsidP="003F60CB">
      <w:pPr>
        <w:jc w:val="center"/>
        <w:rPr>
          <w:b/>
          <w:i/>
          <w:sz w:val="24"/>
          <w:szCs w:val="24"/>
        </w:rPr>
      </w:pPr>
      <w:r w:rsidRPr="003F60CB">
        <w:rPr>
          <w:b/>
          <w:i/>
          <w:sz w:val="24"/>
          <w:szCs w:val="24"/>
        </w:rPr>
        <w:t>ВАРИАНТЫ КОНТРОЛЬНЫХ РАБОТ</w:t>
      </w:r>
    </w:p>
    <w:p w:rsidR="00B24E9B" w:rsidRDefault="00B24E9B" w:rsidP="00E77649">
      <w:pPr>
        <w:ind w:firstLine="540"/>
        <w:jc w:val="both"/>
        <w:rPr>
          <w:sz w:val="24"/>
          <w:szCs w:val="24"/>
        </w:rPr>
      </w:pPr>
      <w:r w:rsidRPr="00644C32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магистрантом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последней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цифре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зачетной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книжки.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Контрольная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реферата.</w:t>
      </w:r>
    </w:p>
    <w:p w:rsidR="00B24E9B" w:rsidRPr="00644C32" w:rsidRDefault="00B24E9B" w:rsidP="00E77649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500"/>
      </w:tblGrid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7066">
              <w:rPr>
                <w:b/>
                <w:color w:val="000000"/>
                <w:sz w:val="24"/>
                <w:szCs w:val="24"/>
              </w:rPr>
              <w:t>Тема контрольной работы (реферата)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Судебно-медицинская экспертиза вещественных доказа</w:t>
            </w:r>
            <w:r w:rsidRPr="00D37066">
              <w:rPr>
                <w:color w:val="000000"/>
                <w:sz w:val="24"/>
                <w:szCs w:val="24"/>
              </w:rPr>
              <w:softHyphen/>
              <w:t>тельств с пятнами крови: основание, особенности, процессуаль</w:t>
            </w:r>
            <w:r w:rsidRPr="00D37066">
              <w:rPr>
                <w:color w:val="000000"/>
                <w:sz w:val="24"/>
                <w:szCs w:val="24"/>
              </w:rPr>
              <w:softHyphen/>
              <w:t>ный порядок назначения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Вещественные доказательства со следами спермы: основание, особенности, процессуаль</w:t>
            </w:r>
            <w:r w:rsidRPr="00D37066">
              <w:rPr>
                <w:color w:val="000000"/>
                <w:sz w:val="24"/>
                <w:szCs w:val="24"/>
              </w:rPr>
              <w:softHyphen/>
              <w:t>ный порядок назначения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Судебно-медицинское исследование пятен слюны, мочи, пота и потожировых выделений: основание, особенности, процессуальный порядок назначения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Судебно-медицинская экспертиза волос: основание, осо</w:t>
            </w:r>
            <w:r w:rsidRPr="00D37066">
              <w:rPr>
                <w:color w:val="000000"/>
                <w:sz w:val="24"/>
                <w:szCs w:val="24"/>
              </w:rPr>
              <w:softHyphen/>
              <w:t xml:space="preserve">бенности, </w:t>
            </w:r>
            <w:r w:rsidRPr="00D37066">
              <w:rPr>
                <w:color w:val="000000"/>
                <w:sz w:val="24"/>
                <w:szCs w:val="24"/>
              </w:rPr>
              <w:lastRenderedPageBreak/>
              <w:t>процессуальный порядок назначения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Судебно-химическая экспертиза. Ее цель, основные задачи, основания и объекты.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Молекулярно-генетические экспертные исследования: ос</w:t>
            </w:r>
            <w:r w:rsidRPr="00D37066">
              <w:rPr>
                <w:color w:val="000000"/>
                <w:sz w:val="24"/>
                <w:szCs w:val="24"/>
              </w:rPr>
              <w:softHyphen/>
              <w:t>нование, процессуальный порядок назначения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Медико-криминалистическая экспертиза: основание, про</w:t>
            </w:r>
            <w:r w:rsidRPr="00D37066">
              <w:rPr>
                <w:color w:val="000000"/>
                <w:sz w:val="24"/>
                <w:szCs w:val="24"/>
              </w:rPr>
              <w:softHyphen/>
              <w:t>цессуальный порядок назначения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Цитологические судебно-экспертные исследования: осно</w:t>
            </w:r>
            <w:r w:rsidRPr="00D37066">
              <w:rPr>
                <w:color w:val="000000"/>
                <w:sz w:val="24"/>
                <w:szCs w:val="24"/>
              </w:rPr>
              <w:softHyphen/>
              <w:t>вание, особенности, процессуальный порядок назначения и про</w:t>
            </w:r>
            <w:r w:rsidRPr="00D37066">
              <w:rPr>
                <w:color w:val="000000"/>
                <w:sz w:val="24"/>
                <w:szCs w:val="24"/>
              </w:rPr>
              <w:softHyphen/>
              <w:t>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Судебно-медицинская экспертиза по материалам дел.  Цель, основания, объекты, процессуальный порядок ее назначе</w:t>
            </w:r>
            <w:r w:rsidRPr="00D37066">
              <w:rPr>
                <w:color w:val="000000"/>
                <w:sz w:val="24"/>
                <w:szCs w:val="24"/>
              </w:rPr>
              <w:softHyphen/>
              <w:t>ния и проведения.</w:t>
            </w:r>
          </w:p>
        </w:tc>
      </w:tr>
      <w:tr w:rsidR="00B24E9B" w:rsidRPr="005529E6" w:rsidTr="00D37066">
        <w:tc>
          <w:tcPr>
            <w:tcW w:w="0" w:type="auto"/>
            <w:vAlign w:val="center"/>
          </w:tcPr>
          <w:p w:rsidR="00B24E9B" w:rsidRPr="00D37066" w:rsidRDefault="00B24E9B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4E9B" w:rsidRPr="00D37066" w:rsidRDefault="00B24E9B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 - медицинская экспертиза других выделений организма человека: основание, особенности, процессуальный порядок назначения и проведения.</w:t>
            </w:r>
          </w:p>
        </w:tc>
      </w:tr>
    </w:tbl>
    <w:p w:rsidR="00B24E9B" w:rsidRPr="00860313" w:rsidRDefault="00B24E9B" w:rsidP="003F60CB">
      <w:pPr>
        <w:tabs>
          <w:tab w:val="left" w:pos="573"/>
        </w:tabs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</w:t>
      </w:r>
      <w:proofErr w:type="gramStart"/>
      <w:r w:rsidRPr="00860313">
        <w:rPr>
          <w:b/>
          <w:sz w:val="28"/>
          <w:szCs w:val="28"/>
        </w:rPr>
        <w:t>дств дл</w:t>
      </w:r>
      <w:proofErr w:type="gramEnd"/>
      <w:r w:rsidRPr="00860313">
        <w:rPr>
          <w:b/>
          <w:sz w:val="28"/>
          <w:szCs w:val="28"/>
        </w:rPr>
        <w:t xml:space="preserve">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B24E9B" w:rsidRPr="006418EF" w:rsidRDefault="00B24E9B" w:rsidP="003F60CB">
      <w:pPr>
        <w:rPr>
          <w:b/>
          <w:sz w:val="28"/>
          <w:szCs w:val="28"/>
        </w:rPr>
      </w:pPr>
    </w:p>
    <w:p w:rsidR="00B24E9B" w:rsidRPr="001B402D" w:rsidRDefault="00B24E9B" w:rsidP="00E77649">
      <w:pPr>
        <w:ind w:right="-5" w:firstLine="540"/>
        <w:jc w:val="both"/>
        <w:rPr>
          <w:sz w:val="24"/>
          <w:szCs w:val="24"/>
        </w:rPr>
      </w:pPr>
      <w:r w:rsidRPr="001B402D"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устного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зачёта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билетам,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подготовленным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преподавателем.</w:t>
      </w:r>
      <w:r>
        <w:rPr>
          <w:sz w:val="24"/>
          <w:szCs w:val="24"/>
        </w:rPr>
        <w:t xml:space="preserve"> </w:t>
      </w:r>
    </w:p>
    <w:p w:rsidR="00B24E9B" w:rsidRPr="001B402D" w:rsidRDefault="00B24E9B" w:rsidP="00E77649">
      <w:pPr>
        <w:ind w:firstLine="540"/>
        <w:jc w:val="center"/>
        <w:rPr>
          <w:b/>
          <w:bCs/>
          <w:sz w:val="24"/>
          <w:szCs w:val="24"/>
        </w:rPr>
      </w:pPr>
      <w:r w:rsidRPr="001B402D">
        <w:rPr>
          <w:b/>
          <w:bCs/>
          <w:sz w:val="24"/>
          <w:szCs w:val="24"/>
        </w:rPr>
        <w:t>Вопросы</w:t>
      </w:r>
      <w:r>
        <w:rPr>
          <w:b/>
          <w:bCs/>
          <w:sz w:val="24"/>
          <w:szCs w:val="24"/>
        </w:rPr>
        <w:t xml:space="preserve"> </w:t>
      </w:r>
      <w:r w:rsidRPr="001B402D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 w:rsidRPr="001B402D">
        <w:rPr>
          <w:b/>
          <w:bCs/>
          <w:sz w:val="24"/>
          <w:szCs w:val="24"/>
        </w:rPr>
        <w:t>зачёту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Сущность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черты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</w:t>
      </w:r>
      <w:r w:rsidRPr="00327196">
        <w:rPr>
          <w:color w:val="000000"/>
          <w:sz w:val="24"/>
          <w:szCs w:val="24"/>
        </w:rPr>
        <w:t>онятие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специальных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Пре</w:t>
      </w:r>
      <w:r w:rsidRPr="00327196">
        <w:rPr>
          <w:color w:val="000000"/>
          <w:sz w:val="24"/>
          <w:szCs w:val="24"/>
        </w:rPr>
        <w:t>дмет</w:t>
      </w:r>
      <w:r>
        <w:rPr>
          <w:color w:val="000000"/>
          <w:sz w:val="24"/>
          <w:szCs w:val="24"/>
        </w:rPr>
        <w:t xml:space="preserve">, </w:t>
      </w:r>
      <w:r w:rsidRPr="00327196">
        <w:rPr>
          <w:color w:val="000000"/>
          <w:sz w:val="24"/>
          <w:szCs w:val="24"/>
        </w:rPr>
        <w:t>объект,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методика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правовые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Классификация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FB36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возможности.</w:t>
      </w:r>
    </w:p>
    <w:p w:rsidR="00B24E9B" w:rsidRPr="00FB3692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color w:val="000000"/>
          <w:sz w:val="24"/>
          <w:szCs w:val="24"/>
        </w:rPr>
      </w:pPr>
      <w:r w:rsidRPr="00FB3692">
        <w:rPr>
          <w:color w:val="000000"/>
          <w:sz w:val="24"/>
          <w:szCs w:val="24"/>
        </w:rPr>
        <w:t>Нау</w:t>
      </w:r>
      <w:r w:rsidRPr="00327196">
        <w:rPr>
          <w:color w:val="000000"/>
          <w:sz w:val="24"/>
          <w:szCs w:val="24"/>
        </w:rPr>
        <w:t>чные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Эксперт</w:t>
      </w:r>
      <w:r w:rsidRPr="00327196">
        <w:rPr>
          <w:color w:val="000000"/>
          <w:sz w:val="24"/>
          <w:szCs w:val="24"/>
        </w:rPr>
        <w:t>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России.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требующие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Тактические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аспекты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подготовки,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экспертиз: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следственно-экспертной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экспертизы.</w:t>
      </w:r>
    </w:p>
    <w:p w:rsidR="00B24E9B" w:rsidRPr="00644C32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Выбор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экспертном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учреждении,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последовательность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нескольких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  <w:r>
        <w:rPr>
          <w:color w:val="000000"/>
          <w:sz w:val="24"/>
          <w:szCs w:val="24"/>
        </w:rPr>
        <w:t xml:space="preserve"> 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Получени</w:t>
      </w:r>
      <w:r w:rsidRPr="00FB369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образцов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сравнительного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исследования.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Вынесение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постановления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подготовк</w:t>
      </w:r>
      <w:r w:rsidRPr="00FB369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материалов,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направленных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экспертизу.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Производство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экспертизы: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этапы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пределы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ознакомления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обстоятельствами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дела,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взаимодействие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следователя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Участи</w:t>
      </w:r>
      <w:r>
        <w:rPr>
          <w:color w:val="000000"/>
          <w:sz w:val="24"/>
          <w:szCs w:val="24"/>
        </w:rPr>
        <w:t xml:space="preserve">е судебного медика </w:t>
      </w:r>
      <w:r w:rsidRPr="003271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производстве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следственных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действий.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Особенности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комиссионных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комплексных,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дополнительных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повторных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Структура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эксперта.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Фомы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выводов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класс</w:t>
      </w:r>
      <w:r w:rsidRPr="00FB3692">
        <w:rPr>
          <w:color w:val="000000"/>
          <w:sz w:val="24"/>
          <w:szCs w:val="24"/>
        </w:rPr>
        <w:t>ификация</w:t>
      </w:r>
      <w:r w:rsidRPr="00327196">
        <w:rPr>
          <w:color w:val="000000"/>
          <w:sz w:val="24"/>
          <w:szCs w:val="24"/>
        </w:rPr>
        <w:t>.</w:t>
      </w:r>
    </w:p>
    <w:p w:rsidR="00B24E9B" w:rsidRPr="00FB3692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FB3692">
        <w:rPr>
          <w:color w:val="000000"/>
          <w:sz w:val="24"/>
          <w:szCs w:val="24"/>
        </w:rPr>
        <w:t>ценка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её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критерии.</w:t>
      </w:r>
    </w:p>
    <w:p w:rsidR="00B24E9B" w:rsidRPr="00327196" w:rsidRDefault="00B24E9B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Использование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установления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обстоятельств,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подлежащих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доказыванию.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327196">
        <w:rPr>
          <w:color w:val="000000"/>
          <w:sz w:val="24"/>
          <w:szCs w:val="24"/>
        </w:rPr>
        <w:t>тличие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3271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судебно</w:t>
      </w:r>
      <w:r w:rsidRPr="00FB3692">
        <w:rPr>
          <w:color w:val="000000"/>
          <w:sz w:val="24"/>
          <w:szCs w:val="24"/>
        </w:rPr>
        <w:t>-</w:t>
      </w:r>
      <w:r w:rsidRPr="00327196">
        <w:rPr>
          <w:color w:val="000000"/>
          <w:sz w:val="24"/>
          <w:szCs w:val="24"/>
        </w:rPr>
        <w:t>психиатрических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психологических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вещественных доказа</w:t>
      </w:r>
      <w:r w:rsidRPr="00135794">
        <w:rPr>
          <w:color w:val="000000"/>
          <w:sz w:val="24"/>
          <w:szCs w:val="24"/>
        </w:rPr>
        <w:softHyphen/>
        <w:t>тельств с пятнами крови: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Вещественные доказательства со следами спермы: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Судебно-медицинское исследование пятен слюны, мочи, пота и потожировых выделений: основание, особенности,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lastRenderedPageBreak/>
        <w:t>Судебно-медицинская экспертиза волос: основание, осо</w:t>
      </w:r>
      <w:r w:rsidRPr="00135794">
        <w:rPr>
          <w:color w:val="000000"/>
          <w:sz w:val="24"/>
          <w:szCs w:val="24"/>
        </w:rPr>
        <w:softHyphen/>
        <w:t>бенности, процессуальный порядок назначения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Судебно-химическая экспертиза.   Ее цель, основные задачи, основания и объекты.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Молекулярно-генетические экспертные исследования: ос</w:t>
      </w:r>
      <w:r w:rsidRPr="00135794">
        <w:rPr>
          <w:color w:val="000000"/>
          <w:sz w:val="24"/>
          <w:szCs w:val="24"/>
        </w:rPr>
        <w:softHyphen/>
        <w:t>нование, процессуальный порядок назначения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Медико-криминалистическая экспертиза: основание,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Цитологические судебно-экспертные исследования: осно</w:t>
      </w:r>
      <w:r w:rsidRPr="00135794">
        <w:rPr>
          <w:color w:val="000000"/>
          <w:sz w:val="24"/>
          <w:szCs w:val="24"/>
        </w:rPr>
        <w:softHyphen/>
        <w:t>вание, особенности, процессуальный порядок назначения и про</w:t>
      </w:r>
      <w:r w:rsidRPr="00135794">
        <w:rPr>
          <w:color w:val="000000"/>
          <w:sz w:val="24"/>
          <w:szCs w:val="24"/>
        </w:rPr>
        <w:softHyphen/>
        <w:t>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по материалам дел.  Цель, основания, объекты, процессуальный порядок ее назначе</w:t>
      </w:r>
      <w:r w:rsidRPr="00135794">
        <w:rPr>
          <w:color w:val="000000"/>
          <w:sz w:val="24"/>
          <w:szCs w:val="24"/>
        </w:rPr>
        <w:softHyphen/>
        <w:t>ния и проведения.</w:t>
      </w:r>
    </w:p>
    <w:p w:rsidR="00B24E9B" w:rsidRDefault="00B24E9B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color w:val="000000"/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 - медицинская экспертиза других выделений организма человека: основание, особенности, процессуальный порядок назначения и проведения.</w:t>
      </w:r>
    </w:p>
    <w:p w:rsidR="00B24E9B" w:rsidRDefault="00B24E9B" w:rsidP="00E77649">
      <w:pPr>
        <w:spacing w:after="100" w:afterAutospacing="1"/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24E9B" w:rsidRPr="005C60A3" w:rsidRDefault="00B24E9B" w:rsidP="003F60CB">
      <w:pPr>
        <w:pStyle w:val="ab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60A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24E9B" w:rsidRPr="00253548" w:rsidRDefault="00B24E9B" w:rsidP="00E77649">
      <w:pPr>
        <w:jc w:val="center"/>
        <w:rPr>
          <w:b/>
          <w:sz w:val="24"/>
          <w:szCs w:val="24"/>
        </w:rPr>
      </w:pPr>
      <w:r w:rsidRPr="00253548">
        <w:rPr>
          <w:b/>
          <w:sz w:val="24"/>
          <w:szCs w:val="24"/>
        </w:rPr>
        <w:t>Нормативные</w:t>
      </w:r>
      <w:r>
        <w:rPr>
          <w:b/>
          <w:sz w:val="24"/>
          <w:szCs w:val="24"/>
        </w:rPr>
        <w:t xml:space="preserve"> </w:t>
      </w:r>
      <w:r w:rsidRPr="00253548">
        <w:rPr>
          <w:b/>
          <w:sz w:val="24"/>
          <w:szCs w:val="24"/>
        </w:rPr>
        <w:t>правовые</w:t>
      </w:r>
      <w:r>
        <w:rPr>
          <w:b/>
          <w:sz w:val="24"/>
          <w:szCs w:val="24"/>
        </w:rPr>
        <w:t xml:space="preserve"> </w:t>
      </w:r>
      <w:r w:rsidRPr="00253548">
        <w:rPr>
          <w:b/>
          <w:sz w:val="24"/>
          <w:szCs w:val="24"/>
        </w:rPr>
        <w:t>акты:</w:t>
      </w:r>
    </w:p>
    <w:p w:rsidR="00B24E9B" w:rsidRPr="004876C5" w:rsidRDefault="00B24E9B" w:rsidP="00E77649">
      <w:pPr>
        <w:pStyle w:val="a8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6C5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</w:t>
      </w:r>
      <w:proofErr w:type="spellStart"/>
      <w:r w:rsidRPr="004876C5">
        <w:rPr>
          <w:rFonts w:ascii="Times New Roman" w:hAnsi="Times New Roman"/>
          <w:sz w:val="24"/>
          <w:szCs w:val="24"/>
        </w:rPr>
        <w:t>всенар</w:t>
      </w:r>
      <w:proofErr w:type="spellEnd"/>
      <w:r w:rsidRPr="004876C5">
        <w:rPr>
          <w:rFonts w:ascii="Times New Roman" w:hAnsi="Times New Roman"/>
          <w:sz w:val="24"/>
          <w:szCs w:val="24"/>
        </w:rPr>
        <w:t>. голосованием 12 декабря 1993 г. (с посл. изм.) // – Режим доступа: http://www.consultant.ru.</w:t>
      </w:r>
    </w:p>
    <w:p w:rsidR="00B24E9B" w:rsidRPr="004876C5" w:rsidRDefault="00B24E9B" w:rsidP="00E77649">
      <w:pPr>
        <w:pStyle w:val="a8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6C5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4876C5">
        <w:rPr>
          <w:rFonts w:ascii="Times New Roman" w:hAnsi="Times New Roman"/>
          <w:sz w:val="24"/>
          <w:szCs w:val="24"/>
        </w:rPr>
        <w:t>федер</w:t>
      </w:r>
      <w:proofErr w:type="spellEnd"/>
      <w:r w:rsidRPr="004876C5">
        <w:rPr>
          <w:rFonts w:ascii="Times New Roman" w:hAnsi="Times New Roman"/>
          <w:sz w:val="24"/>
          <w:szCs w:val="24"/>
        </w:rPr>
        <w:t>. закон от 18 декабря 2001 г. № 174-ФЗ (с посл. изм.)  // – Режим доступа: http://www.consultant.ru.</w:t>
      </w:r>
    </w:p>
    <w:p w:rsidR="00B24E9B" w:rsidRPr="004876C5" w:rsidRDefault="00B24E9B" w:rsidP="00E77649">
      <w:pPr>
        <w:pStyle w:val="a8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6C5">
        <w:rPr>
          <w:rFonts w:ascii="Times New Roman" w:hAnsi="Times New Roman"/>
          <w:sz w:val="24"/>
          <w:szCs w:val="24"/>
        </w:rPr>
        <w:t xml:space="preserve">Уголовный кодекс Российской Федерации: </w:t>
      </w:r>
      <w:proofErr w:type="spellStart"/>
      <w:r w:rsidRPr="004876C5">
        <w:rPr>
          <w:rFonts w:ascii="Times New Roman" w:hAnsi="Times New Roman"/>
          <w:sz w:val="24"/>
          <w:szCs w:val="24"/>
        </w:rPr>
        <w:t>федер</w:t>
      </w:r>
      <w:proofErr w:type="spellEnd"/>
      <w:r w:rsidRPr="004876C5">
        <w:rPr>
          <w:rFonts w:ascii="Times New Roman" w:hAnsi="Times New Roman"/>
          <w:sz w:val="24"/>
          <w:szCs w:val="24"/>
        </w:rPr>
        <w:t xml:space="preserve">. закон от 13 июня 1996 г. № 63-ФЗ (с посл. изм.) // – Режим доступа: </w:t>
      </w:r>
      <w:hyperlink r:id="rId6" w:history="1">
        <w:r w:rsidRPr="004876C5">
          <w:rPr>
            <w:rStyle w:val="aa"/>
            <w:rFonts w:ascii="Times New Roman" w:hAnsi="Times New Roman"/>
            <w:sz w:val="24"/>
            <w:szCs w:val="24"/>
          </w:rPr>
          <w:t>http://www.consultant.ru</w:t>
        </w:r>
      </w:hyperlink>
      <w:r w:rsidRPr="004876C5">
        <w:rPr>
          <w:rFonts w:ascii="Times New Roman" w:hAnsi="Times New Roman"/>
          <w:sz w:val="24"/>
          <w:szCs w:val="24"/>
        </w:rPr>
        <w:t>.</w:t>
      </w:r>
    </w:p>
    <w:p w:rsidR="00B24E9B" w:rsidRPr="004876C5" w:rsidRDefault="00B24E9B" w:rsidP="00E77649">
      <w:pPr>
        <w:widowControl w:val="0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 xml:space="preserve">О государственной судебно-экспертной деятельности в Российской Федерации: </w:t>
      </w:r>
      <w:proofErr w:type="spellStart"/>
      <w:r w:rsidRPr="004876C5">
        <w:rPr>
          <w:color w:val="000000"/>
          <w:sz w:val="24"/>
          <w:szCs w:val="24"/>
        </w:rPr>
        <w:t>федер</w:t>
      </w:r>
      <w:proofErr w:type="spellEnd"/>
      <w:r w:rsidRPr="004876C5">
        <w:rPr>
          <w:color w:val="000000"/>
          <w:sz w:val="24"/>
          <w:szCs w:val="24"/>
        </w:rPr>
        <w:t>. закон [от 31 мая 2001 г. № 73-ФЗ] // Собр. законодательства</w:t>
      </w:r>
      <w:proofErr w:type="gramStart"/>
      <w:r w:rsidRPr="004876C5">
        <w:rPr>
          <w:color w:val="000000"/>
          <w:sz w:val="24"/>
          <w:szCs w:val="24"/>
        </w:rPr>
        <w:t xml:space="preserve"> Р</w:t>
      </w:r>
      <w:proofErr w:type="gramEnd"/>
      <w:r w:rsidRPr="004876C5">
        <w:rPr>
          <w:color w:val="000000"/>
          <w:sz w:val="24"/>
          <w:szCs w:val="24"/>
        </w:rPr>
        <w:t>ос. Федерации. - 2001. - № 23. - Ст. 2291</w:t>
      </w:r>
    </w:p>
    <w:p w:rsidR="00B24E9B" w:rsidRPr="004876C5" w:rsidRDefault="00B24E9B" w:rsidP="00E77649">
      <w:pPr>
        <w:widowControl w:val="0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 xml:space="preserve">О государственной геномной регистрации в Российской Федерации: </w:t>
      </w:r>
      <w:proofErr w:type="spellStart"/>
      <w:r w:rsidRPr="004876C5">
        <w:rPr>
          <w:color w:val="000000"/>
          <w:sz w:val="24"/>
          <w:szCs w:val="24"/>
        </w:rPr>
        <w:t>федер</w:t>
      </w:r>
      <w:proofErr w:type="spellEnd"/>
      <w:r w:rsidRPr="004876C5">
        <w:rPr>
          <w:color w:val="000000"/>
          <w:sz w:val="24"/>
          <w:szCs w:val="24"/>
        </w:rPr>
        <w:t>. закон [от 3 декабря 2008 г. № 242-ФЗ] // Собр. законодательства</w:t>
      </w:r>
      <w:proofErr w:type="gramStart"/>
      <w:r w:rsidRPr="004876C5">
        <w:rPr>
          <w:color w:val="000000"/>
          <w:sz w:val="24"/>
          <w:szCs w:val="24"/>
        </w:rPr>
        <w:t xml:space="preserve"> Р</w:t>
      </w:r>
      <w:proofErr w:type="gramEnd"/>
      <w:r w:rsidRPr="004876C5">
        <w:rPr>
          <w:color w:val="000000"/>
          <w:sz w:val="24"/>
          <w:szCs w:val="24"/>
        </w:rPr>
        <w:t>ос. Федерации. –  2008. – № 49. – Ст. 5740.</w:t>
      </w:r>
    </w:p>
    <w:p w:rsidR="00B24E9B" w:rsidRPr="004876C5" w:rsidRDefault="00B24E9B" w:rsidP="00E77649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>Правила определения степени тяжести вреда, причиненного здоровью человека. – Утверждены постановлением Правительства РФ от 17.08.2007 г. № 522. / РГ. – 2007. – № 185.</w:t>
      </w:r>
    </w:p>
    <w:p w:rsidR="00B24E9B" w:rsidRPr="004876C5" w:rsidRDefault="00B24E9B" w:rsidP="00E77649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>Инструкция по организации и производству экспертных исследований в бюро судебно-медицинской экспертизы. / Утверждена приказом Минздрава РФ от 4.06.2010 г. № 423н.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здравоохранения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24.04.2008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194н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медицинских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тяжести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вреда,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причиненного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здоровью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человека»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РГ.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188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05.09.2008.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здравоохранения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</w:t>
      </w:r>
      <w:proofErr w:type="spellStart"/>
      <w:r w:rsidRPr="00253548"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России)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346н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судебно-медицинских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экспертиз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судебно-экспертных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Федерации»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РГ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20.08.2010.</w:t>
      </w:r>
    </w:p>
    <w:p w:rsidR="00B24E9B" w:rsidRPr="00253548" w:rsidRDefault="00B24E9B" w:rsidP="00E77649">
      <w:pPr>
        <w:jc w:val="center"/>
        <w:rPr>
          <w:b/>
          <w:sz w:val="28"/>
          <w:szCs w:val="28"/>
        </w:rPr>
      </w:pPr>
      <w:r w:rsidRPr="00253548">
        <w:rPr>
          <w:b/>
          <w:sz w:val="28"/>
          <w:szCs w:val="28"/>
        </w:rPr>
        <w:t>Литература: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color w:val="000000"/>
          <w:sz w:val="24"/>
          <w:szCs w:val="24"/>
        </w:rPr>
        <w:t>Судебная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медицина: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учебник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В.И.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Акопов.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2-е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изд.,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53548">
        <w:rPr>
          <w:color w:val="000000"/>
          <w:sz w:val="24"/>
          <w:szCs w:val="24"/>
        </w:rPr>
        <w:t>перераб</w:t>
      </w:r>
      <w:proofErr w:type="spellEnd"/>
      <w:r w:rsidRPr="002535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доп.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Москва: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53548">
        <w:rPr>
          <w:color w:val="000000"/>
          <w:sz w:val="24"/>
          <w:szCs w:val="24"/>
        </w:rPr>
        <w:t>Юрайт</w:t>
      </w:r>
      <w:proofErr w:type="spellEnd"/>
      <w:r w:rsidRPr="0025354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2012.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с.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лекций.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Касатеев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Авдохиев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ЧитГУ</w:t>
      </w:r>
      <w:proofErr w:type="spellEnd"/>
      <w:r w:rsidRPr="002535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(судебно-медицинская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потерпевших,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обвиняемых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лиц).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пособие/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Касатеев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Авдохиев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ЧитГУ</w:t>
      </w:r>
      <w:proofErr w:type="spellEnd"/>
      <w:r w:rsidRPr="002535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2011.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173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(общая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судебно-медицинская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танатология).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Касатеев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ЧитГУ</w:t>
      </w:r>
      <w:proofErr w:type="spellEnd"/>
      <w:r w:rsidRPr="002535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2012.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174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B24E9B" w:rsidRPr="00253548" w:rsidRDefault="00B24E9B" w:rsidP="00E77649">
      <w:pPr>
        <w:pStyle w:val="ab"/>
        <w:tabs>
          <w:tab w:val="left" w:pos="426"/>
        </w:tabs>
        <w:spacing w:after="0" w:line="276" w:lineRule="auto"/>
        <w:ind w:left="-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3548">
        <w:rPr>
          <w:rFonts w:ascii="Times New Roman" w:hAnsi="Times New Roman"/>
          <w:b/>
          <w:sz w:val="28"/>
          <w:szCs w:val="28"/>
        </w:rPr>
        <w:lastRenderedPageBreak/>
        <w:t>Дополнительная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548">
        <w:rPr>
          <w:rFonts w:ascii="Times New Roman" w:hAnsi="Times New Roman"/>
          <w:b/>
          <w:sz w:val="28"/>
          <w:szCs w:val="28"/>
        </w:rPr>
        <w:t>литература</w:t>
      </w:r>
    </w:p>
    <w:p w:rsidR="00B24E9B" w:rsidRPr="00253548" w:rsidRDefault="00B24E9B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proofErr w:type="spellStart"/>
      <w:r w:rsidRPr="00253548">
        <w:rPr>
          <w:sz w:val="24"/>
          <w:szCs w:val="24"/>
        </w:rPr>
        <w:t>Аконов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вопросах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ответах: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4-е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изд.,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пер.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доп.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ред.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Аконова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Феникс,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2008.</w:t>
      </w:r>
      <w:r>
        <w:rPr>
          <w:sz w:val="24"/>
          <w:szCs w:val="24"/>
        </w:rPr>
        <w:t xml:space="preserve"> </w:t>
      </w:r>
    </w:p>
    <w:p w:rsidR="00B24E9B" w:rsidRPr="00253548" w:rsidRDefault="00B24E9B" w:rsidP="00E77649">
      <w:pPr>
        <w:pStyle w:val="a8"/>
        <w:widowControl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48">
        <w:rPr>
          <w:rFonts w:ascii="Times New Roman" w:hAnsi="Times New Roman"/>
          <w:sz w:val="24"/>
          <w:szCs w:val="24"/>
        </w:rPr>
        <w:t>Журналы: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Российский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приложением;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Российский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судья;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криминалист;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Судебная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экспертиза;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Юрист;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криминалистики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др.</w:t>
      </w:r>
    </w:p>
    <w:p w:rsidR="00B24E9B" w:rsidRPr="00253548" w:rsidRDefault="00B24E9B" w:rsidP="00E77649">
      <w:pPr>
        <w:pStyle w:val="ab"/>
        <w:tabs>
          <w:tab w:val="left" w:pos="426"/>
        </w:tabs>
        <w:spacing w:after="0" w:line="276" w:lineRule="auto"/>
        <w:ind w:left="-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3548">
        <w:rPr>
          <w:rFonts w:ascii="Times New Roman" w:hAnsi="Times New Roman"/>
          <w:b/>
          <w:sz w:val="28"/>
          <w:szCs w:val="28"/>
        </w:rPr>
        <w:t>Собственные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548">
        <w:rPr>
          <w:rFonts w:ascii="Times New Roman" w:hAnsi="Times New Roman"/>
          <w:b/>
          <w:sz w:val="28"/>
          <w:szCs w:val="28"/>
        </w:rPr>
        <w:t>учебные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548">
        <w:rPr>
          <w:rFonts w:ascii="Times New Roman" w:hAnsi="Times New Roman"/>
          <w:b/>
          <w:sz w:val="28"/>
          <w:szCs w:val="28"/>
        </w:rPr>
        <w:t>пособия</w:t>
      </w:r>
    </w:p>
    <w:p w:rsidR="00B24E9B" w:rsidRPr="00253548" w:rsidRDefault="00B24E9B" w:rsidP="00E77649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лекций.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Касатеев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Авдохиев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ЧитГУ</w:t>
      </w:r>
      <w:proofErr w:type="spellEnd"/>
      <w:r w:rsidRPr="002535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B24E9B" w:rsidRPr="00253548" w:rsidRDefault="00B24E9B" w:rsidP="00E77649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(судебно-медицинская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потерпевших,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обвиняемых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лиц).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пособие/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Касатеев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Авдохиев</w:t>
      </w:r>
      <w:proofErr w:type="spellEnd"/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proofErr w:type="spellStart"/>
      <w:r w:rsidRPr="00253548">
        <w:rPr>
          <w:sz w:val="24"/>
          <w:szCs w:val="24"/>
        </w:rPr>
        <w:t>ЧитГУ</w:t>
      </w:r>
      <w:proofErr w:type="spellEnd"/>
      <w:r w:rsidRPr="002535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2011.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173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C82062" w:rsidRPr="00C82062" w:rsidRDefault="00B24E9B" w:rsidP="00C82062">
      <w:pPr>
        <w:numPr>
          <w:ilvl w:val="0"/>
          <w:numId w:val="22"/>
        </w:numPr>
        <w:jc w:val="both"/>
        <w:textAlignment w:val="baseline"/>
        <w:rPr>
          <w:color w:val="000000"/>
          <w:sz w:val="24"/>
          <w:szCs w:val="24"/>
        </w:rPr>
      </w:pPr>
      <w:r w:rsidRPr="00C82062">
        <w:rPr>
          <w:sz w:val="24"/>
          <w:szCs w:val="24"/>
        </w:rPr>
        <w:t xml:space="preserve">Судебная медицина. Часть 3 (общая судебно-медицинская танатология). Учебное пособие / </w:t>
      </w:r>
      <w:proofErr w:type="spellStart"/>
      <w:r w:rsidRPr="00C82062">
        <w:rPr>
          <w:sz w:val="24"/>
          <w:szCs w:val="24"/>
        </w:rPr>
        <w:t>Касатеев</w:t>
      </w:r>
      <w:proofErr w:type="spellEnd"/>
      <w:r w:rsidRPr="00C82062">
        <w:rPr>
          <w:sz w:val="24"/>
          <w:szCs w:val="24"/>
        </w:rPr>
        <w:t xml:space="preserve"> А.В. - Чита: Изд-во </w:t>
      </w:r>
      <w:proofErr w:type="spellStart"/>
      <w:r w:rsidRPr="00C82062">
        <w:rPr>
          <w:sz w:val="24"/>
          <w:szCs w:val="24"/>
        </w:rPr>
        <w:t>ЧитГУ</w:t>
      </w:r>
      <w:proofErr w:type="spellEnd"/>
      <w:r w:rsidRPr="00C82062">
        <w:rPr>
          <w:sz w:val="24"/>
          <w:szCs w:val="24"/>
        </w:rPr>
        <w:t>, 2012. – 174 с.</w:t>
      </w:r>
    </w:p>
    <w:p w:rsidR="00C82062" w:rsidRPr="00C82062" w:rsidRDefault="00C82062" w:rsidP="00C82062">
      <w:pPr>
        <w:numPr>
          <w:ilvl w:val="0"/>
          <w:numId w:val="22"/>
        </w:numPr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C82062">
        <w:rPr>
          <w:color w:val="000000"/>
          <w:sz w:val="24"/>
          <w:szCs w:val="24"/>
        </w:rPr>
        <w:t>Касатеев</w:t>
      </w:r>
      <w:proofErr w:type="spellEnd"/>
      <w:r w:rsidRPr="00C82062">
        <w:rPr>
          <w:color w:val="000000"/>
          <w:sz w:val="24"/>
          <w:szCs w:val="24"/>
        </w:rPr>
        <w:t xml:space="preserve"> А.В. </w:t>
      </w:r>
      <w:r w:rsidRPr="00C82062">
        <w:rPr>
          <w:sz w:val="24"/>
          <w:szCs w:val="24"/>
        </w:rPr>
        <w:t xml:space="preserve">Проблемы судебно-медицинских экспертиз: монография. </w:t>
      </w:r>
      <w:r w:rsidRPr="00C82062">
        <w:rPr>
          <w:color w:val="000000"/>
          <w:sz w:val="24"/>
          <w:szCs w:val="24"/>
        </w:rPr>
        <w:t xml:space="preserve">–  Чита: </w:t>
      </w:r>
      <w:proofErr w:type="spellStart"/>
      <w:r w:rsidRPr="00C82062">
        <w:rPr>
          <w:color w:val="000000"/>
          <w:sz w:val="24"/>
          <w:szCs w:val="24"/>
        </w:rPr>
        <w:t>ЗабГУ</w:t>
      </w:r>
      <w:proofErr w:type="spellEnd"/>
      <w:r w:rsidRPr="00C82062">
        <w:rPr>
          <w:color w:val="000000"/>
          <w:sz w:val="24"/>
          <w:szCs w:val="24"/>
        </w:rPr>
        <w:t>, 2019. – 267 с.</w:t>
      </w:r>
    </w:p>
    <w:p w:rsidR="00C82062" w:rsidRPr="00E77649" w:rsidRDefault="00C82062" w:rsidP="00C82062">
      <w:pPr>
        <w:jc w:val="both"/>
        <w:rPr>
          <w:sz w:val="24"/>
          <w:szCs w:val="24"/>
        </w:rPr>
      </w:pPr>
    </w:p>
    <w:p w:rsidR="00B24E9B" w:rsidRPr="00253548" w:rsidRDefault="00B24E9B" w:rsidP="00E77649">
      <w:pPr>
        <w:jc w:val="center"/>
        <w:rPr>
          <w:b/>
          <w:bCs/>
          <w:sz w:val="28"/>
          <w:szCs w:val="28"/>
        </w:rPr>
      </w:pPr>
      <w:r w:rsidRPr="00253548">
        <w:rPr>
          <w:b/>
          <w:bCs/>
          <w:sz w:val="28"/>
          <w:szCs w:val="28"/>
        </w:rPr>
        <w:t>Базы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данных,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информационно-справочные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поисковые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системы</w:t>
      </w:r>
    </w:p>
    <w:p w:rsidR="00B24E9B" w:rsidRPr="00253548" w:rsidRDefault="00B24E9B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color w:val="000000"/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«Гарант»;</w:t>
      </w:r>
    </w:p>
    <w:p w:rsidR="00B24E9B" w:rsidRPr="00253548" w:rsidRDefault="00B24E9B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color w:val="000000"/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«Консультант»;</w:t>
      </w:r>
    </w:p>
    <w:p w:rsidR="00B24E9B" w:rsidRPr="00253548" w:rsidRDefault="00B24E9B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color w:val="000000"/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«Кодекс-Эксперт»;</w:t>
      </w:r>
    </w:p>
    <w:p w:rsidR="00B24E9B" w:rsidRPr="00253548" w:rsidRDefault="00B24E9B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Забайкальского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краевого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суда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7" w:tgtFrame="_blank" w:history="1">
        <w:r w:rsidRPr="00253548">
          <w:rPr>
            <w:rStyle w:val="aa"/>
            <w:sz w:val="24"/>
            <w:szCs w:val="24"/>
          </w:rPr>
          <w:t>www.reshenia-sudov.ru</w:t>
        </w:r>
      </w:hyperlink>
      <w:r w:rsidRPr="00253548">
        <w:rPr>
          <w:rStyle w:val="oth2"/>
          <w:sz w:val="24"/>
          <w:szCs w:val="24"/>
        </w:rPr>
        <w:t>.</w:t>
      </w:r>
    </w:p>
    <w:p w:rsidR="00B24E9B" w:rsidRDefault="00B24E9B" w:rsidP="00E77649">
      <w:pPr>
        <w:rPr>
          <w:sz w:val="24"/>
          <w:szCs w:val="24"/>
        </w:rPr>
      </w:pPr>
    </w:p>
    <w:p w:rsidR="00B24E9B" w:rsidRPr="00253548" w:rsidRDefault="00B24E9B" w:rsidP="00E77649">
      <w:pPr>
        <w:rPr>
          <w:sz w:val="24"/>
          <w:szCs w:val="24"/>
        </w:rPr>
      </w:pPr>
      <w:r w:rsidRPr="00253548">
        <w:rPr>
          <w:sz w:val="24"/>
          <w:szCs w:val="24"/>
        </w:rPr>
        <w:t>Разработчик</w:t>
      </w:r>
    </w:p>
    <w:p w:rsidR="00B24E9B" w:rsidRPr="005C60A3" w:rsidRDefault="00B24E9B" w:rsidP="00E77649">
      <w:pPr>
        <w:rPr>
          <w:sz w:val="24"/>
          <w:szCs w:val="24"/>
        </w:rPr>
      </w:pPr>
    </w:p>
    <w:p w:rsidR="00B24E9B" w:rsidRDefault="00B24E9B" w:rsidP="00E77649">
      <w:pPr>
        <w:rPr>
          <w:sz w:val="24"/>
          <w:szCs w:val="24"/>
        </w:rPr>
      </w:pPr>
      <w:r>
        <w:rPr>
          <w:sz w:val="24"/>
          <w:szCs w:val="24"/>
        </w:rPr>
        <w:t>Профессор кафедры уголовного права и уголовного процесса</w:t>
      </w:r>
    </w:p>
    <w:p w:rsidR="00B24E9B" w:rsidRPr="005C60A3" w:rsidRDefault="00B24E9B" w:rsidP="00E77649">
      <w:pPr>
        <w:rPr>
          <w:sz w:val="24"/>
          <w:szCs w:val="24"/>
        </w:rPr>
      </w:pPr>
      <w:r>
        <w:rPr>
          <w:sz w:val="24"/>
          <w:szCs w:val="24"/>
        </w:rPr>
        <w:t>доктор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аук А.В. </w:t>
      </w:r>
      <w:proofErr w:type="spellStart"/>
      <w:r>
        <w:rPr>
          <w:sz w:val="24"/>
          <w:szCs w:val="24"/>
        </w:rPr>
        <w:t>Касатеев</w:t>
      </w:r>
      <w:proofErr w:type="spellEnd"/>
    </w:p>
    <w:p w:rsidR="00B24E9B" w:rsidRPr="00F525BD" w:rsidRDefault="00B24E9B" w:rsidP="00E77649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C60A3">
        <w:rPr>
          <w:sz w:val="24"/>
          <w:szCs w:val="24"/>
        </w:rPr>
        <w:br w:type="page"/>
      </w:r>
      <w:r w:rsidRPr="00F525B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24E9B" w:rsidRDefault="00B24E9B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B24E9B" w:rsidRPr="00FE5FD0" w:rsidRDefault="00B24E9B" w:rsidP="00B82FAD">
      <w:pPr>
        <w:jc w:val="right"/>
        <w:rPr>
          <w:sz w:val="24"/>
          <w:szCs w:val="24"/>
        </w:rPr>
      </w:pPr>
    </w:p>
    <w:p w:rsidR="00B24E9B" w:rsidRDefault="00B24E9B" w:rsidP="00E77649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24E9B" w:rsidRPr="00795CCF" w:rsidRDefault="00B24E9B" w:rsidP="00E77649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24E9B" w:rsidRDefault="00B24E9B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B24E9B" w:rsidRDefault="00B24E9B" w:rsidP="00B82FAD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B24E9B" w:rsidRPr="0000369B" w:rsidRDefault="00B24E9B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B24E9B" w:rsidRPr="0000369B" w:rsidRDefault="00B24E9B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EE4E8E" w:rsidRPr="00280E77" w:rsidRDefault="00EE4E8E" w:rsidP="00EE4E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</w:t>
      </w:r>
      <w:bookmarkStart w:id="0" w:name="_GoBack"/>
      <w:bookmarkEnd w:id="0"/>
      <w:r w:rsidRPr="00280E77">
        <w:rPr>
          <w:sz w:val="28"/>
          <w:szCs w:val="28"/>
        </w:rPr>
        <w:t>культет</w:t>
      </w:r>
      <w:r>
        <w:rPr>
          <w:sz w:val="28"/>
          <w:szCs w:val="28"/>
        </w:rPr>
        <w:t xml:space="preserve"> права и бизнеса</w:t>
      </w:r>
    </w:p>
    <w:p w:rsidR="00B24E9B" w:rsidRPr="0000369B" w:rsidRDefault="00B24E9B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B24E9B" w:rsidRPr="008C32A9" w:rsidRDefault="00B24E9B" w:rsidP="00B82FAD">
      <w:pPr>
        <w:rPr>
          <w:sz w:val="28"/>
          <w:szCs w:val="28"/>
        </w:rPr>
      </w:pPr>
    </w:p>
    <w:p w:rsidR="00B24E9B" w:rsidRPr="008C32A9" w:rsidRDefault="00B24E9B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B24E9B" w:rsidRPr="008C32A9" w:rsidRDefault="00B24E9B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B24E9B" w:rsidRPr="00706214" w:rsidRDefault="00B24E9B" w:rsidP="00B82FAD">
      <w:pPr>
        <w:pStyle w:val="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B24E9B" w:rsidRPr="005B6EFC" w:rsidRDefault="00B24E9B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B24E9B" w:rsidRPr="005B6EFC" w:rsidRDefault="00B24E9B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Проблемы судебно-медицинских экспертиз</w:t>
      </w:r>
      <w:r w:rsidRPr="005B6EFC">
        <w:rPr>
          <w:b/>
          <w:sz w:val="28"/>
          <w:szCs w:val="28"/>
        </w:rPr>
        <w:t>»</w:t>
      </w:r>
    </w:p>
    <w:p w:rsidR="00B24E9B" w:rsidRPr="008C32A9" w:rsidRDefault="00B24E9B" w:rsidP="00B82FAD">
      <w:pPr>
        <w:spacing w:before="240"/>
        <w:ind w:right="-87"/>
        <w:jc w:val="center"/>
        <w:rPr>
          <w:sz w:val="28"/>
          <w:szCs w:val="28"/>
        </w:rPr>
      </w:pPr>
    </w:p>
    <w:p w:rsidR="00B24E9B" w:rsidRPr="008C32A9" w:rsidRDefault="00B24E9B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B24E9B" w:rsidRPr="008C32A9" w:rsidRDefault="00B24E9B" w:rsidP="00B82FAD">
      <w:pPr>
        <w:ind w:right="-6" w:firstLine="425"/>
        <w:outlineLvl w:val="0"/>
        <w:rPr>
          <w:sz w:val="28"/>
          <w:szCs w:val="28"/>
        </w:rPr>
      </w:pPr>
    </w:p>
    <w:p w:rsidR="00B24E9B" w:rsidRPr="008C32A9" w:rsidRDefault="00B24E9B" w:rsidP="00B82FAD">
      <w:pPr>
        <w:ind w:right="-6" w:firstLine="425"/>
        <w:outlineLvl w:val="0"/>
        <w:rPr>
          <w:sz w:val="28"/>
          <w:szCs w:val="28"/>
        </w:rPr>
      </w:pPr>
    </w:p>
    <w:p w:rsidR="00B24E9B" w:rsidRPr="008C32A9" w:rsidRDefault="00B24E9B" w:rsidP="00B82FAD">
      <w:pPr>
        <w:ind w:right="-6" w:firstLine="425"/>
        <w:outlineLvl w:val="0"/>
        <w:rPr>
          <w:sz w:val="28"/>
          <w:szCs w:val="28"/>
        </w:rPr>
      </w:pPr>
    </w:p>
    <w:p w:rsidR="00B24E9B" w:rsidRDefault="00B24E9B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B24E9B" w:rsidRDefault="00B24E9B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B24E9B" w:rsidRPr="00B45CDD" w:rsidRDefault="00B24E9B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B24E9B" w:rsidRPr="008C32A9" w:rsidRDefault="00B24E9B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B24E9B" w:rsidRPr="008C32A9" w:rsidRDefault="00B24E9B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B24E9B" w:rsidRPr="008C32A9" w:rsidRDefault="00B24E9B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B24E9B" w:rsidRPr="008C32A9" w:rsidRDefault="00B24E9B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B24E9B" w:rsidRPr="008C32A9" w:rsidRDefault="00B24E9B" w:rsidP="00B82FAD">
      <w:pPr>
        <w:jc w:val="right"/>
        <w:rPr>
          <w:sz w:val="28"/>
          <w:szCs w:val="28"/>
        </w:rPr>
      </w:pPr>
    </w:p>
    <w:p w:rsidR="00B24E9B" w:rsidRPr="008C32A9" w:rsidRDefault="00B24E9B" w:rsidP="00B82FAD">
      <w:pPr>
        <w:jc w:val="both"/>
        <w:rPr>
          <w:sz w:val="28"/>
          <w:szCs w:val="28"/>
        </w:rPr>
      </w:pPr>
    </w:p>
    <w:p w:rsidR="00B24E9B" w:rsidRPr="008C32A9" w:rsidRDefault="00B24E9B" w:rsidP="00B82FAD">
      <w:pPr>
        <w:jc w:val="both"/>
        <w:rPr>
          <w:sz w:val="28"/>
          <w:szCs w:val="28"/>
        </w:rPr>
      </w:pPr>
    </w:p>
    <w:p w:rsidR="00B24E9B" w:rsidRPr="008C32A9" w:rsidRDefault="00B24E9B" w:rsidP="00B82FAD">
      <w:pPr>
        <w:jc w:val="both"/>
        <w:rPr>
          <w:sz w:val="28"/>
          <w:szCs w:val="28"/>
        </w:rPr>
      </w:pPr>
    </w:p>
    <w:p w:rsidR="00B24E9B" w:rsidRPr="008C32A9" w:rsidRDefault="00B24E9B" w:rsidP="00B82FAD">
      <w:pPr>
        <w:pStyle w:val="3"/>
        <w:rPr>
          <w:szCs w:val="28"/>
        </w:rPr>
      </w:pPr>
    </w:p>
    <w:p w:rsidR="00B24E9B" w:rsidRPr="00E27375" w:rsidRDefault="00B24E9B" w:rsidP="00B82FA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EE4E8E">
        <w:rPr>
          <w:rFonts w:ascii="Times New Roman" w:hAnsi="Times New Roman"/>
          <w:b w:val="0"/>
          <w:sz w:val="24"/>
          <w:szCs w:val="24"/>
        </w:rPr>
        <w:t>3</w:t>
      </w:r>
    </w:p>
    <w:p w:rsidR="00B24E9B" w:rsidRPr="0016245A" w:rsidRDefault="00B24E9B" w:rsidP="00B82FAD">
      <w:pPr>
        <w:spacing w:line="360" w:lineRule="auto"/>
        <w:rPr>
          <w:sz w:val="24"/>
          <w:szCs w:val="24"/>
        </w:rPr>
      </w:pPr>
    </w:p>
    <w:sectPr w:rsidR="00B24E9B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277F8"/>
    <w:multiLevelType w:val="hybridMultilevel"/>
    <w:tmpl w:val="9384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0729B8"/>
    <w:multiLevelType w:val="hybridMultilevel"/>
    <w:tmpl w:val="767C1098"/>
    <w:lvl w:ilvl="0" w:tplc="F77274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BA2B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FA3F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7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0B22183"/>
    <w:multiLevelType w:val="hybridMultilevel"/>
    <w:tmpl w:val="A9AA5B28"/>
    <w:lvl w:ilvl="0" w:tplc="F77274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29444E"/>
    <w:multiLevelType w:val="hybridMultilevel"/>
    <w:tmpl w:val="3540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53EEB"/>
    <w:multiLevelType w:val="hybridMultilevel"/>
    <w:tmpl w:val="00C2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6F125C8D"/>
    <w:multiLevelType w:val="hybridMultilevel"/>
    <w:tmpl w:val="5490AF46"/>
    <w:lvl w:ilvl="0" w:tplc="A18865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746D5837"/>
    <w:multiLevelType w:val="multilevel"/>
    <w:tmpl w:val="EDAC9B8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6">
    <w:nsid w:val="79E10CB5"/>
    <w:multiLevelType w:val="hybridMultilevel"/>
    <w:tmpl w:val="75804FEA"/>
    <w:lvl w:ilvl="0" w:tplc="F77274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A15628"/>
    <w:multiLevelType w:val="hybridMultilevel"/>
    <w:tmpl w:val="3AE8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9"/>
  </w:num>
  <w:num w:numId="17">
    <w:abstractNumId w:val="22"/>
  </w:num>
  <w:num w:numId="18">
    <w:abstractNumId w:val="14"/>
  </w:num>
  <w:num w:numId="19">
    <w:abstractNumId w:val="21"/>
  </w:num>
  <w:num w:numId="20">
    <w:abstractNumId w:val="13"/>
  </w:num>
  <w:num w:numId="21">
    <w:abstractNumId w:val="25"/>
  </w:num>
  <w:num w:numId="22">
    <w:abstractNumId w:val="27"/>
  </w:num>
  <w:num w:numId="23">
    <w:abstractNumId w:val="16"/>
  </w:num>
  <w:num w:numId="24">
    <w:abstractNumId w:val="15"/>
  </w:num>
  <w:num w:numId="25">
    <w:abstractNumId w:val="26"/>
  </w:num>
  <w:num w:numId="26">
    <w:abstractNumId w:val="11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D"/>
    <w:rsid w:val="00000943"/>
    <w:rsid w:val="0000369B"/>
    <w:rsid w:val="00015B89"/>
    <w:rsid w:val="00077758"/>
    <w:rsid w:val="00081F18"/>
    <w:rsid w:val="000B1365"/>
    <w:rsid w:val="000B6092"/>
    <w:rsid w:val="001069E4"/>
    <w:rsid w:val="001266C5"/>
    <w:rsid w:val="00133FE3"/>
    <w:rsid w:val="00135794"/>
    <w:rsid w:val="0016245A"/>
    <w:rsid w:val="0016512B"/>
    <w:rsid w:val="00185F0E"/>
    <w:rsid w:val="001B402D"/>
    <w:rsid w:val="001C303E"/>
    <w:rsid w:val="001D67BA"/>
    <w:rsid w:val="00247A37"/>
    <w:rsid w:val="00253548"/>
    <w:rsid w:val="00255CEC"/>
    <w:rsid w:val="002561B3"/>
    <w:rsid w:val="00267DC6"/>
    <w:rsid w:val="002807A6"/>
    <w:rsid w:val="002B4C8A"/>
    <w:rsid w:val="002B6DAD"/>
    <w:rsid w:val="002C2AF9"/>
    <w:rsid w:val="002D4FA9"/>
    <w:rsid w:val="002E1A39"/>
    <w:rsid w:val="002E2E36"/>
    <w:rsid w:val="002E5AF7"/>
    <w:rsid w:val="00301BDB"/>
    <w:rsid w:val="00303CB7"/>
    <w:rsid w:val="00310878"/>
    <w:rsid w:val="00317C26"/>
    <w:rsid w:val="00327196"/>
    <w:rsid w:val="003306E3"/>
    <w:rsid w:val="00331936"/>
    <w:rsid w:val="00356640"/>
    <w:rsid w:val="003859F5"/>
    <w:rsid w:val="003C0DAC"/>
    <w:rsid w:val="003D753F"/>
    <w:rsid w:val="003F60CB"/>
    <w:rsid w:val="00404176"/>
    <w:rsid w:val="00426E11"/>
    <w:rsid w:val="004567A0"/>
    <w:rsid w:val="00462B5C"/>
    <w:rsid w:val="00464A2E"/>
    <w:rsid w:val="004876C5"/>
    <w:rsid w:val="004D4B9C"/>
    <w:rsid w:val="004E35B3"/>
    <w:rsid w:val="004F20BD"/>
    <w:rsid w:val="0051035F"/>
    <w:rsid w:val="00511148"/>
    <w:rsid w:val="00541089"/>
    <w:rsid w:val="00541BAD"/>
    <w:rsid w:val="005529E6"/>
    <w:rsid w:val="0055753F"/>
    <w:rsid w:val="00567AB6"/>
    <w:rsid w:val="005939CF"/>
    <w:rsid w:val="005B5C93"/>
    <w:rsid w:val="005B6EFC"/>
    <w:rsid w:val="005C60A3"/>
    <w:rsid w:val="005D1341"/>
    <w:rsid w:val="00601EFD"/>
    <w:rsid w:val="00612922"/>
    <w:rsid w:val="0062310F"/>
    <w:rsid w:val="006418EF"/>
    <w:rsid w:val="00644C32"/>
    <w:rsid w:val="00656DC3"/>
    <w:rsid w:val="00691351"/>
    <w:rsid w:val="00691CB0"/>
    <w:rsid w:val="00691DF7"/>
    <w:rsid w:val="006A6C6F"/>
    <w:rsid w:val="006B1CE8"/>
    <w:rsid w:val="006E0C4F"/>
    <w:rsid w:val="006E6046"/>
    <w:rsid w:val="006E720C"/>
    <w:rsid w:val="006E7ADE"/>
    <w:rsid w:val="00706214"/>
    <w:rsid w:val="00724590"/>
    <w:rsid w:val="00733187"/>
    <w:rsid w:val="007476F0"/>
    <w:rsid w:val="00772D5F"/>
    <w:rsid w:val="00785A77"/>
    <w:rsid w:val="00793F76"/>
    <w:rsid w:val="00795CCF"/>
    <w:rsid w:val="007A1029"/>
    <w:rsid w:val="007B41D3"/>
    <w:rsid w:val="00840CEF"/>
    <w:rsid w:val="008447D4"/>
    <w:rsid w:val="00856F3E"/>
    <w:rsid w:val="00860313"/>
    <w:rsid w:val="008861FA"/>
    <w:rsid w:val="00897071"/>
    <w:rsid w:val="008A76B2"/>
    <w:rsid w:val="008C014A"/>
    <w:rsid w:val="008C32A9"/>
    <w:rsid w:val="008D2E99"/>
    <w:rsid w:val="008F61B9"/>
    <w:rsid w:val="00902F52"/>
    <w:rsid w:val="009138F1"/>
    <w:rsid w:val="009423A7"/>
    <w:rsid w:val="00944DBD"/>
    <w:rsid w:val="00957389"/>
    <w:rsid w:val="00966A76"/>
    <w:rsid w:val="00970BB3"/>
    <w:rsid w:val="009740FC"/>
    <w:rsid w:val="009B0532"/>
    <w:rsid w:val="009D2BC0"/>
    <w:rsid w:val="009E22C2"/>
    <w:rsid w:val="009E54EC"/>
    <w:rsid w:val="009F5775"/>
    <w:rsid w:val="00A37081"/>
    <w:rsid w:val="00A8338C"/>
    <w:rsid w:val="00AB52CE"/>
    <w:rsid w:val="00B007E8"/>
    <w:rsid w:val="00B24E9B"/>
    <w:rsid w:val="00B45CDD"/>
    <w:rsid w:val="00B509EC"/>
    <w:rsid w:val="00B57421"/>
    <w:rsid w:val="00B621E1"/>
    <w:rsid w:val="00B71436"/>
    <w:rsid w:val="00B82FAD"/>
    <w:rsid w:val="00B95166"/>
    <w:rsid w:val="00BA4FFE"/>
    <w:rsid w:val="00BB1922"/>
    <w:rsid w:val="00BC1C24"/>
    <w:rsid w:val="00BC5F52"/>
    <w:rsid w:val="00BD1FDA"/>
    <w:rsid w:val="00BF3862"/>
    <w:rsid w:val="00BF4FF5"/>
    <w:rsid w:val="00C1430B"/>
    <w:rsid w:val="00C230C7"/>
    <w:rsid w:val="00C30787"/>
    <w:rsid w:val="00C66DD5"/>
    <w:rsid w:val="00C74925"/>
    <w:rsid w:val="00C82062"/>
    <w:rsid w:val="00C854CC"/>
    <w:rsid w:val="00CB0671"/>
    <w:rsid w:val="00CB1B48"/>
    <w:rsid w:val="00CD3902"/>
    <w:rsid w:val="00CE51FF"/>
    <w:rsid w:val="00D13E13"/>
    <w:rsid w:val="00D23831"/>
    <w:rsid w:val="00D25383"/>
    <w:rsid w:val="00D33D34"/>
    <w:rsid w:val="00D37066"/>
    <w:rsid w:val="00D44D3D"/>
    <w:rsid w:val="00D531FC"/>
    <w:rsid w:val="00D6343A"/>
    <w:rsid w:val="00D64E74"/>
    <w:rsid w:val="00D84FFF"/>
    <w:rsid w:val="00DB5F00"/>
    <w:rsid w:val="00E00BFD"/>
    <w:rsid w:val="00E03F71"/>
    <w:rsid w:val="00E27375"/>
    <w:rsid w:val="00E63024"/>
    <w:rsid w:val="00E729F2"/>
    <w:rsid w:val="00E77649"/>
    <w:rsid w:val="00E813B7"/>
    <w:rsid w:val="00E9327A"/>
    <w:rsid w:val="00EA575A"/>
    <w:rsid w:val="00EC409B"/>
    <w:rsid w:val="00ED5495"/>
    <w:rsid w:val="00EE2293"/>
    <w:rsid w:val="00EE4E8E"/>
    <w:rsid w:val="00F144DF"/>
    <w:rsid w:val="00F21E70"/>
    <w:rsid w:val="00F27A3D"/>
    <w:rsid w:val="00F4750A"/>
    <w:rsid w:val="00F47825"/>
    <w:rsid w:val="00F525BD"/>
    <w:rsid w:val="00F810B8"/>
    <w:rsid w:val="00FB3692"/>
    <w:rsid w:val="00FC62C3"/>
    <w:rsid w:val="00FD243A"/>
    <w:rsid w:val="00FE5FD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2FAD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82FA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2FAD"/>
    <w:rPr>
      <w:rFonts w:ascii="Times New Roman" w:hAnsi="Times New Roman" w:cs="Times New Roman"/>
      <w:i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B82FAD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a9">
    <w:name w:val="Текст сноски Знак"/>
    <w:link w:val="a8"/>
    <w:uiPriority w:val="99"/>
    <w:locked/>
    <w:rsid w:val="00B82FAD"/>
    <w:rPr>
      <w:rFonts w:ascii="Courier New" w:hAnsi="Courier New" w:cs="Times New Roman"/>
      <w:color w:val="000000"/>
      <w:sz w:val="20"/>
      <w:lang w:eastAsia="ru-RU"/>
    </w:rPr>
  </w:style>
  <w:style w:type="character" w:styleId="aa">
    <w:name w:val="Hyperlink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99"/>
    <w:rsid w:val="003F6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Знак Знак"/>
    <w:uiPriority w:val="99"/>
    <w:rsid w:val="003F60CB"/>
    <w:rPr>
      <w:rFonts w:ascii="Courier New" w:hAnsi="Courier New"/>
      <w:sz w:val="28"/>
      <w:lang w:val="ru-RU" w:eastAsia="ru-RU"/>
    </w:rPr>
  </w:style>
  <w:style w:type="character" w:customStyle="1" w:styleId="oth2">
    <w:name w:val="oth2"/>
    <w:uiPriority w:val="99"/>
    <w:rsid w:val="003F60CB"/>
  </w:style>
  <w:style w:type="character" w:customStyle="1" w:styleId="4">
    <w:name w:val="Знак Знак4"/>
    <w:uiPriority w:val="99"/>
    <w:rsid w:val="003F60CB"/>
    <w:rPr>
      <w:rFonts w:ascii="Courier New" w:hAnsi="Courier New"/>
      <w:color w:val="000000"/>
    </w:rPr>
  </w:style>
  <w:style w:type="character" w:customStyle="1" w:styleId="41">
    <w:name w:val="Знак Знак41"/>
    <w:uiPriority w:val="99"/>
    <w:rsid w:val="00E77649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3539</Words>
  <Characters>20174</Characters>
  <Application>Microsoft Office Word</Application>
  <DocSecurity>0</DocSecurity>
  <Lines>168</Lines>
  <Paragraphs>47</Paragraphs>
  <ScaleCrop>false</ScaleCrop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24</cp:revision>
  <dcterms:created xsi:type="dcterms:W3CDTF">2015-09-30T03:58:00Z</dcterms:created>
  <dcterms:modified xsi:type="dcterms:W3CDTF">2023-09-11T02:40:00Z</dcterms:modified>
</cp:coreProperties>
</file>