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B5" w:rsidRDefault="005364F2">
      <w:pPr>
        <w:jc w:val="center"/>
        <w:rPr>
          <w:bCs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7.8pt;margin-top:-53.9pt;width:618.4pt;height:800.45pt;z-index:251659264;mso-position-horizontal-relative:text;mso-position-vertical-relative:text;mso-width-relative:page;mso-height-relative:page">
            <v:imagedata r:id="rId8" o:title="вкрм"/>
          </v:shape>
        </w:pict>
      </w:r>
      <w:r w:rsidR="002B55A5">
        <w:br w:type="page"/>
      </w:r>
    </w:p>
    <w:p w:rsidR="002852B5" w:rsidRDefault="002B55A5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>1. ОБЩИЕ положения</w:t>
      </w:r>
    </w:p>
    <w:p w:rsidR="002852B5" w:rsidRDefault="002852B5">
      <w:pPr>
        <w:shd w:val="clear" w:color="auto" w:fill="FFFFFF"/>
        <w:jc w:val="center"/>
        <w:rPr>
          <w:b/>
          <w:bCs/>
          <w:caps/>
          <w:sz w:val="24"/>
          <w:szCs w:val="24"/>
        </w:rPr>
      </w:pPr>
    </w:p>
    <w:p w:rsidR="002852B5" w:rsidRDefault="002B55A5">
      <w:pPr>
        <w:shd w:val="clear" w:color="auto" w:fill="FFFFFF"/>
        <w:jc w:val="center"/>
      </w:pPr>
      <w:r>
        <w:rPr>
          <w:b/>
          <w:bCs/>
          <w:sz w:val="24"/>
          <w:szCs w:val="24"/>
        </w:rPr>
        <w:t>1.1. Требования к выпускной квалификационной работе</w:t>
      </w:r>
    </w:p>
    <w:p w:rsidR="002852B5" w:rsidRDefault="002852B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852B5" w:rsidRDefault="002B55A5">
      <w:pPr>
        <w:shd w:val="clear" w:color="auto" w:fill="FFFFFF"/>
        <w:ind w:firstLine="567"/>
        <w:jc w:val="both"/>
      </w:pPr>
      <w:proofErr w:type="gramStart"/>
      <w:r>
        <w:rPr>
          <w:sz w:val="24"/>
          <w:szCs w:val="24"/>
        </w:rPr>
        <w:t xml:space="preserve">Согласно требований Федерального государственного образовательного стандарта высшего образования по направлению подготовки  40.04.01 Юриспруденция, утвержденного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25 ноября 2020 г. № 1451, завершающим этапом обучения студентов по направлению магистратуры 40.04.01 – Юриспруденция является выпускная квалификационная работа, в процессе подготовки и написания которой должны проявиться творческие способности будущих специалистов, умения применять на практике полученные знания, квалифицированно и эффективно работать с нормативно-правовыми</w:t>
      </w:r>
      <w:proofErr w:type="gramEnd"/>
      <w:r>
        <w:rPr>
          <w:sz w:val="24"/>
          <w:szCs w:val="24"/>
        </w:rPr>
        <w:t xml:space="preserve"> актами, профе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сионально оперировать нормами российского законодательства.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  <w:szCs w:val="24"/>
        </w:rPr>
        <w:t xml:space="preserve">Выбор направления исследования и конкретной темы студент должен осуществить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8 (восемь) месяцев до защиты выпускной квалификационной работы.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  <w:szCs w:val="24"/>
        </w:rPr>
        <w:t>Основным требованием к теме выпускной квалификационной работы является её нау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ная и практическая актуальность.</w:t>
      </w:r>
    </w:p>
    <w:p w:rsidR="002852B5" w:rsidRDefault="002B55A5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Выпускная квалификационная работа должна свидетельствовать об умении студента: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  <w:szCs w:val="24"/>
        </w:rPr>
        <w:t>1. Обосновать актуальность выбранной темы, показать степень ее изученности и разр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ботанности.</w:t>
      </w:r>
    </w:p>
    <w:p w:rsidR="002852B5" w:rsidRDefault="002B55A5">
      <w:pPr>
        <w:numPr>
          <w:ilvl w:val="0"/>
          <w:numId w:val="3"/>
        </w:numPr>
        <w:shd w:val="clear" w:color="auto" w:fill="FFFFFF"/>
        <w:tabs>
          <w:tab w:val="clear" w:pos="720"/>
          <w:tab w:val="left" w:pos="1546"/>
        </w:tabs>
        <w:ind w:firstLine="567"/>
        <w:jc w:val="both"/>
      </w:pPr>
      <w:r>
        <w:rPr>
          <w:sz w:val="24"/>
          <w:szCs w:val="24"/>
        </w:rPr>
        <w:t>Сформулировать цель, задачи и проблемы исследования.</w:t>
      </w:r>
    </w:p>
    <w:p w:rsidR="002852B5" w:rsidRDefault="002B55A5">
      <w:pPr>
        <w:numPr>
          <w:ilvl w:val="0"/>
          <w:numId w:val="3"/>
        </w:numPr>
        <w:shd w:val="clear" w:color="auto" w:fill="FFFFFF"/>
        <w:tabs>
          <w:tab w:val="clear" w:pos="720"/>
          <w:tab w:val="left" w:pos="1546"/>
        </w:tabs>
        <w:ind w:firstLine="567"/>
        <w:jc w:val="both"/>
      </w:pPr>
      <w:r>
        <w:rPr>
          <w:sz w:val="24"/>
          <w:szCs w:val="24"/>
        </w:rPr>
        <w:t>Систематизировать нормативно-правовую базу и научную литературу по теме исследования.</w:t>
      </w:r>
    </w:p>
    <w:p w:rsidR="002852B5" w:rsidRDefault="002B55A5">
      <w:pPr>
        <w:numPr>
          <w:ilvl w:val="0"/>
          <w:numId w:val="3"/>
        </w:numPr>
        <w:shd w:val="clear" w:color="auto" w:fill="FFFFFF"/>
        <w:tabs>
          <w:tab w:val="clear" w:pos="720"/>
          <w:tab w:val="left" w:pos="1546"/>
        </w:tabs>
        <w:ind w:firstLine="567"/>
        <w:jc w:val="both"/>
      </w:pPr>
      <w:r>
        <w:rPr>
          <w:sz w:val="24"/>
          <w:szCs w:val="24"/>
        </w:rPr>
        <w:t>Анализировать и интерпретировать нормы права, факты, события, статист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ческие и другие сведения.</w:t>
      </w:r>
    </w:p>
    <w:p w:rsidR="002852B5" w:rsidRDefault="002B55A5">
      <w:pPr>
        <w:numPr>
          <w:ilvl w:val="0"/>
          <w:numId w:val="3"/>
        </w:numPr>
        <w:shd w:val="clear" w:color="auto" w:fill="FFFFFF"/>
        <w:tabs>
          <w:tab w:val="clear" w:pos="720"/>
          <w:tab w:val="left" w:pos="1546"/>
        </w:tabs>
        <w:ind w:firstLine="567"/>
        <w:jc w:val="both"/>
      </w:pPr>
      <w:r>
        <w:rPr>
          <w:sz w:val="24"/>
          <w:szCs w:val="24"/>
        </w:rPr>
        <w:t>Сформулировать научные результаты исследования.</w:t>
      </w:r>
    </w:p>
    <w:p w:rsidR="002852B5" w:rsidRDefault="002B55A5">
      <w:pPr>
        <w:numPr>
          <w:ilvl w:val="0"/>
          <w:numId w:val="3"/>
        </w:numPr>
        <w:shd w:val="clear" w:color="auto" w:fill="FFFFFF"/>
        <w:tabs>
          <w:tab w:val="clear" w:pos="720"/>
          <w:tab w:val="left" w:pos="1546"/>
          <w:tab w:val="left" w:pos="602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Обосновать практические рекомендации.</w:t>
      </w:r>
      <w:r>
        <w:rPr>
          <w:sz w:val="24"/>
          <w:szCs w:val="24"/>
        </w:rPr>
        <w:tab/>
        <w:t>.</w:t>
      </w:r>
    </w:p>
    <w:p w:rsidR="002852B5" w:rsidRDefault="002B55A5">
      <w:pPr>
        <w:numPr>
          <w:ilvl w:val="0"/>
          <w:numId w:val="3"/>
        </w:numPr>
        <w:shd w:val="clear" w:color="auto" w:fill="FFFFFF"/>
        <w:tabs>
          <w:tab w:val="clear" w:pos="720"/>
          <w:tab w:val="left" w:pos="154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Сделать обобщающие выводы.</w:t>
      </w:r>
    </w:p>
    <w:p w:rsidR="002852B5" w:rsidRDefault="002B55A5">
      <w:pPr>
        <w:numPr>
          <w:ilvl w:val="0"/>
          <w:numId w:val="3"/>
        </w:numPr>
        <w:shd w:val="clear" w:color="auto" w:fill="FFFFFF"/>
        <w:tabs>
          <w:tab w:val="clear" w:pos="720"/>
          <w:tab w:val="left" w:pos="154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Грамотно излагать материал.</w:t>
      </w:r>
    </w:p>
    <w:p w:rsidR="002852B5" w:rsidRDefault="002B55A5">
      <w:pPr>
        <w:numPr>
          <w:ilvl w:val="0"/>
          <w:numId w:val="3"/>
        </w:numPr>
        <w:shd w:val="clear" w:color="auto" w:fill="FFFFFF"/>
        <w:tabs>
          <w:tab w:val="clear" w:pos="720"/>
          <w:tab w:val="left" w:pos="154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 оформить работу.</w:t>
      </w:r>
    </w:p>
    <w:p w:rsidR="002852B5" w:rsidRDefault="002B55A5">
      <w:pPr>
        <w:shd w:val="clear" w:color="auto" w:fill="FFFFFF"/>
        <w:tabs>
          <w:tab w:val="left" w:pos="1546"/>
        </w:tabs>
        <w:ind w:firstLine="567"/>
        <w:jc w:val="both"/>
      </w:pPr>
      <w:r>
        <w:rPr>
          <w:sz w:val="24"/>
          <w:szCs w:val="24"/>
        </w:rPr>
        <w:t>Студент несет полную ответственность за научную самостоятельность и достоверность результатов проведенного исследования.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  <w:szCs w:val="24"/>
        </w:rPr>
        <w:t>Невыполнение студентом указаний руководителя, неявка без уважительных причин на консультации, несоблюдение требований по оформлению работы, не соблюдение календа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ного плана при написании работы, являются основанием для отказа в допуске работы к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щите.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  <w:szCs w:val="24"/>
        </w:rPr>
        <w:t>Выпускная квалификационная работа представляет собой самостоятельное научное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следование, основанное на глубоком изучении нормативно-правовой базы, научной литер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туры, судебной практики, статистических данных. Тема исследования должна быть актуал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для теории и практики правового регулирования. В ходе проведения дипломного иссл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дования должна применяться методология юридической науки.</w:t>
      </w:r>
    </w:p>
    <w:p w:rsidR="002852B5" w:rsidRDefault="002B55A5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</w:t>
      </w:r>
    </w:p>
    <w:p w:rsidR="002852B5" w:rsidRDefault="002B55A5">
      <w:pPr>
        <w:shd w:val="clear" w:color="auto" w:fill="FFFFFF"/>
        <w:jc w:val="center"/>
      </w:pPr>
      <w:r>
        <w:rPr>
          <w:b/>
          <w:bCs/>
          <w:sz w:val="24"/>
          <w:szCs w:val="24"/>
        </w:rPr>
        <w:t>1.2. Выбор темы выпускной квалификационной работы</w:t>
      </w:r>
    </w:p>
    <w:p w:rsidR="002852B5" w:rsidRDefault="002852B5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Темы выпускных квалификационных работ определяются выпускающими кафедрами и утверждаются деканом факультета. Список тем находится в методическом кабинете выпу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кающей кафедры. Тематика выпускных квалификационных работ подлежит периодическому обновлению.</w:t>
      </w: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Студентам предоставляется право выбора темы выпускной квалификационной работы. Студент может предложить свою тему с обоснованием целесообразности ее разработки. При этом инициированная тема должна соответствовать направлению научно-исследовательской работы кафедры.</w:t>
      </w: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Закрепление темы выпускной квалификационной работы производится по письменн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>му заявлению студента и оформляется приказом. Форма заявления о закреплении темы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пускной квалификационной работы находится в методическом кабинете кафедры. Несогл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сованный выбор самостоятельной темы или изменение формулировки уже закрепленной по личному заявлению темы не допускается.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  <w:szCs w:val="24"/>
        </w:rPr>
        <w:t>После рассмотрения заявления, заведующий кафедрой назначает научного руководит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ля из числа профессорско-преподавательского состава кафедры. </w:t>
      </w:r>
    </w:p>
    <w:p w:rsidR="002852B5" w:rsidRDefault="002B55A5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Не поздней шести месяцев до защиты заведующий кафедрой подает в деканат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ставление, в котором указывается: ФИО студентов, точное наименование закрепленной темы выпускной квалификационной работы, ФИО научного руководителя. </w:t>
      </w:r>
    </w:p>
    <w:p w:rsidR="002852B5" w:rsidRDefault="002852B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852B5" w:rsidRDefault="002B55A5">
      <w:pPr>
        <w:shd w:val="clear" w:color="auto" w:fill="FFFFFF"/>
        <w:jc w:val="center"/>
      </w:pPr>
      <w:r>
        <w:rPr>
          <w:b/>
          <w:bCs/>
          <w:sz w:val="24"/>
          <w:szCs w:val="24"/>
        </w:rPr>
        <w:t>1.3. Организация подготовки выпускной квалификационной работы</w:t>
      </w:r>
    </w:p>
    <w:p w:rsidR="002852B5" w:rsidRDefault="002852B5">
      <w:pPr>
        <w:ind w:firstLine="567"/>
        <w:jc w:val="both"/>
        <w:rPr>
          <w:b/>
          <w:bCs/>
          <w:sz w:val="24"/>
          <w:szCs w:val="24"/>
        </w:rPr>
      </w:pP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После утверждения заявления о выборе темы выпускной квалификационной работы студент под руководством научного руководителя готовит план выпускной квалификацио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работы, определяя какие вопросы темы необходимо раскрыть.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Руководитель выпускной квалификационной работы составляет задание на работу, утверждает его у заведующего кафедрой и выдает студенту. Задание составляется на бланке установленной формы (см. Приложение 3).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Календарный план выполнения выпускной квалификационной работы составляется на бланке установленной формы (с  м. Приложение 4).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выпускной квалификационной работы: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выдает задание;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- оказывает студенту помощь в разработке календарного плана выполнения выпускной квалификационной работы;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рекомендует студенту основную и дополнительную литературу по теме работы;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проводит, предусмотренные расписанием консультации;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- контролирует выполнение календарного плана работы;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соответствие разделов работы по содержанию и форме требованиям наст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ящего положения;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предварительную защиту;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информирует кафедру о готовности (неготовности) работы к защите. </w:t>
      </w:r>
    </w:p>
    <w:p w:rsidR="002852B5" w:rsidRDefault="002B55A5">
      <w:pPr>
        <w:ind w:firstLine="567"/>
        <w:jc w:val="both"/>
      </w:pPr>
      <w:proofErr w:type="gramStart"/>
      <w:r>
        <w:rPr>
          <w:sz w:val="24"/>
          <w:szCs w:val="24"/>
        </w:rPr>
        <w:t>Выпускная квалификационная работа должна пройти внешнее рецензирование (бланк рецензии – Приложение 8) у специалистов, работающих в учреждениях (предприятиях,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низациях), практикующих деятельность по исследуемой теме и имеющих опыт практической юридической деятельности не менее 5 лет (рекомендуется в качестве рецензента руковод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 подразделения среднего звена правоохранительного, судебного или иного органа (учреждения, организации) с учётом направленности программы магистратуры: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уголовно-правовая;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ч</w:t>
      </w:r>
      <w:r>
        <w:rPr>
          <w:sz w:val="24"/>
          <w:szCs w:val="24"/>
          <w:shd w:val="clear" w:color="auto" w:fill="FFFFFF"/>
        </w:rPr>
        <w:t>астно</w:t>
      </w:r>
      <w:proofErr w:type="spellEnd"/>
      <w:r>
        <w:rPr>
          <w:sz w:val="24"/>
          <w:szCs w:val="24"/>
          <w:shd w:val="clear" w:color="auto" w:fill="FFFFFF"/>
        </w:rPr>
        <w:t>-правовая</w:t>
      </w:r>
      <w:proofErr w:type="gramEnd"/>
      <w:r>
        <w:rPr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sz w:val="24"/>
          <w:szCs w:val="24"/>
          <w:shd w:val="clear" w:color="auto" w:fill="FFFFFF"/>
        </w:rPr>
        <w:t>цивилистическая</w:t>
      </w:r>
      <w:proofErr w:type="spellEnd"/>
      <w:r>
        <w:rPr>
          <w:sz w:val="24"/>
          <w:szCs w:val="24"/>
          <w:shd w:val="clear" w:color="auto" w:fill="FFFFFF"/>
        </w:rPr>
        <w:t>); публично-правовая (государственно-правовая)</w:t>
      </w:r>
      <w:r>
        <w:rPr>
          <w:sz w:val="24"/>
          <w:szCs w:val="24"/>
        </w:rPr>
        <w:t xml:space="preserve">. 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Рецензент представляет письменную рецензию на выпускную квалификационную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боту. Подпись рецензента должна быть заверена печатью организации по месту работы.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В рецензии отмечается значение избранной темы, оценивается полнота использования нормативно-правовой базы и научной литературы, глубина их анализа, отмечается эффе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тивность выбранной методики исследования, степень самостоятельного научного творчества студента, обоснованность выводов, практическая значимость и новизна. Рецензент отмечает недостатки, дает заключение о возможности присвоения студенту квалификации магистра и выражает мнение о балльной оценке работы.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После получения внешней рецензии студент представляет работу и рецензию научному руководителю и получает у него письменный отзыв на выпускную квалификационную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ту (бланк отзыва – Приложение 7).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отзыве научного руководителя о выпускной квалификационной работе отмечается полнота использования нормативно-правовых актов и научной литературы, оцениваются р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>зультаты исследования и методики проведения исследования, обоснованность выводов, ц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лесообразность практических предложений и рекомендаций, качество оформления научно-справочной базы. Отзыв обязательно должен содержать балльную оценку работы.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Готовая выпускная квалификационная работа должна быть предоставлена на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ждение заведующему кафедрой в окончательном оформленном виде не позднее, чем за 10 дней</w:t>
      </w:r>
      <w:r>
        <w:rPr>
          <w:sz w:val="24"/>
          <w:szCs w:val="28"/>
        </w:rPr>
        <w:t xml:space="preserve"> </w:t>
      </w:r>
      <w:r>
        <w:rPr>
          <w:sz w:val="24"/>
          <w:szCs w:val="24"/>
        </w:rPr>
        <w:t xml:space="preserve">до даты защиты. </w:t>
      </w:r>
    </w:p>
    <w:p w:rsidR="002852B5" w:rsidRDefault="002B55A5">
      <w:pPr>
        <w:ind w:firstLine="567"/>
        <w:jc w:val="both"/>
      </w:pPr>
      <w:r>
        <w:rPr>
          <w:sz w:val="24"/>
        </w:rPr>
        <w:t>При работе над выпускной квалификационной работой студенту</w:t>
      </w:r>
      <w:r>
        <w:rPr>
          <w:color w:val="FF0000"/>
          <w:sz w:val="24"/>
        </w:rPr>
        <w:t xml:space="preserve"> </w:t>
      </w:r>
      <w:r>
        <w:rPr>
          <w:sz w:val="24"/>
        </w:rPr>
        <w:t>следует обратить вн</w:t>
      </w:r>
      <w:r>
        <w:rPr>
          <w:sz w:val="24"/>
        </w:rPr>
        <w:t>и</w:t>
      </w:r>
      <w:r>
        <w:rPr>
          <w:sz w:val="24"/>
        </w:rPr>
        <w:t>мание на следующее.</w:t>
      </w:r>
    </w:p>
    <w:p w:rsidR="002852B5" w:rsidRDefault="002B55A5">
      <w:pPr>
        <w:ind w:firstLine="567"/>
        <w:jc w:val="both"/>
      </w:pPr>
      <w:r>
        <w:rPr>
          <w:sz w:val="24"/>
        </w:rPr>
        <w:t>–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работа выполняется в строгом соответствии с утвержденной темой (студентом пров</w:t>
      </w:r>
      <w:r>
        <w:rPr>
          <w:sz w:val="24"/>
        </w:rPr>
        <w:t>е</w:t>
      </w:r>
      <w:r>
        <w:rPr>
          <w:sz w:val="24"/>
        </w:rPr>
        <w:t>ряется соответствие темы в приказе, ВКР, отзыве и рецензии). В случае несоответствия раб</w:t>
      </w:r>
      <w:r>
        <w:rPr>
          <w:sz w:val="24"/>
        </w:rPr>
        <w:t>о</w:t>
      </w:r>
      <w:r>
        <w:rPr>
          <w:sz w:val="24"/>
        </w:rPr>
        <w:t>та снимается с защиты;</w:t>
      </w:r>
    </w:p>
    <w:p w:rsidR="002852B5" w:rsidRDefault="002B55A5">
      <w:pPr>
        <w:ind w:firstLine="567"/>
        <w:jc w:val="both"/>
      </w:pPr>
      <w:r>
        <w:rPr>
          <w:sz w:val="24"/>
        </w:rPr>
        <w:t>–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название работы должно отражаться в тексте работы: в содержании, во введении, в предмете, целях, задачах, в заключении и т.д.;</w:t>
      </w:r>
    </w:p>
    <w:p w:rsidR="002852B5" w:rsidRDefault="002B55A5">
      <w:pPr>
        <w:ind w:firstLine="567"/>
        <w:jc w:val="both"/>
      </w:pPr>
      <w:r>
        <w:rPr>
          <w:sz w:val="24"/>
        </w:rPr>
        <w:t>–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 xml:space="preserve">в работе необходимо использовать нормативные источники, документы судебной, административной и иной правоохранительной практики; </w:t>
      </w:r>
    </w:p>
    <w:p w:rsidR="002852B5" w:rsidRDefault="002B55A5">
      <w:pPr>
        <w:ind w:firstLine="567"/>
        <w:jc w:val="both"/>
        <w:rPr>
          <w:sz w:val="24"/>
        </w:rPr>
      </w:pPr>
      <w:r>
        <w:rPr>
          <w:sz w:val="24"/>
        </w:rPr>
        <w:t>–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рекомендуется использование регионального законодательства и правовых актов м</w:t>
      </w:r>
      <w:r>
        <w:rPr>
          <w:sz w:val="24"/>
        </w:rPr>
        <w:t>у</w:t>
      </w:r>
      <w:r>
        <w:rPr>
          <w:sz w:val="24"/>
        </w:rPr>
        <w:t>ниципальных образований;</w:t>
      </w:r>
    </w:p>
    <w:p w:rsidR="002852B5" w:rsidRDefault="002B55A5">
      <w:pPr>
        <w:ind w:firstLine="567"/>
        <w:jc w:val="both"/>
      </w:pPr>
      <w:r>
        <w:rPr>
          <w:sz w:val="24"/>
        </w:rPr>
        <w:t>–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в каждом подразделе должен быть вывод, соответствующий названию подраздела;</w:t>
      </w:r>
    </w:p>
    <w:p w:rsidR="002852B5" w:rsidRDefault="002B55A5">
      <w:pPr>
        <w:ind w:firstLine="567"/>
        <w:jc w:val="both"/>
      </w:pPr>
      <w:r>
        <w:rPr>
          <w:sz w:val="24"/>
        </w:rPr>
        <w:t>–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следует особое внимание обратить на оформление списка источников и сносок, кот</w:t>
      </w:r>
      <w:r>
        <w:rPr>
          <w:sz w:val="24"/>
        </w:rPr>
        <w:t>о</w:t>
      </w:r>
      <w:r>
        <w:rPr>
          <w:sz w:val="24"/>
        </w:rPr>
        <w:t>рое должно соответствовать стандартам библиографического описания;</w:t>
      </w:r>
    </w:p>
    <w:p w:rsidR="002852B5" w:rsidRDefault="002B55A5">
      <w:pPr>
        <w:ind w:firstLine="567"/>
        <w:jc w:val="both"/>
        <w:rPr>
          <w:sz w:val="24"/>
        </w:rPr>
      </w:pPr>
      <w:r>
        <w:rPr>
          <w:sz w:val="24"/>
        </w:rPr>
        <w:t>–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в сносках должны быть отражены все источники, указанные в списке литературы;</w:t>
      </w:r>
    </w:p>
    <w:p w:rsidR="002852B5" w:rsidRDefault="002B55A5">
      <w:pPr>
        <w:ind w:firstLine="567"/>
        <w:jc w:val="both"/>
        <w:rPr>
          <w:sz w:val="24"/>
        </w:rPr>
      </w:pPr>
      <w:r>
        <w:rPr>
          <w:sz w:val="24"/>
        </w:rPr>
        <w:t>–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 xml:space="preserve">во введении должны </w:t>
      </w:r>
      <w:proofErr w:type="gramStart"/>
      <w:r>
        <w:rPr>
          <w:sz w:val="24"/>
        </w:rPr>
        <w:t>содержатся</w:t>
      </w:r>
      <w:proofErr w:type="gramEnd"/>
      <w:r>
        <w:rPr>
          <w:sz w:val="24"/>
        </w:rPr>
        <w:t xml:space="preserve"> следующие разделы: аргументы актуальности темы, степень научной разработанности темы, объект и предмет исследования, методология иссл</w:t>
      </w:r>
      <w:r>
        <w:rPr>
          <w:sz w:val="24"/>
        </w:rPr>
        <w:t>е</w:t>
      </w:r>
      <w:r>
        <w:rPr>
          <w:sz w:val="24"/>
        </w:rPr>
        <w:t>дования, цели, задачи, положения, выносимые на защиту, список публикаций в открытой п</w:t>
      </w:r>
      <w:r>
        <w:rPr>
          <w:sz w:val="24"/>
        </w:rPr>
        <w:t>е</w:t>
      </w:r>
      <w:r>
        <w:rPr>
          <w:sz w:val="24"/>
        </w:rPr>
        <w:t>чати, в которых магистрант отразил вопросы выпускной квалификационной работы (рек</w:t>
      </w:r>
      <w:r>
        <w:rPr>
          <w:sz w:val="24"/>
        </w:rPr>
        <w:t>о</w:t>
      </w:r>
      <w:r>
        <w:rPr>
          <w:sz w:val="24"/>
        </w:rPr>
        <w:t>мендуется не менее двух публикаций).</w:t>
      </w:r>
    </w:p>
    <w:p w:rsidR="002852B5" w:rsidRDefault="002B55A5">
      <w:pPr>
        <w:ind w:firstLine="567"/>
        <w:jc w:val="both"/>
      </w:pPr>
      <w:r>
        <w:rPr>
          <w:sz w:val="24"/>
        </w:rPr>
        <w:t>–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при выборе литературы, которая используется при написании работы и указывается в списке, необходимо, чтобы не менее десяти источников из раздела «научная литература» д</w:t>
      </w:r>
      <w:r>
        <w:rPr>
          <w:sz w:val="24"/>
        </w:rPr>
        <w:t>а</w:t>
      </w:r>
      <w:r>
        <w:rPr>
          <w:sz w:val="24"/>
        </w:rPr>
        <w:t>тировалось не позднее двух лет до года защиты работы. Общее количество источников – не менее 60.</w:t>
      </w:r>
    </w:p>
    <w:p w:rsidR="002852B5" w:rsidRDefault="002B55A5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</w:rPr>
        <w:t>–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 xml:space="preserve">рекомендуется использовать материалы научной электронной библиотеки -  </w:t>
      </w:r>
      <w:hyperlink r:id="rId9">
        <w:r>
          <w:rPr>
            <w:rStyle w:val="a4"/>
            <w:color w:val="000000"/>
            <w:sz w:val="24"/>
          </w:rPr>
          <w:t>http://elibrary.ru</w:t>
        </w:r>
      </w:hyperlink>
      <w:r>
        <w:rPr>
          <w:sz w:val="24"/>
        </w:rPr>
        <w:t xml:space="preserve"> – научная электронная библиотека.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</w:rPr>
        <w:t>–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при написании работы обязательно должны быть использованы труды (учебные п</w:t>
      </w:r>
      <w:r>
        <w:rPr>
          <w:sz w:val="24"/>
        </w:rPr>
        <w:t>о</w:t>
      </w:r>
      <w:r>
        <w:rPr>
          <w:sz w:val="24"/>
        </w:rPr>
        <w:t>собия, монографии, статьи и др.) преподавателей Забайкальского государственного униве</w:t>
      </w:r>
      <w:r>
        <w:rPr>
          <w:sz w:val="24"/>
        </w:rPr>
        <w:t>р</w:t>
      </w:r>
      <w:r>
        <w:rPr>
          <w:sz w:val="24"/>
        </w:rPr>
        <w:t>ситета.</w:t>
      </w:r>
    </w:p>
    <w:p w:rsidR="002852B5" w:rsidRDefault="002B55A5">
      <w:pPr>
        <w:ind w:firstLine="567"/>
        <w:jc w:val="both"/>
        <w:rPr>
          <w:sz w:val="24"/>
        </w:rPr>
      </w:pPr>
      <w:r>
        <w:rPr>
          <w:sz w:val="24"/>
        </w:rPr>
        <w:t>–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необходимо использовать судебную практику, решения судов, в том числе и Конст</w:t>
      </w:r>
      <w:r>
        <w:rPr>
          <w:sz w:val="24"/>
        </w:rPr>
        <w:t>и</w:t>
      </w:r>
      <w:r>
        <w:rPr>
          <w:sz w:val="24"/>
        </w:rPr>
        <w:t>туционного Суда Российской Федерации, Верховного Суда Российской Федерации, которые нужно отразить в разделе судебная практика.</w:t>
      </w:r>
    </w:p>
    <w:p w:rsidR="002852B5" w:rsidRDefault="002B55A5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Завершенная работа представляется для защиты в твердом переплете. Внешняя р</w:t>
      </w:r>
      <w:r>
        <w:rPr>
          <w:bCs/>
          <w:sz w:val="24"/>
          <w:szCs w:val="24"/>
        </w:rPr>
        <w:t>еце</w:t>
      </w:r>
      <w:r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зия и отзыв научного руководителя не подшиваются, а вкладываются в работу. В работу вкладываются статьи студента по теме выпускной квалификационной работы с выходными данными изданий, в которых они опубликованы.</w:t>
      </w:r>
    </w:p>
    <w:p w:rsidR="002852B5" w:rsidRDefault="002852B5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2852B5" w:rsidRDefault="002852B5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2852B5" w:rsidRDefault="002B55A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СТРУКТУРА</w:t>
      </w:r>
      <w:r>
        <w:rPr>
          <w:b/>
          <w:bCs/>
          <w:caps/>
          <w:sz w:val="24"/>
          <w:szCs w:val="24"/>
        </w:rPr>
        <w:t xml:space="preserve"> И ОФОРМЛЕНИЕ выпускной квалификационной раб</w:t>
      </w:r>
      <w:r>
        <w:rPr>
          <w:b/>
          <w:bCs/>
          <w:caps/>
          <w:sz w:val="24"/>
          <w:szCs w:val="24"/>
        </w:rPr>
        <w:t>о</w:t>
      </w:r>
      <w:r>
        <w:rPr>
          <w:b/>
          <w:bCs/>
          <w:caps/>
          <w:sz w:val="24"/>
          <w:szCs w:val="24"/>
        </w:rPr>
        <w:t>ты</w:t>
      </w:r>
    </w:p>
    <w:p w:rsidR="002852B5" w:rsidRDefault="002852B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852B5" w:rsidRDefault="002B55A5">
      <w:pPr>
        <w:shd w:val="clear" w:color="auto" w:fill="FFFFFF"/>
        <w:jc w:val="center"/>
      </w:pPr>
      <w:r>
        <w:rPr>
          <w:b/>
          <w:sz w:val="24"/>
          <w:szCs w:val="24"/>
        </w:rPr>
        <w:t>2.1. Структура выпускной квалификационной работы</w:t>
      </w:r>
    </w:p>
    <w:p w:rsidR="002852B5" w:rsidRDefault="002852B5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  <w:szCs w:val="24"/>
        </w:rPr>
        <w:t>Выпускная квалификационная работа включает следующие структурные элементы:</w:t>
      </w: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титульный лист;</w:t>
      </w: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пояснительная записка;</w:t>
      </w: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задание;</w:t>
      </w: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календарный план;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  <w:szCs w:val="24"/>
        </w:rPr>
        <w:t xml:space="preserve">- содержание; </w:t>
      </w: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введение;</w:t>
      </w: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разделы и подразделы;</w:t>
      </w: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заключение;</w:t>
      </w: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список использованных источников, обязательно включающий следующие разделы:</w:t>
      </w:r>
    </w:p>
    <w:p w:rsidR="002852B5" w:rsidRDefault="002B55A5">
      <w:pPr>
        <w:shd w:val="clear" w:color="auto" w:fill="FFFFFF"/>
        <w:ind w:firstLine="851"/>
        <w:jc w:val="both"/>
        <w:rPr>
          <w:i/>
          <w:sz w:val="24"/>
          <w:szCs w:val="24"/>
        </w:rPr>
      </w:pPr>
      <w:r>
        <w:rPr>
          <w:sz w:val="24"/>
          <w:szCs w:val="24"/>
        </w:rPr>
        <w:t>1. Нормативные правовые акты.</w:t>
      </w:r>
    </w:p>
    <w:p w:rsidR="002852B5" w:rsidRDefault="002B55A5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Учебная литература.</w:t>
      </w:r>
    </w:p>
    <w:p w:rsidR="002852B5" w:rsidRDefault="002B55A5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Научная литература.</w:t>
      </w:r>
    </w:p>
    <w:p w:rsidR="002852B5" w:rsidRDefault="002B55A5">
      <w:pPr>
        <w:shd w:val="clear" w:color="auto" w:fill="FFFFFF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4. Материалы судебной и  административной практики.</w:t>
      </w:r>
    </w:p>
    <w:p w:rsidR="002852B5" w:rsidRDefault="002B55A5">
      <w:pPr>
        <w:shd w:val="clear" w:color="auto" w:fill="FFFFFF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Иные источники (архивные материалы, справочные и статистические данные). </w:t>
      </w:r>
    </w:p>
    <w:p w:rsidR="002852B5" w:rsidRDefault="002B55A5">
      <w:pPr>
        <w:shd w:val="clear" w:color="auto" w:fill="FFFFFF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6. Приложения (при наличии).</w:t>
      </w:r>
    </w:p>
    <w:p w:rsidR="002852B5" w:rsidRDefault="002852B5">
      <w:pPr>
        <w:shd w:val="clear" w:color="auto" w:fill="FFFFFF"/>
        <w:jc w:val="center"/>
        <w:rPr>
          <w:b/>
          <w:sz w:val="24"/>
          <w:szCs w:val="24"/>
        </w:rPr>
      </w:pPr>
    </w:p>
    <w:p w:rsidR="002852B5" w:rsidRDefault="002B55A5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2.2. Общие требования к оформлению работы</w:t>
      </w:r>
    </w:p>
    <w:p w:rsidR="002852B5" w:rsidRDefault="002852B5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852B5" w:rsidRDefault="002B55A5">
      <w:pPr>
        <w:ind w:firstLine="567"/>
        <w:jc w:val="both"/>
      </w:pPr>
      <w:r>
        <w:rPr>
          <w:sz w:val="24"/>
        </w:rPr>
        <w:t>Текст работы выполняют с использованием компьютера на одной стороне листа белой бумаги формата 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(297</w:t>
      </w:r>
      <w:r>
        <w:rPr>
          <w:rFonts w:ascii="Symbol" w:eastAsia="Symbol" w:hAnsi="Symbol" w:cs="Symbol"/>
          <w:sz w:val="24"/>
        </w:rPr>
        <w:t></w:t>
      </w:r>
      <w:r>
        <w:rPr>
          <w:sz w:val="24"/>
        </w:rPr>
        <w:t>210) ГОСТ 9327-60, шрифт «</w:t>
      </w:r>
      <w:r>
        <w:rPr>
          <w:sz w:val="24"/>
          <w:lang w:val="en-US"/>
        </w:rPr>
        <w:t>Times</w:t>
      </w:r>
      <w:r>
        <w:rPr>
          <w:sz w:val="24"/>
        </w:rPr>
        <w:t xml:space="preserve"> </w:t>
      </w:r>
      <w:r>
        <w:rPr>
          <w:sz w:val="24"/>
          <w:lang w:val="en-US"/>
        </w:rPr>
        <w:t>New</w:t>
      </w:r>
      <w:r>
        <w:rPr>
          <w:sz w:val="24"/>
        </w:rPr>
        <w:t xml:space="preserve"> </w:t>
      </w:r>
      <w:r>
        <w:rPr>
          <w:sz w:val="24"/>
          <w:lang w:val="en-US"/>
        </w:rPr>
        <w:t>Roman</w:t>
      </w:r>
      <w:r>
        <w:rPr>
          <w:sz w:val="24"/>
        </w:rPr>
        <w:t xml:space="preserve">», размер 14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 xml:space="preserve"> (для таблиц – 12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), межстрочный интервал основного текста – полуторный, цвет шрифта че</w:t>
      </w:r>
      <w:r>
        <w:rPr>
          <w:sz w:val="24"/>
        </w:rPr>
        <w:t>р</w:t>
      </w:r>
      <w:r>
        <w:rPr>
          <w:sz w:val="24"/>
        </w:rPr>
        <w:t xml:space="preserve">ный. </w:t>
      </w:r>
      <w:proofErr w:type="gramStart"/>
      <w:r>
        <w:rPr>
          <w:sz w:val="24"/>
        </w:rPr>
        <w:t>Текст следует размещать, соблюдая размеры полей: левое – 30 мм, правое – 10 мм, верхнее – 20 мм, нижнее – 20 мм, абзацный отступ – 1,25 см.</w:t>
      </w:r>
      <w:proofErr w:type="gramEnd"/>
    </w:p>
    <w:p w:rsidR="002852B5" w:rsidRDefault="002B55A5">
      <w:pPr>
        <w:ind w:firstLine="567"/>
        <w:jc w:val="both"/>
      </w:pPr>
      <w:r>
        <w:rPr>
          <w:sz w:val="24"/>
        </w:rPr>
        <w:t>Наименования структурных элементов работы – Содержание, Введение, Заключение, Список использованных источников, Приложение служат заголовками структурных элеме</w:t>
      </w:r>
      <w:r>
        <w:rPr>
          <w:sz w:val="24"/>
        </w:rPr>
        <w:t>н</w:t>
      </w:r>
      <w:r>
        <w:rPr>
          <w:sz w:val="24"/>
        </w:rPr>
        <w:t xml:space="preserve">тов работы и располагаются в середине строки без точки, печатаются прописными буквами (размер – 14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 xml:space="preserve">).  </w:t>
      </w:r>
    </w:p>
    <w:p w:rsidR="002852B5" w:rsidRDefault="002B55A5">
      <w:pPr>
        <w:ind w:firstLine="567"/>
        <w:jc w:val="both"/>
      </w:pPr>
      <w:r>
        <w:rPr>
          <w:sz w:val="24"/>
        </w:rPr>
        <w:t>В тексте допускается отдельные слова, формулы, условные знаки, иллюстрации выпо</w:t>
      </w:r>
      <w:r>
        <w:rPr>
          <w:sz w:val="24"/>
        </w:rPr>
        <w:t>л</w:t>
      </w:r>
      <w:r>
        <w:rPr>
          <w:sz w:val="24"/>
        </w:rPr>
        <w:t xml:space="preserve">нять от руки, используя чертежный шрифт (черной пастой или тушью). </w:t>
      </w:r>
    </w:p>
    <w:p w:rsidR="002852B5" w:rsidRDefault="002B55A5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 xml:space="preserve">В тексте не допускается сокращения слов, кроме установленных правилами русской орфографии. </w:t>
      </w:r>
      <w:proofErr w:type="gramEnd"/>
    </w:p>
    <w:p w:rsidR="002852B5" w:rsidRDefault="002B55A5">
      <w:pPr>
        <w:tabs>
          <w:tab w:val="left" w:pos="0"/>
          <w:tab w:val="left" w:pos="1440"/>
          <w:tab w:val="right" w:pos="9899"/>
        </w:tabs>
        <w:ind w:firstLine="567"/>
        <w:jc w:val="both"/>
        <w:rPr>
          <w:sz w:val="24"/>
        </w:rPr>
      </w:pPr>
      <w:r>
        <w:rPr>
          <w:sz w:val="24"/>
        </w:rPr>
        <w:t xml:space="preserve">Все листы текста дипломной работы, должны иметь сквозную нумерацию. </w:t>
      </w:r>
      <w:r>
        <w:rPr>
          <w:b/>
          <w:sz w:val="24"/>
        </w:rPr>
        <w:t xml:space="preserve">Первый лист – пояснительная записка, второй – содержание, третьей – введение. </w:t>
      </w:r>
      <w:r>
        <w:rPr>
          <w:sz w:val="24"/>
        </w:rPr>
        <w:t>Номер стран</w:t>
      </w:r>
      <w:r>
        <w:rPr>
          <w:sz w:val="24"/>
        </w:rPr>
        <w:t>и</w:t>
      </w:r>
      <w:r>
        <w:rPr>
          <w:sz w:val="24"/>
        </w:rPr>
        <w:t>цы следует указывать, начиная со страницы введения, в правом нижнем углу листа. Номер страницы на титульном листе, пояснительной записке, задании на выпускную квалификац</w:t>
      </w:r>
      <w:r>
        <w:rPr>
          <w:sz w:val="24"/>
        </w:rPr>
        <w:t>и</w:t>
      </w:r>
      <w:r>
        <w:rPr>
          <w:sz w:val="24"/>
        </w:rPr>
        <w:t xml:space="preserve">онную работу, календарном плане, содержании не проставляется. </w:t>
      </w:r>
    </w:p>
    <w:p w:rsidR="002852B5" w:rsidRDefault="002B55A5">
      <w:pPr>
        <w:tabs>
          <w:tab w:val="left" w:pos="0"/>
          <w:tab w:val="left" w:pos="1440"/>
          <w:tab w:val="right" w:pos="9899"/>
        </w:tabs>
        <w:ind w:firstLine="567"/>
        <w:jc w:val="both"/>
      </w:pPr>
      <w:r>
        <w:rPr>
          <w:sz w:val="24"/>
        </w:rPr>
        <w:t>Выпускные квалификационные работы предоставляются в бумажном варианте и на электронном носителе.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  <w:szCs w:val="24"/>
        </w:rPr>
        <w:t>Выпускная квалификационная работа должна быть отредактирована и вычитана.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щий объем выпускной квалификационной работы составляет 90–110 страниц машинописн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текста. Приложения в общий объем не входят.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  <w:szCs w:val="24"/>
        </w:rPr>
        <w:t>На последнем листе списка использованных источников ставится подпись студента, удостоверяющего, что текст работы выверен, цитаты проверены.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bCs/>
          <w:sz w:val="24"/>
          <w:szCs w:val="24"/>
        </w:rPr>
        <w:t>При оформлении выпускной квалификационной работы необходимо обратить вним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ние на следующее:</w:t>
      </w:r>
    </w:p>
    <w:p w:rsidR="002852B5" w:rsidRDefault="002B55A5">
      <w:pPr>
        <w:ind w:firstLine="567"/>
        <w:jc w:val="both"/>
      </w:pPr>
      <w:r>
        <w:rPr>
          <w:sz w:val="24"/>
        </w:rPr>
        <w:t>–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аббревиатура РФ указывается в тексте в исключительных случаях в общепризнанных сокращениях кодексов - УК РФ, ГК РФ, при этом обязательно в тексте при первом упомин</w:t>
      </w:r>
      <w:r>
        <w:rPr>
          <w:sz w:val="24"/>
        </w:rPr>
        <w:t>а</w:t>
      </w:r>
      <w:r>
        <w:rPr>
          <w:sz w:val="24"/>
        </w:rPr>
        <w:t>нии указывается полностью название кодекса без сокращений и в скобках - (далее – УК РФ). Конституция Российской Федерации, Президент Российской Федерации и др. – не сокращ</w:t>
      </w:r>
      <w:r>
        <w:rPr>
          <w:sz w:val="24"/>
        </w:rPr>
        <w:t>а</w:t>
      </w:r>
      <w:r>
        <w:rPr>
          <w:sz w:val="24"/>
        </w:rPr>
        <w:t>ются;</w:t>
      </w:r>
    </w:p>
    <w:p w:rsidR="002852B5" w:rsidRDefault="002B55A5">
      <w:pPr>
        <w:ind w:firstLine="567"/>
        <w:jc w:val="both"/>
        <w:rPr>
          <w:sz w:val="24"/>
        </w:rPr>
      </w:pPr>
      <w:r>
        <w:rPr>
          <w:sz w:val="24"/>
        </w:rPr>
        <w:t>–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нельзя ставить N вместо №;</w:t>
      </w:r>
    </w:p>
    <w:p w:rsidR="002852B5" w:rsidRDefault="002B55A5">
      <w:pPr>
        <w:ind w:firstLine="567"/>
        <w:jc w:val="both"/>
        <w:rPr>
          <w:sz w:val="24"/>
        </w:rPr>
      </w:pPr>
      <w:r>
        <w:rPr>
          <w:sz w:val="24"/>
        </w:rPr>
        <w:t>–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во всех случаях использовать исключительно «», а не ‘’ ’’ и другие варианты кавычек;</w:t>
      </w:r>
    </w:p>
    <w:p w:rsidR="002852B5" w:rsidRDefault="002B55A5">
      <w:pPr>
        <w:ind w:firstLine="567"/>
        <w:jc w:val="both"/>
        <w:rPr>
          <w:sz w:val="24"/>
        </w:rPr>
      </w:pPr>
      <w:r>
        <w:rPr>
          <w:sz w:val="24"/>
        </w:rPr>
        <w:t>–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 xml:space="preserve">введение и заключение должны соответствовать теме, заданию, содержанию; </w:t>
      </w:r>
    </w:p>
    <w:p w:rsidR="002852B5" w:rsidRDefault="002B55A5">
      <w:pPr>
        <w:ind w:firstLine="567"/>
        <w:jc w:val="both"/>
        <w:rPr>
          <w:sz w:val="24"/>
        </w:rPr>
      </w:pPr>
      <w:r>
        <w:rPr>
          <w:sz w:val="24"/>
        </w:rPr>
        <w:t>–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 xml:space="preserve">желательно объем равномерно распределить между подразделами (примерно по 15 </w:t>
      </w:r>
      <w:r>
        <w:rPr>
          <w:sz w:val="24"/>
        </w:rPr>
        <w:lastRenderedPageBreak/>
        <w:t>листов, если 3 раздела, объединяющих 6 подразделов).</w:t>
      </w:r>
    </w:p>
    <w:p w:rsidR="002852B5" w:rsidRDefault="002852B5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852B5" w:rsidRDefault="002B55A5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 Оформление титульного листа, </w:t>
      </w:r>
    </w:p>
    <w:p w:rsidR="002852B5" w:rsidRDefault="002B55A5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пояснительной записки, задания, календарного плана</w:t>
      </w:r>
    </w:p>
    <w:p w:rsidR="002852B5" w:rsidRDefault="002852B5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Титульный лист, пояснительная записка, задание, календарный план оформляются в соответствии с Приложениями 1, 2, 3, 4.</w:t>
      </w:r>
    </w:p>
    <w:p w:rsidR="002852B5" w:rsidRDefault="002B55A5">
      <w:pPr>
        <w:ind w:firstLine="567"/>
        <w:jc w:val="both"/>
      </w:pPr>
      <w:r>
        <w:rPr>
          <w:sz w:val="24"/>
        </w:rPr>
        <w:t xml:space="preserve">Выпускная квалификационная работа начинается с титульного листа. Переносы слов в надписях титульного листа и пояснительной записки не допускаются. </w:t>
      </w:r>
    </w:p>
    <w:p w:rsidR="002852B5" w:rsidRDefault="002B55A5">
      <w:pPr>
        <w:ind w:firstLine="567"/>
        <w:jc w:val="both"/>
      </w:pPr>
      <w:r>
        <w:rPr>
          <w:sz w:val="24"/>
        </w:rPr>
        <w:t>Пояснительная записка содержит:</w:t>
      </w:r>
    </w:p>
    <w:p w:rsidR="002852B5" w:rsidRDefault="002B55A5">
      <w:pPr>
        <w:widowControl/>
        <w:numPr>
          <w:ilvl w:val="0"/>
          <w:numId w:val="2"/>
        </w:numPr>
        <w:autoSpaceDE/>
        <w:ind w:left="0" w:firstLine="567"/>
        <w:jc w:val="both"/>
      </w:pPr>
      <w:r>
        <w:rPr>
          <w:sz w:val="24"/>
        </w:rPr>
        <w:t>наименование ведомства, полное наименование университета, наименование ф</w:t>
      </w:r>
      <w:r>
        <w:rPr>
          <w:sz w:val="24"/>
        </w:rPr>
        <w:t>а</w:t>
      </w:r>
      <w:r>
        <w:rPr>
          <w:sz w:val="24"/>
        </w:rPr>
        <w:t>культета, название кафедры, при которой выполняется работа;</w:t>
      </w:r>
    </w:p>
    <w:p w:rsidR="002852B5" w:rsidRDefault="002B55A5">
      <w:pPr>
        <w:widowControl/>
        <w:numPr>
          <w:ilvl w:val="0"/>
          <w:numId w:val="2"/>
        </w:numPr>
        <w:autoSpaceDE/>
        <w:ind w:left="0" w:firstLine="567"/>
        <w:jc w:val="both"/>
        <w:rPr>
          <w:sz w:val="24"/>
        </w:rPr>
      </w:pPr>
      <w:r>
        <w:rPr>
          <w:sz w:val="24"/>
        </w:rPr>
        <w:t>вид документа, наименование направления подготовки;</w:t>
      </w:r>
    </w:p>
    <w:p w:rsidR="002852B5" w:rsidRDefault="002B55A5">
      <w:pPr>
        <w:widowControl/>
        <w:numPr>
          <w:ilvl w:val="0"/>
          <w:numId w:val="2"/>
        </w:numPr>
        <w:autoSpaceDE/>
        <w:ind w:left="0" w:firstLine="567"/>
        <w:jc w:val="both"/>
        <w:rPr>
          <w:sz w:val="24"/>
        </w:rPr>
      </w:pPr>
      <w:r>
        <w:rPr>
          <w:sz w:val="24"/>
        </w:rPr>
        <w:t>тему выпускной квалификационной работы;</w:t>
      </w:r>
    </w:p>
    <w:p w:rsidR="002852B5" w:rsidRDefault="002B55A5">
      <w:pPr>
        <w:widowControl/>
        <w:numPr>
          <w:ilvl w:val="0"/>
          <w:numId w:val="2"/>
        </w:numPr>
        <w:autoSpaceDE/>
        <w:ind w:left="0" w:firstLine="567"/>
        <w:jc w:val="both"/>
        <w:rPr>
          <w:sz w:val="24"/>
        </w:rPr>
      </w:pPr>
      <w:r>
        <w:rPr>
          <w:sz w:val="24"/>
        </w:rPr>
        <w:t>группу, Ф.И.О.;</w:t>
      </w:r>
    </w:p>
    <w:p w:rsidR="002852B5" w:rsidRDefault="002B55A5">
      <w:pPr>
        <w:widowControl/>
        <w:numPr>
          <w:ilvl w:val="0"/>
          <w:numId w:val="2"/>
        </w:numPr>
        <w:autoSpaceDE/>
        <w:ind w:left="0" w:firstLine="567"/>
        <w:jc w:val="both"/>
        <w:rPr>
          <w:sz w:val="24"/>
        </w:rPr>
      </w:pPr>
      <w:r>
        <w:rPr>
          <w:sz w:val="24"/>
        </w:rPr>
        <w:t>должности, Ф.И.О. консультантов (при их наличии);</w:t>
      </w:r>
    </w:p>
    <w:p w:rsidR="002852B5" w:rsidRDefault="002B55A5">
      <w:pPr>
        <w:widowControl/>
        <w:numPr>
          <w:ilvl w:val="0"/>
          <w:numId w:val="2"/>
        </w:numPr>
        <w:autoSpaceDE/>
        <w:ind w:left="0" w:firstLine="567"/>
        <w:jc w:val="both"/>
      </w:pPr>
      <w:r>
        <w:rPr>
          <w:sz w:val="24"/>
        </w:rPr>
        <w:t xml:space="preserve">отметку о прохождении </w:t>
      </w:r>
      <w:proofErr w:type="spellStart"/>
      <w:r>
        <w:rPr>
          <w:sz w:val="24"/>
        </w:rPr>
        <w:t>нормоконтроля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нормоконтроль</w:t>
      </w:r>
      <w:proofErr w:type="spellEnd"/>
      <w:r>
        <w:rPr>
          <w:sz w:val="24"/>
        </w:rPr>
        <w:t xml:space="preserve"> осуществляет научный руководитель);</w:t>
      </w:r>
    </w:p>
    <w:p w:rsidR="002852B5" w:rsidRDefault="002B55A5">
      <w:pPr>
        <w:widowControl/>
        <w:numPr>
          <w:ilvl w:val="0"/>
          <w:numId w:val="2"/>
        </w:numPr>
        <w:autoSpaceDE/>
        <w:ind w:left="0" w:firstLine="567"/>
        <w:jc w:val="both"/>
        <w:rPr>
          <w:sz w:val="24"/>
        </w:rPr>
      </w:pPr>
      <w:r>
        <w:rPr>
          <w:rFonts w:eastAsia="Times New Roman"/>
          <w:sz w:val="24"/>
        </w:rPr>
        <w:t xml:space="preserve"> </w:t>
      </w:r>
      <w:r>
        <w:rPr>
          <w:sz w:val="24"/>
        </w:rPr>
        <w:t>должность, ученая степень, Ф.И.О. руководителя выпускной квалификационной работы;</w:t>
      </w:r>
    </w:p>
    <w:p w:rsidR="002852B5" w:rsidRDefault="002B55A5">
      <w:pPr>
        <w:widowControl/>
        <w:numPr>
          <w:ilvl w:val="0"/>
          <w:numId w:val="2"/>
        </w:numPr>
        <w:autoSpaceDE/>
        <w:ind w:left="0" w:firstLine="567"/>
        <w:jc w:val="both"/>
        <w:rPr>
          <w:sz w:val="24"/>
        </w:rPr>
      </w:pPr>
      <w:r>
        <w:rPr>
          <w:sz w:val="24"/>
        </w:rPr>
        <w:t>отметку заведующего кафедрой о допуске к защите выпускной квалификационной работы;</w:t>
      </w:r>
    </w:p>
    <w:p w:rsidR="002852B5" w:rsidRDefault="002B55A5">
      <w:pPr>
        <w:widowControl/>
        <w:numPr>
          <w:ilvl w:val="0"/>
          <w:numId w:val="2"/>
        </w:numPr>
        <w:autoSpaceDE/>
        <w:ind w:left="0" w:firstLine="567"/>
        <w:jc w:val="both"/>
      </w:pPr>
      <w:r>
        <w:rPr>
          <w:sz w:val="24"/>
        </w:rPr>
        <w:t xml:space="preserve">место написания (город) и год исполнения. </w:t>
      </w:r>
    </w:p>
    <w:p w:rsidR="002852B5" w:rsidRDefault="002B55A5">
      <w:pPr>
        <w:tabs>
          <w:tab w:val="left" w:pos="7860"/>
        </w:tabs>
        <w:ind w:firstLine="567"/>
        <w:jc w:val="both"/>
      </w:pPr>
      <w:r>
        <w:rPr>
          <w:sz w:val="24"/>
        </w:rPr>
        <w:t xml:space="preserve">Пояснительная записка не нумеруется, но считается первой страницей. </w:t>
      </w:r>
    </w:p>
    <w:p w:rsidR="002852B5" w:rsidRDefault="002B55A5">
      <w:pPr>
        <w:tabs>
          <w:tab w:val="left" w:pos="7860"/>
        </w:tabs>
        <w:ind w:firstLine="567"/>
        <w:jc w:val="both"/>
        <w:rPr>
          <w:sz w:val="24"/>
        </w:rPr>
      </w:pPr>
      <w:r>
        <w:rPr>
          <w:sz w:val="24"/>
        </w:rPr>
        <w:t xml:space="preserve">Не допускается использовать на титульном листе логотипы университета, институтов или кафедр </w:t>
      </w:r>
      <w:proofErr w:type="spellStart"/>
      <w:r>
        <w:rPr>
          <w:sz w:val="24"/>
        </w:rPr>
        <w:t>ЗабГУ</w:t>
      </w:r>
      <w:proofErr w:type="spellEnd"/>
      <w:r>
        <w:rPr>
          <w:sz w:val="24"/>
        </w:rPr>
        <w:t>.</w:t>
      </w:r>
    </w:p>
    <w:p w:rsidR="002852B5" w:rsidRDefault="002B55A5">
      <w:pPr>
        <w:shd w:val="clear" w:color="auto" w:fill="FFFFFF"/>
        <w:jc w:val="center"/>
      </w:pPr>
      <w:r>
        <w:rPr>
          <w:b/>
          <w:sz w:val="24"/>
          <w:szCs w:val="24"/>
        </w:rPr>
        <w:t>2.4. Оформление содержания</w:t>
      </w:r>
    </w:p>
    <w:p w:rsidR="002852B5" w:rsidRDefault="002852B5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включает введение, наименование разделов и подразделов, с указанием номера начальной страницы раздела или подраздела, заключение, список использованных источников, приложение. 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  <w:szCs w:val="24"/>
        </w:rPr>
        <w:t>Содержание оформляется в соответствии с Приложением 5.</w:t>
      </w:r>
    </w:p>
    <w:p w:rsidR="002852B5" w:rsidRDefault="002B55A5">
      <w:pPr>
        <w:ind w:firstLine="567"/>
        <w:jc w:val="both"/>
      </w:pPr>
      <w:r>
        <w:rPr>
          <w:sz w:val="24"/>
        </w:rPr>
        <w:t>Наименования, включенные в содержание, записывают строчными буквами, начиная с прописной буквы.</w:t>
      </w:r>
    </w:p>
    <w:p w:rsidR="002852B5" w:rsidRDefault="002B55A5">
      <w:pPr>
        <w:tabs>
          <w:tab w:val="left" w:pos="360"/>
        </w:tabs>
        <w:ind w:firstLine="567"/>
        <w:jc w:val="both"/>
      </w:pPr>
      <w:r>
        <w:rPr>
          <w:sz w:val="24"/>
        </w:rPr>
        <w:t>Номера страниц должны быть выровнены по правой границе поля. Заполнитель между названием наименования, включенного в содержание, и номером страницы — точки.</w:t>
      </w:r>
    </w:p>
    <w:p w:rsidR="002852B5" w:rsidRDefault="002B55A5">
      <w:pPr>
        <w:tabs>
          <w:tab w:val="left" w:pos="360"/>
        </w:tabs>
        <w:ind w:firstLine="567"/>
        <w:jc w:val="both"/>
        <w:rPr>
          <w:sz w:val="24"/>
        </w:rPr>
      </w:pPr>
      <w:r>
        <w:rPr>
          <w:sz w:val="24"/>
        </w:rPr>
        <w:t>Заголовки одного уровня вложения должны быть выровнены по одной вертикальной границе. Заголовки нижнего уровня печатаются с отступом 0,5 см. вправо по отношению к заголовкам верхнего уровня.</w:t>
      </w:r>
    </w:p>
    <w:p w:rsidR="002852B5" w:rsidRDefault="002B55A5">
      <w:pPr>
        <w:tabs>
          <w:tab w:val="left" w:pos="360"/>
        </w:tabs>
        <w:ind w:firstLine="567"/>
        <w:jc w:val="both"/>
        <w:rPr>
          <w:sz w:val="24"/>
        </w:rPr>
      </w:pPr>
      <w:r>
        <w:rPr>
          <w:sz w:val="24"/>
        </w:rPr>
        <w:t>Если в документе одно приложение, то в содержании указывается слово «Прилож</w:t>
      </w:r>
      <w:r>
        <w:rPr>
          <w:sz w:val="24"/>
        </w:rPr>
        <w:t>е</w:t>
      </w:r>
      <w:r>
        <w:rPr>
          <w:sz w:val="24"/>
        </w:rPr>
        <w:t>ние», если приложений несколько, то – «Приложения».</w:t>
      </w:r>
    </w:p>
    <w:p w:rsidR="002852B5" w:rsidRDefault="002852B5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852B5" w:rsidRDefault="002B55A5">
      <w:pPr>
        <w:shd w:val="clear" w:color="auto" w:fill="FFFFFF"/>
        <w:jc w:val="center"/>
      </w:pPr>
      <w:r>
        <w:rPr>
          <w:b/>
          <w:sz w:val="24"/>
          <w:szCs w:val="24"/>
        </w:rPr>
        <w:t>2.5. Оформление введения</w:t>
      </w:r>
    </w:p>
    <w:p w:rsidR="002852B5" w:rsidRDefault="002852B5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 введении обосновывается актуальность выбранной темы, дается справка о степени ее  разработанности в учебной и научной литературе, определяется объект и предмет иссл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дования, формулируется цель и задачи работы, аргументируются применяемые в работе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тодики исследования, дается обзор нормативно-правовой базы и научной литературы с ан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лизом концепций по исследуемой проблеме, формулируются положения, выносимые на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щиту, приводится перечень опубликованных работ студента, где получили отражение мат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риалы</w:t>
      </w:r>
      <w:proofErr w:type="gramEnd"/>
      <w:r>
        <w:rPr>
          <w:sz w:val="24"/>
          <w:szCs w:val="24"/>
        </w:rPr>
        <w:t xml:space="preserve"> дипломного исследования, обосновывается структура работы, даются необходимые пояснения. Объем введения составляет 4 – 5 страниц.</w:t>
      </w:r>
    </w:p>
    <w:p w:rsidR="002852B5" w:rsidRDefault="002852B5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852B5" w:rsidRDefault="002B55A5">
      <w:pPr>
        <w:shd w:val="clear" w:color="auto" w:fill="FFFFFF"/>
        <w:jc w:val="center"/>
      </w:pPr>
      <w:r>
        <w:rPr>
          <w:b/>
          <w:sz w:val="24"/>
          <w:szCs w:val="24"/>
        </w:rPr>
        <w:t>2.6. Оформление разделов и подразделов</w:t>
      </w:r>
    </w:p>
    <w:p w:rsidR="002852B5" w:rsidRDefault="002852B5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  <w:szCs w:val="24"/>
        </w:rPr>
        <w:t>При оформлении разделов и подразделов работы рекомендуется руководствоваться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разцом в Приложении 5.</w:t>
      </w: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Текст основной части документа разбивают на разделы и подразделы. Количество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делов работы определяется темой, рекомендуется выделить в работе 2 или 3 раздела. Разд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лы делятся на подразделы. Каждый раздел должен включать 2 – 3 подраздела. Объем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раздела - не менее 7 страниц. Каждый раздел следует начинать с нового листа. Каждый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раздел должен заканчиваться выводом. </w:t>
      </w:r>
    </w:p>
    <w:p w:rsidR="002852B5" w:rsidRPr="00434C08" w:rsidRDefault="002B55A5">
      <w:pPr>
        <w:pStyle w:val="af9"/>
        <w:ind w:firstLine="567"/>
        <w:rPr>
          <w:lang w:val="ru-RU"/>
        </w:rPr>
      </w:pPr>
      <w:r>
        <w:rPr>
          <w:sz w:val="24"/>
          <w:szCs w:val="24"/>
          <w:lang w:val="ru-RU"/>
        </w:rPr>
        <w:t>Разделы</w:t>
      </w:r>
      <w:r w:rsidRPr="00434C08">
        <w:rPr>
          <w:sz w:val="24"/>
          <w:szCs w:val="24"/>
          <w:lang w:val="ru-RU"/>
        </w:rPr>
        <w:t xml:space="preserve"> должны иметь порядковые номера в пределах всего документа, обозначенные арабскими цифрами и записанные с абзацного отступа. Размер абзацного отступа – 1,25 см. Подразделы должны иметь нумерацию в пределах каждого раздела. Номер подраздела с</w:t>
      </w:r>
      <w:r w:rsidRPr="00434C08">
        <w:rPr>
          <w:sz w:val="24"/>
          <w:szCs w:val="24"/>
          <w:lang w:val="ru-RU"/>
        </w:rPr>
        <w:t>о</w:t>
      </w:r>
      <w:r w:rsidRPr="00434C08">
        <w:rPr>
          <w:sz w:val="24"/>
          <w:szCs w:val="24"/>
          <w:lang w:val="ru-RU"/>
        </w:rPr>
        <w:t xml:space="preserve">стоит из номеров раздела и подраздела, разделенных точкой. В конце номера подраздела </w:t>
      </w:r>
      <w:r>
        <w:rPr>
          <w:sz w:val="24"/>
          <w:szCs w:val="24"/>
          <w:lang w:val="ru-RU"/>
        </w:rPr>
        <w:t>также ставится точка</w:t>
      </w:r>
      <w:r w:rsidRPr="00434C08">
        <w:rPr>
          <w:sz w:val="24"/>
          <w:szCs w:val="24"/>
          <w:lang w:val="ru-RU"/>
        </w:rPr>
        <w:t xml:space="preserve">. </w:t>
      </w:r>
    </w:p>
    <w:p w:rsidR="002852B5" w:rsidRDefault="002B55A5">
      <w:pPr>
        <w:ind w:firstLine="567"/>
        <w:jc w:val="both"/>
        <w:rPr>
          <w:sz w:val="24"/>
        </w:rPr>
      </w:pPr>
      <w:r>
        <w:rPr>
          <w:sz w:val="24"/>
        </w:rPr>
        <w:t xml:space="preserve">Разделы и подразделы должны иметь заголовки. </w:t>
      </w:r>
    </w:p>
    <w:p w:rsidR="002852B5" w:rsidRDefault="002B55A5">
      <w:pPr>
        <w:ind w:firstLine="567"/>
        <w:jc w:val="both"/>
        <w:rPr>
          <w:sz w:val="24"/>
        </w:rPr>
      </w:pPr>
      <w:r>
        <w:rPr>
          <w:sz w:val="24"/>
        </w:rPr>
        <w:t>Заголовки должны четко и кратко отражать содержание разделов и подразделов.</w:t>
      </w:r>
    </w:p>
    <w:p w:rsidR="002852B5" w:rsidRDefault="002B55A5">
      <w:pPr>
        <w:ind w:firstLine="567"/>
        <w:jc w:val="both"/>
      </w:pPr>
      <w:r>
        <w:rPr>
          <w:sz w:val="24"/>
        </w:rPr>
        <w:t>Заголовки следует печатать с прописной буквы без точки в конце, не подчеркивая. П</w:t>
      </w:r>
      <w:r>
        <w:rPr>
          <w:sz w:val="24"/>
        </w:rPr>
        <w:t>е</w:t>
      </w:r>
      <w:r>
        <w:rPr>
          <w:sz w:val="24"/>
        </w:rPr>
        <w:t>реносы слов в заголовках не допускаются. Если заголовок состоит из двух предложений, то их разделяют точкой.</w:t>
      </w:r>
    </w:p>
    <w:p w:rsidR="002852B5" w:rsidRDefault="002B55A5">
      <w:pPr>
        <w:ind w:firstLine="567"/>
        <w:jc w:val="both"/>
      </w:pPr>
      <w:r>
        <w:rPr>
          <w:sz w:val="24"/>
        </w:rPr>
        <w:t>Расстояние между заголовком и текстом при выполнении документа машинописным способом должно быть равно 3 интервалам (15 мм). Расстояние между заголовками раздела и подраздела – 2 интервала (8 мм).</w:t>
      </w:r>
    </w:p>
    <w:p w:rsidR="002852B5" w:rsidRDefault="002B55A5">
      <w:pPr>
        <w:ind w:firstLine="567"/>
        <w:jc w:val="both"/>
      </w:pPr>
      <w:r>
        <w:rPr>
          <w:sz w:val="24"/>
        </w:rPr>
        <w:t xml:space="preserve">Заголовки разделов печатаются шрифтом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 16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, междустрочный и</w:t>
      </w:r>
      <w:r>
        <w:rPr>
          <w:sz w:val="24"/>
        </w:rPr>
        <w:t>н</w:t>
      </w:r>
      <w:r>
        <w:rPr>
          <w:sz w:val="24"/>
        </w:rPr>
        <w:t>тервал – одинарный. Заголовки подразделов и пунктов – 14 пт. Начертание текста заголовка делается с использованием стиля «жирный». Использование стилей «курсивный», «подчер</w:t>
      </w:r>
      <w:r>
        <w:rPr>
          <w:sz w:val="24"/>
        </w:rPr>
        <w:t>к</w:t>
      </w:r>
      <w:r>
        <w:rPr>
          <w:sz w:val="24"/>
        </w:rPr>
        <w:t>нутый» не допускается.</w:t>
      </w:r>
    </w:p>
    <w:p w:rsidR="002852B5" w:rsidRDefault="002B55A5">
      <w:pPr>
        <w:ind w:firstLine="567"/>
        <w:jc w:val="both"/>
        <w:rPr>
          <w:sz w:val="24"/>
        </w:rPr>
      </w:pPr>
      <w:r>
        <w:rPr>
          <w:sz w:val="24"/>
        </w:rPr>
        <w:t>В тексте могут быть приведены перечисления.</w:t>
      </w:r>
    </w:p>
    <w:p w:rsidR="002852B5" w:rsidRDefault="002B55A5">
      <w:pPr>
        <w:ind w:firstLine="567"/>
        <w:jc w:val="both"/>
      </w:pPr>
      <w:r>
        <w:rPr>
          <w:sz w:val="24"/>
        </w:rPr>
        <w:t>Перед каждой позицией перечисления следует ставить дефис или строчную букву, п</w:t>
      </w:r>
      <w:r>
        <w:rPr>
          <w:sz w:val="24"/>
        </w:rPr>
        <w:t>о</w:t>
      </w:r>
      <w:r>
        <w:rPr>
          <w:sz w:val="24"/>
        </w:rPr>
        <w:t xml:space="preserve">сле которой ставится скобка. </w:t>
      </w:r>
    </w:p>
    <w:p w:rsidR="002852B5" w:rsidRDefault="002B55A5">
      <w:pPr>
        <w:ind w:firstLine="567"/>
        <w:jc w:val="both"/>
        <w:rPr>
          <w:i/>
          <w:sz w:val="24"/>
        </w:rPr>
      </w:pPr>
      <w:r>
        <w:rPr>
          <w:i/>
          <w:sz w:val="24"/>
        </w:rPr>
        <w:t>Примеры:</w:t>
      </w:r>
    </w:p>
    <w:p w:rsidR="002852B5" w:rsidRDefault="002B55A5">
      <w:pPr>
        <w:ind w:firstLine="567"/>
        <w:jc w:val="both"/>
        <w:rPr>
          <w:i/>
          <w:sz w:val="24"/>
        </w:rPr>
      </w:pPr>
      <w:r>
        <w:rPr>
          <w:i/>
          <w:sz w:val="24"/>
        </w:rPr>
        <w:t>Управление строительно-монтажных работ и металлоконструкций выполняет стр</w:t>
      </w:r>
      <w:r>
        <w:rPr>
          <w:i/>
          <w:sz w:val="24"/>
        </w:rPr>
        <w:t>о</w:t>
      </w:r>
      <w:r>
        <w:rPr>
          <w:i/>
          <w:sz w:val="24"/>
        </w:rPr>
        <w:t xml:space="preserve">ительно-монтажные работы объектов: </w:t>
      </w:r>
    </w:p>
    <w:p w:rsidR="002852B5" w:rsidRDefault="002B55A5">
      <w:pPr>
        <w:ind w:firstLine="567"/>
        <w:jc w:val="both"/>
        <w:rPr>
          <w:i/>
          <w:sz w:val="24"/>
        </w:rPr>
      </w:pPr>
      <w:r>
        <w:rPr>
          <w:i/>
          <w:sz w:val="24"/>
        </w:rPr>
        <w:t>- промышленного назначения;</w:t>
      </w:r>
    </w:p>
    <w:p w:rsidR="002852B5" w:rsidRDefault="002B55A5">
      <w:pPr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- жилищного строительства и соцкультбыта; </w:t>
      </w:r>
    </w:p>
    <w:p w:rsidR="002852B5" w:rsidRDefault="002B55A5">
      <w:pPr>
        <w:ind w:firstLine="567"/>
        <w:jc w:val="both"/>
        <w:rPr>
          <w:i/>
          <w:sz w:val="24"/>
        </w:rPr>
      </w:pPr>
      <w:r>
        <w:rPr>
          <w:i/>
          <w:sz w:val="24"/>
        </w:rPr>
        <w:t>- капитальный и текущий ремонт промышленных, жилых зданий и сооружений;</w:t>
      </w:r>
    </w:p>
    <w:p w:rsidR="002852B5" w:rsidRDefault="002B55A5">
      <w:pPr>
        <w:ind w:firstLine="567"/>
        <w:jc w:val="both"/>
      </w:pPr>
      <w:r>
        <w:rPr>
          <w:i/>
          <w:sz w:val="24"/>
        </w:rPr>
        <w:t>- строительство и реконструкцию автомобильных дорог, благоустройство террит</w:t>
      </w:r>
      <w:r>
        <w:rPr>
          <w:i/>
          <w:sz w:val="24"/>
        </w:rPr>
        <w:t>о</w:t>
      </w:r>
      <w:r>
        <w:rPr>
          <w:i/>
          <w:sz w:val="24"/>
        </w:rPr>
        <w:t>рий;</w:t>
      </w:r>
    </w:p>
    <w:p w:rsidR="002852B5" w:rsidRDefault="002B55A5">
      <w:pPr>
        <w:ind w:firstLine="567"/>
        <w:jc w:val="both"/>
        <w:rPr>
          <w:i/>
          <w:sz w:val="24"/>
        </w:rPr>
      </w:pPr>
      <w:r>
        <w:rPr>
          <w:i/>
          <w:sz w:val="24"/>
        </w:rPr>
        <w:t>- строительство наружных инженерных сетей и коммуникаций.</w:t>
      </w:r>
    </w:p>
    <w:p w:rsidR="002852B5" w:rsidRDefault="002B55A5">
      <w:pPr>
        <w:ind w:firstLine="567"/>
        <w:jc w:val="both"/>
        <w:rPr>
          <w:i/>
          <w:sz w:val="24"/>
        </w:rPr>
      </w:pPr>
      <w:r>
        <w:rPr>
          <w:i/>
          <w:sz w:val="24"/>
        </w:rPr>
        <w:t>Управление строительно-монтажных работ и металлоконструкций выполняет стр</w:t>
      </w:r>
      <w:r>
        <w:rPr>
          <w:i/>
          <w:sz w:val="24"/>
        </w:rPr>
        <w:t>о</w:t>
      </w:r>
      <w:r>
        <w:rPr>
          <w:i/>
          <w:sz w:val="24"/>
        </w:rPr>
        <w:t xml:space="preserve">ительно-монтажные работы объектов: </w:t>
      </w:r>
    </w:p>
    <w:p w:rsidR="002852B5" w:rsidRDefault="002B55A5">
      <w:pPr>
        <w:ind w:firstLine="567"/>
        <w:jc w:val="both"/>
        <w:rPr>
          <w:i/>
          <w:sz w:val="24"/>
        </w:rPr>
      </w:pPr>
      <w:r>
        <w:rPr>
          <w:i/>
          <w:sz w:val="24"/>
        </w:rPr>
        <w:t>а) промышленного назначения;</w:t>
      </w:r>
    </w:p>
    <w:p w:rsidR="002852B5" w:rsidRDefault="002B55A5">
      <w:pPr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б) жилищного строительства и соцкультбыта; </w:t>
      </w:r>
    </w:p>
    <w:p w:rsidR="002852B5" w:rsidRDefault="002B55A5">
      <w:pPr>
        <w:ind w:firstLine="567"/>
        <w:jc w:val="both"/>
        <w:rPr>
          <w:i/>
          <w:sz w:val="24"/>
        </w:rPr>
      </w:pPr>
      <w:r>
        <w:rPr>
          <w:i/>
          <w:sz w:val="24"/>
        </w:rPr>
        <w:t>в) капитальный и текущий ремонт промышленных, жилых зданий и сооружений;</w:t>
      </w:r>
    </w:p>
    <w:p w:rsidR="002852B5" w:rsidRDefault="002B55A5">
      <w:pPr>
        <w:ind w:firstLine="567"/>
        <w:jc w:val="both"/>
      </w:pPr>
      <w:r>
        <w:rPr>
          <w:i/>
          <w:sz w:val="24"/>
        </w:rPr>
        <w:t>г) строительство и реконструкцию автомобильных дорог, благоустройство терр</w:t>
      </w:r>
      <w:r>
        <w:rPr>
          <w:i/>
          <w:sz w:val="24"/>
        </w:rPr>
        <w:t>и</w:t>
      </w:r>
      <w:r>
        <w:rPr>
          <w:i/>
          <w:sz w:val="24"/>
        </w:rPr>
        <w:t>торий;</w:t>
      </w:r>
    </w:p>
    <w:p w:rsidR="002852B5" w:rsidRDefault="002B55A5">
      <w:pPr>
        <w:ind w:firstLine="567"/>
        <w:jc w:val="both"/>
        <w:rPr>
          <w:i/>
          <w:sz w:val="24"/>
        </w:rPr>
      </w:pPr>
      <w:r>
        <w:rPr>
          <w:i/>
          <w:sz w:val="24"/>
        </w:rPr>
        <w:t>д) строительство наружных инженерных сетей и коммуникаций.</w:t>
      </w:r>
    </w:p>
    <w:p w:rsidR="002852B5" w:rsidRDefault="002852B5">
      <w:pPr>
        <w:ind w:firstLine="567"/>
        <w:jc w:val="both"/>
        <w:rPr>
          <w:i/>
          <w:sz w:val="24"/>
        </w:rPr>
      </w:pPr>
    </w:p>
    <w:p w:rsidR="002852B5" w:rsidRDefault="002B55A5">
      <w:pPr>
        <w:shd w:val="clear" w:color="auto" w:fill="FFFFFF"/>
        <w:jc w:val="center"/>
      </w:pPr>
      <w:r>
        <w:rPr>
          <w:b/>
          <w:sz w:val="24"/>
          <w:szCs w:val="24"/>
        </w:rPr>
        <w:t>2.7. Оформление заключения</w:t>
      </w:r>
    </w:p>
    <w:p w:rsidR="002852B5" w:rsidRDefault="002852B5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  <w:szCs w:val="24"/>
        </w:rPr>
        <w:t>Заключение должно содержать общие выводы, обобщенное изложение основных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блем, авторскую оценку работы с точки зрения решения задач, поставленных в выпускной </w:t>
      </w:r>
      <w:r>
        <w:rPr>
          <w:sz w:val="24"/>
          <w:szCs w:val="24"/>
        </w:rPr>
        <w:lastRenderedPageBreak/>
        <w:t>квалификационной работе, данные о практической эффективности от внедрения рекоменд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ций или научной ценности решаемых проблем. Обязательно указываются перспективы дал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нейшего совершенствования нормативных правовых актов по исследуемой тематике. Объем заключения 4-6 страниц.</w:t>
      </w:r>
    </w:p>
    <w:p w:rsidR="002852B5" w:rsidRDefault="002852B5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852B5" w:rsidRDefault="002B55A5">
      <w:pPr>
        <w:shd w:val="clear" w:color="auto" w:fill="FFFFFF"/>
        <w:jc w:val="center"/>
      </w:pPr>
      <w:r>
        <w:rPr>
          <w:b/>
          <w:sz w:val="24"/>
          <w:szCs w:val="24"/>
        </w:rPr>
        <w:t>2.8. Оформление списка использованных источников</w:t>
      </w:r>
    </w:p>
    <w:p w:rsidR="002852B5" w:rsidRDefault="002852B5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Список использованных источников имеет собственную структуру (см. п. 2.1), каждый раздел списка имеет специальный заголовок.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  <w:szCs w:val="24"/>
        </w:rPr>
        <w:t>В списке называются как те источники, на которые ссылается студент в работе, так и все иные, изученные им в связи с ее подготовкой.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  <w:szCs w:val="24"/>
        </w:rPr>
        <w:t>Нумерация списка сквозная. Список должен включать не менее 60 источников.</w:t>
      </w: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Список должен излагаться в соответствии с едиными требованиями библиографическ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описания произведений печати. 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  <w:szCs w:val="24"/>
        </w:rPr>
        <w:t>Система расположения нормативных правовых актов в списке должна соответствовать системе расположения нормативных правовых актов федерального значения в Собрании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конодательства Российской Федерации. Прочие нормативные правовые акты располагаются в соответствии с их иерархической принадлежностью. В структуре списка нормативных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вовых актов документы систематизируются по значимости, а внутри каждой выделенной группы документов - по хронологии. В библиографии должно быть указано полное название акта, дата его принятия, номер, а также официальный источник.</w:t>
      </w:r>
    </w:p>
    <w:p w:rsidR="002852B5" w:rsidRDefault="002B55A5">
      <w:pPr>
        <w:shd w:val="clear" w:color="auto" w:fill="FFFFFF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Например:</w:t>
      </w:r>
    </w:p>
    <w:p w:rsidR="002852B5" w:rsidRDefault="002B55A5">
      <w:pPr>
        <w:widowControl/>
        <w:tabs>
          <w:tab w:val="left" w:pos="-567"/>
        </w:tabs>
        <w:autoSpaceDE/>
        <w:ind w:firstLine="567"/>
        <w:jc w:val="both"/>
      </w:pPr>
      <w:r>
        <w:rPr>
          <w:i/>
          <w:sz w:val="24"/>
          <w:szCs w:val="24"/>
        </w:rPr>
        <w:t xml:space="preserve">О судебной системе Российской Федерации: </w:t>
      </w:r>
      <w:proofErr w:type="spellStart"/>
      <w:r>
        <w:rPr>
          <w:i/>
          <w:sz w:val="24"/>
          <w:szCs w:val="24"/>
        </w:rPr>
        <w:t>федер</w:t>
      </w:r>
      <w:proofErr w:type="spellEnd"/>
      <w:r>
        <w:rPr>
          <w:i/>
          <w:sz w:val="24"/>
          <w:szCs w:val="24"/>
        </w:rPr>
        <w:t>. конституционный закон [от 31 декабря 1996 г. № 1-ФКЗ (с посл. изм. и доп.)] // Собр. законодательства</w:t>
      </w:r>
      <w:proofErr w:type="gramStart"/>
      <w:r>
        <w:rPr>
          <w:i/>
          <w:sz w:val="24"/>
          <w:szCs w:val="24"/>
        </w:rPr>
        <w:t xml:space="preserve"> Р</w:t>
      </w:r>
      <w:proofErr w:type="gramEnd"/>
      <w:r>
        <w:rPr>
          <w:i/>
          <w:sz w:val="24"/>
          <w:szCs w:val="24"/>
        </w:rPr>
        <w:t>ос. Федерации. – 1997. – №1. – Ст. 1.</w:t>
      </w:r>
    </w:p>
    <w:p w:rsidR="002852B5" w:rsidRDefault="002B55A5">
      <w:pPr>
        <w:widowControl/>
        <w:tabs>
          <w:tab w:val="left" w:pos="-567"/>
        </w:tabs>
        <w:autoSpaceDE/>
        <w:ind w:firstLine="567"/>
        <w:jc w:val="both"/>
      </w:pPr>
      <w:r>
        <w:rPr>
          <w:i/>
          <w:sz w:val="24"/>
          <w:szCs w:val="24"/>
        </w:rPr>
        <w:t xml:space="preserve">О гражданстве Российской Федерации: </w:t>
      </w:r>
      <w:proofErr w:type="spellStart"/>
      <w:r>
        <w:rPr>
          <w:i/>
          <w:sz w:val="24"/>
          <w:szCs w:val="24"/>
        </w:rPr>
        <w:t>федер</w:t>
      </w:r>
      <w:proofErr w:type="spellEnd"/>
      <w:r>
        <w:rPr>
          <w:i/>
          <w:sz w:val="24"/>
          <w:szCs w:val="24"/>
        </w:rPr>
        <w:t>. закон [от 31 мая 2002 г. № 62-ФЗ (с посл. изм. и доп.)] // Собр. законодательства</w:t>
      </w:r>
      <w:proofErr w:type="gramStart"/>
      <w:r>
        <w:rPr>
          <w:i/>
          <w:sz w:val="24"/>
          <w:szCs w:val="24"/>
        </w:rPr>
        <w:t xml:space="preserve"> Р</w:t>
      </w:r>
      <w:proofErr w:type="gramEnd"/>
      <w:r>
        <w:rPr>
          <w:i/>
          <w:sz w:val="24"/>
          <w:szCs w:val="24"/>
        </w:rPr>
        <w:t>ос. Федерации. – 2003. – № 46. – Ст. 4447.</w:t>
      </w:r>
    </w:p>
    <w:p w:rsidR="002852B5" w:rsidRDefault="002B55A5">
      <w:pPr>
        <w:pStyle w:val="af0"/>
        <w:widowControl/>
        <w:tabs>
          <w:tab w:val="left" w:pos="-851"/>
          <w:tab w:val="left" w:pos="-567"/>
        </w:tabs>
        <w:autoSpaceDE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Рекомендуется указывать источник первого официального опубликования, указывая в описании (с посл. изм. и доп.) – смотри выше.</w:t>
      </w: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акты располагаются в следующей последовательности: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  <w:szCs w:val="24"/>
        </w:rPr>
        <w:softHyphen/>
        <w:t xml:space="preserve"> Конституция Российской Федерации;</w:t>
      </w: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Международные договоры Российской Федерации;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Федеральные конституционные законы Российской Федерации;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Федеральные законы Российской Федерации;</w:t>
      </w: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Акты Президента Российской Федерации;</w:t>
      </w: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Акты Правительства Российской Федерации;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Акты федеральных министерств, служб, агентств Российской Федерации;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Акты органов государственной власти субъекта Российской Федерации;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Акты местного самоуправления;</w:t>
      </w: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Локальные (корпоративные) нормативные акты. 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  <w:szCs w:val="24"/>
        </w:rPr>
        <w:t>Используемые в работе нормативные акты иностранных государств располагаются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дельно, через интервал после нормативных актов Российской Федерации, в следующей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следовательности:</w:t>
      </w: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Международные договоры и соглашения;</w:t>
      </w: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Законы;</w:t>
      </w: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Подзаконные нормативные акты.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bCs/>
          <w:sz w:val="24"/>
          <w:szCs w:val="24"/>
        </w:rPr>
        <w:t>Нормативные акты, утратившие силу, указываются в соответствующем разделе с ук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занием (утратил силу).</w:t>
      </w: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Названия учебников, учебных пособий, монографий, статей располагаются в алфави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ном порядке по первой букве фамилии автора или названия источника в соответствующем разделе списка. </w:t>
      </w:r>
    </w:p>
    <w:p w:rsidR="002852B5" w:rsidRDefault="002B55A5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Пример:</w:t>
      </w:r>
    </w:p>
    <w:p w:rsidR="002852B5" w:rsidRPr="00434C08" w:rsidRDefault="002B55A5">
      <w:pPr>
        <w:pStyle w:val="af9"/>
        <w:ind w:firstLine="567"/>
        <w:rPr>
          <w:lang w:val="ru-RU"/>
        </w:rPr>
      </w:pPr>
      <w:r w:rsidRPr="00434C08">
        <w:rPr>
          <w:i/>
          <w:sz w:val="24"/>
          <w:szCs w:val="24"/>
          <w:lang w:val="ru-RU"/>
        </w:rPr>
        <w:lastRenderedPageBreak/>
        <w:t xml:space="preserve">Васильева А. М. Теория решения изобретательских задач / А. М. Васильева // Методы менеджмента качества. </w:t>
      </w:r>
      <w:r w:rsidRPr="00434C08">
        <w:rPr>
          <w:i/>
          <w:sz w:val="24"/>
          <w:lang w:val="ru-RU"/>
        </w:rPr>
        <w:t xml:space="preserve">– </w:t>
      </w:r>
      <w:r w:rsidRPr="00434C08">
        <w:rPr>
          <w:i/>
          <w:sz w:val="24"/>
          <w:szCs w:val="24"/>
          <w:lang w:val="ru-RU"/>
        </w:rPr>
        <w:t xml:space="preserve">2005.  </w:t>
      </w:r>
      <w:r>
        <w:rPr>
          <w:i/>
          <w:sz w:val="24"/>
        </w:rPr>
        <w:t xml:space="preserve">– </w:t>
      </w:r>
      <w:r>
        <w:rPr>
          <w:i/>
          <w:sz w:val="24"/>
          <w:szCs w:val="24"/>
        </w:rPr>
        <w:t xml:space="preserve">№ 7.  </w:t>
      </w:r>
      <w:r w:rsidRPr="00434C08">
        <w:rPr>
          <w:i/>
          <w:sz w:val="24"/>
          <w:lang w:val="ru-RU"/>
        </w:rPr>
        <w:t xml:space="preserve">– </w:t>
      </w:r>
      <w:r w:rsidRPr="00434C08">
        <w:rPr>
          <w:i/>
          <w:sz w:val="24"/>
          <w:szCs w:val="24"/>
          <w:lang w:val="ru-RU"/>
        </w:rPr>
        <w:t>С. 32–34.</w:t>
      </w:r>
    </w:p>
    <w:p w:rsidR="002852B5" w:rsidRPr="00434C08" w:rsidRDefault="002B55A5">
      <w:pPr>
        <w:pStyle w:val="af9"/>
        <w:ind w:firstLine="567"/>
        <w:rPr>
          <w:lang w:val="ru-RU"/>
        </w:rPr>
      </w:pPr>
      <w:r w:rsidRPr="00434C08">
        <w:rPr>
          <w:i/>
          <w:sz w:val="24"/>
          <w:szCs w:val="24"/>
          <w:lang w:val="ru-RU"/>
        </w:rPr>
        <w:t>Иванов Л. С. Элементы линейной алгебры и аналитической геометрии: учеб. / Л. С.</w:t>
      </w:r>
      <w:r>
        <w:rPr>
          <w:i/>
          <w:sz w:val="24"/>
          <w:szCs w:val="24"/>
          <w:lang w:val="ru-RU"/>
        </w:rPr>
        <w:t xml:space="preserve"> </w:t>
      </w:r>
      <w:r w:rsidRPr="00434C08">
        <w:rPr>
          <w:i/>
          <w:sz w:val="24"/>
          <w:szCs w:val="24"/>
          <w:lang w:val="ru-RU"/>
        </w:rPr>
        <w:t xml:space="preserve">Иванов.  </w:t>
      </w:r>
      <w:r w:rsidRPr="00434C08">
        <w:rPr>
          <w:i/>
          <w:sz w:val="24"/>
          <w:lang w:val="ru-RU"/>
        </w:rPr>
        <w:t xml:space="preserve">– </w:t>
      </w:r>
      <w:r w:rsidRPr="00434C08">
        <w:rPr>
          <w:i/>
          <w:sz w:val="24"/>
          <w:szCs w:val="24"/>
          <w:lang w:val="ru-RU"/>
        </w:rPr>
        <w:t xml:space="preserve">Москва: АСВ, 2004. </w:t>
      </w:r>
      <w:r w:rsidRPr="00434C08">
        <w:rPr>
          <w:i/>
          <w:sz w:val="24"/>
          <w:lang w:val="ru-RU"/>
        </w:rPr>
        <w:t>–</w:t>
      </w:r>
      <w:r w:rsidRPr="00434C08">
        <w:rPr>
          <w:i/>
          <w:sz w:val="24"/>
          <w:szCs w:val="24"/>
          <w:lang w:val="ru-RU"/>
        </w:rPr>
        <w:t xml:space="preserve"> 232 с.</w:t>
      </w:r>
    </w:p>
    <w:p w:rsidR="002852B5" w:rsidRPr="00434C08" w:rsidRDefault="002B55A5">
      <w:pPr>
        <w:pStyle w:val="af9"/>
        <w:ind w:firstLine="567"/>
        <w:rPr>
          <w:lang w:val="ru-RU"/>
        </w:rPr>
      </w:pPr>
      <w:r w:rsidRPr="00434C08">
        <w:rPr>
          <w:i/>
          <w:sz w:val="24"/>
          <w:szCs w:val="24"/>
          <w:lang w:val="ru-RU"/>
        </w:rPr>
        <w:t xml:space="preserve">Сидоров А. В. Технология и оборудование обработки деформированием: науч. изд. / А. В. Сидоров, Д. Л. Соловьев, А. Г. Лазуткин. </w:t>
      </w:r>
      <w:r w:rsidRPr="00434C08">
        <w:rPr>
          <w:i/>
          <w:sz w:val="24"/>
          <w:lang w:val="ru-RU"/>
        </w:rPr>
        <w:t xml:space="preserve">– </w:t>
      </w:r>
      <w:r w:rsidRPr="00434C08">
        <w:rPr>
          <w:i/>
          <w:sz w:val="24"/>
          <w:szCs w:val="24"/>
          <w:lang w:val="ru-RU"/>
        </w:rPr>
        <w:t xml:space="preserve">Москва: Машиностроение, 2004. </w:t>
      </w:r>
      <w:r w:rsidRPr="00434C08">
        <w:rPr>
          <w:i/>
          <w:sz w:val="24"/>
          <w:lang w:val="ru-RU"/>
        </w:rPr>
        <w:t xml:space="preserve">– </w:t>
      </w:r>
      <w:r w:rsidRPr="00434C08">
        <w:rPr>
          <w:i/>
          <w:sz w:val="24"/>
          <w:szCs w:val="24"/>
          <w:lang w:val="ru-RU"/>
        </w:rPr>
        <w:t>287 с.</w:t>
      </w:r>
    </w:p>
    <w:p w:rsidR="002852B5" w:rsidRPr="00434C08" w:rsidRDefault="002B55A5">
      <w:pPr>
        <w:pStyle w:val="af9"/>
        <w:ind w:firstLine="567"/>
        <w:rPr>
          <w:lang w:val="ru-RU"/>
        </w:rPr>
      </w:pPr>
      <w:r w:rsidRPr="00434C08">
        <w:rPr>
          <w:i/>
          <w:sz w:val="24"/>
          <w:szCs w:val="24"/>
          <w:lang w:val="ru-RU"/>
        </w:rPr>
        <w:t>Современные проблемы радиоэлектроники: сб. науч. тр. / под</w:t>
      </w:r>
      <w:proofErr w:type="gramStart"/>
      <w:r w:rsidRPr="00434C08">
        <w:rPr>
          <w:i/>
          <w:sz w:val="24"/>
          <w:szCs w:val="24"/>
          <w:lang w:val="ru-RU"/>
        </w:rPr>
        <w:t>.</w:t>
      </w:r>
      <w:proofErr w:type="gramEnd"/>
      <w:r w:rsidRPr="00434C08">
        <w:rPr>
          <w:i/>
          <w:sz w:val="24"/>
          <w:szCs w:val="24"/>
          <w:lang w:val="ru-RU"/>
        </w:rPr>
        <w:t xml:space="preserve"> </w:t>
      </w:r>
      <w:proofErr w:type="gramStart"/>
      <w:r w:rsidRPr="00434C08">
        <w:rPr>
          <w:i/>
          <w:sz w:val="24"/>
          <w:szCs w:val="24"/>
          <w:lang w:val="ru-RU"/>
        </w:rPr>
        <w:t>р</w:t>
      </w:r>
      <w:proofErr w:type="gramEnd"/>
      <w:r w:rsidRPr="00434C08">
        <w:rPr>
          <w:i/>
          <w:sz w:val="24"/>
          <w:szCs w:val="24"/>
          <w:lang w:val="ru-RU"/>
        </w:rPr>
        <w:t xml:space="preserve">ед. </w:t>
      </w:r>
      <w:r>
        <w:rPr>
          <w:i/>
          <w:sz w:val="24"/>
          <w:szCs w:val="24"/>
        </w:rPr>
        <w:t xml:space="preserve">А. В. </w:t>
      </w:r>
      <w:proofErr w:type="spellStart"/>
      <w:r>
        <w:rPr>
          <w:i/>
          <w:sz w:val="24"/>
          <w:szCs w:val="24"/>
        </w:rPr>
        <w:t>Сарафанова</w:t>
      </w:r>
      <w:proofErr w:type="spellEnd"/>
      <w:r>
        <w:rPr>
          <w:i/>
          <w:sz w:val="24"/>
          <w:szCs w:val="24"/>
        </w:rPr>
        <w:t xml:space="preserve">, А. И. </w:t>
      </w:r>
      <w:proofErr w:type="spellStart"/>
      <w:r>
        <w:rPr>
          <w:i/>
          <w:sz w:val="24"/>
          <w:szCs w:val="24"/>
        </w:rPr>
        <w:t>Громыко</w:t>
      </w:r>
      <w:proofErr w:type="spellEnd"/>
      <w:r>
        <w:rPr>
          <w:i/>
          <w:sz w:val="24"/>
          <w:szCs w:val="24"/>
        </w:rPr>
        <w:t xml:space="preserve">.  </w:t>
      </w:r>
      <w:r w:rsidRPr="00434C08">
        <w:rPr>
          <w:i/>
          <w:sz w:val="24"/>
          <w:lang w:val="ru-RU"/>
        </w:rPr>
        <w:t xml:space="preserve">– </w:t>
      </w:r>
      <w:r w:rsidRPr="00434C08">
        <w:rPr>
          <w:i/>
          <w:sz w:val="24"/>
          <w:szCs w:val="24"/>
          <w:lang w:val="ru-RU"/>
        </w:rPr>
        <w:t xml:space="preserve">Красноярск: ИПЦ  КГТУ, 2005. </w:t>
      </w:r>
      <w:r w:rsidRPr="00434C08">
        <w:rPr>
          <w:i/>
          <w:sz w:val="24"/>
          <w:lang w:val="ru-RU"/>
        </w:rPr>
        <w:t xml:space="preserve">– </w:t>
      </w:r>
      <w:r w:rsidRPr="00434C08">
        <w:rPr>
          <w:i/>
          <w:sz w:val="24"/>
          <w:szCs w:val="24"/>
          <w:lang w:val="ru-RU"/>
        </w:rPr>
        <w:t>728 с.</w:t>
      </w:r>
    </w:p>
    <w:p w:rsidR="002852B5" w:rsidRPr="00434C08" w:rsidRDefault="002B55A5">
      <w:pPr>
        <w:pStyle w:val="af9"/>
        <w:ind w:firstLine="567"/>
        <w:rPr>
          <w:lang w:val="ru-RU"/>
        </w:rPr>
      </w:pPr>
      <w:r w:rsidRPr="00434C08">
        <w:rPr>
          <w:i/>
          <w:sz w:val="24"/>
          <w:szCs w:val="24"/>
          <w:lang w:val="ru-RU"/>
        </w:rPr>
        <w:t xml:space="preserve">Смирнов М. Е. Архитектура Петербурга начала </w:t>
      </w:r>
      <w:r>
        <w:rPr>
          <w:i/>
          <w:sz w:val="24"/>
          <w:szCs w:val="24"/>
          <w:lang w:val="ru-RU"/>
        </w:rPr>
        <w:t>X</w:t>
      </w:r>
      <w:r>
        <w:rPr>
          <w:i/>
          <w:sz w:val="24"/>
          <w:szCs w:val="24"/>
        </w:rPr>
        <w:t>I</w:t>
      </w:r>
      <w:r>
        <w:rPr>
          <w:i/>
          <w:sz w:val="24"/>
          <w:szCs w:val="24"/>
          <w:lang w:val="ru-RU"/>
        </w:rPr>
        <w:t>X</w:t>
      </w:r>
      <w:r w:rsidRPr="00434C08">
        <w:rPr>
          <w:i/>
          <w:sz w:val="24"/>
          <w:szCs w:val="24"/>
          <w:lang w:val="ru-RU"/>
        </w:rPr>
        <w:t xml:space="preserve"> века: </w:t>
      </w:r>
      <w:proofErr w:type="spellStart"/>
      <w:r w:rsidRPr="00434C08">
        <w:rPr>
          <w:i/>
          <w:sz w:val="24"/>
          <w:szCs w:val="24"/>
          <w:lang w:val="ru-RU"/>
        </w:rPr>
        <w:t>автореф</w:t>
      </w:r>
      <w:proofErr w:type="spellEnd"/>
      <w:r w:rsidRPr="00434C08">
        <w:rPr>
          <w:i/>
          <w:sz w:val="24"/>
          <w:szCs w:val="24"/>
          <w:lang w:val="ru-RU"/>
        </w:rPr>
        <w:t xml:space="preserve">. </w:t>
      </w:r>
      <w:proofErr w:type="spellStart"/>
      <w:r w:rsidRPr="00434C08">
        <w:rPr>
          <w:i/>
          <w:sz w:val="24"/>
          <w:szCs w:val="24"/>
          <w:lang w:val="ru-RU"/>
        </w:rPr>
        <w:t>дис</w:t>
      </w:r>
      <w:proofErr w:type="spellEnd"/>
      <w:r w:rsidRPr="00434C08">
        <w:rPr>
          <w:i/>
          <w:sz w:val="24"/>
          <w:szCs w:val="24"/>
          <w:lang w:val="ru-RU"/>
        </w:rPr>
        <w:t>. ... канд. и</w:t>
      </w:r>
      <w:r w:rsidRPr="00434C08">
        <w:rPr>
          <w:i/>
          <w:sz w:val="24"/>
          <w:szCs w:val="24"/>
          <w:lang w:val="ru-RU"/>
        </w:rPr>
        <w:t>с</w:t>
      </w:r>
      <w:r w:rsidRPr="00434C08">
        <w:rPr>
          <w:i/>
          <w:sz w:val="24"/>
          <w:szCs w:val="24"/>
          <w:lang w:val="ru-RU"/>
        </w:rPr>
        <w:t xml:space="preserve">кусствоведения: 18.00.01 / М. Е. Смирнов. </w:t>
      </w:r>
      <w:r w:rsidRPr="00434C08">
        <w:rPr>
          <w:i/>
          <w:sz w:val="24"/>
          <w:lang w:val="ru-RU"/>
        </w:rPr>
        <w:t xml:space="preserve">– </w:t>
      </w:r>
      <w:r w:rsidRPr="00434C08">
        <w:rPr>
          <w:i/>
          <w:sz w:val="24"/>
          <w:szCs w:val="24"/>
          <w:lang w:val="ru-RU"/>
        </w:rPr>
        <w:t xml:space="preserve">Москва, 2005. – 124 с. 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bCs/>
          <w:sz w:val="24"/>
          <w:szCs w:val="24"/>
        </w:rPr>
        <w:t>В списке использованной юридической практики указываются п</w:t>
      </w:r>
      <w:r>
        <w:rPr>
          <w:sz w:val="24"/>
          <w:szCs w:val="24"/>
        </w:rPr>
        <w:t>остановления и опр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деления Конституционного Суда Российской Федерации, далее постановления Пленумов Верховного Суда Российской Федерации, имеющие общий характер. После актов общего х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рактера указываются судебные решения судов общей юрисдикции и арбитражных судов по конкретным делам.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  <w:szCs w:val="24"/>
        </w:rPr>
        <w:t>Если при написании выпускной квалификационной работы использованы материалы практики (нотариальной, арбитражной, судебной), то в составляемом списке в первую оч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редь указываются опубликованные дела, а за ними – неопубликованные. </w:t>
      </w:r>
    </w:p>
    <w:p w:rsidR="002852B5" w:rsidRDefault="002B55A5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Например:</w:t>
      </w:r>
    </w:p>
    <w:p w:rsidR="002852B5" w:rsidRDefault="002B55A5">
      <w:pPr>
        <w:shd w:val="clear" w:color="auto" w:fill="FFFFFF"/>
        <w:tabs>
          <w:tab w:val="left" w:pos="749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а)</w:t>
      </w:r>
      <w:r>
        <w:rPr>
          <w:i/>
          <w:sz w:val="24"/>
          <w:szCs w:val="24"/>
        </w:rPr>
        <w:tab/>
        <w:t xml:space="preserve">опубликованное дело: </w:t>
      </w:r>
    </w:p>
    <w:p w:rsidR="002852B5" w:rsidRDefault="002B55A5">
      <w:pPr>
        <w:shd w:val="clear" w:color="auto" w:fill="FFFFFF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Дело по иску Чалидзе С.А. и </w:t>
      </w:r>
      <w:proofErr w:type="spellStart"/>
      <w:r>
        <w:rPr>
          <w:i/>
          <w:sz w:val="24"/>
          <w:szCs w:val="24"/>
        </w:rPr>
        <w:t>Таруашвили</w:t>
      </w:r>
      <w:proofErr w:type="spellEnd"/>
      <w:r>
        <w:rPr>
          <w:i/>
          <w:sz w:val="24"/>
          <w:szCs w:val="24"/>
        </w:rPr>
        <w:t xml:space="preserve"> И.И. о признании права собственности на жилой дом. // Бюллетень Верховного Суда СССР. – 1990. – № 6. – С. 18 – 19.</w:t>
      </w:r>
    </w:p>
    <w:p w:rsidR="002852B5" w:rsidRDefault="002B55A5">
      <w:pPr>
        <w:shd w:val="clear" w:color="auto" w:fill="FFFFFF"/>
        <w:tabs>
          <w:tab w:val="left" w:pos="749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б)</w:t>
      </w:r>
      <w:r>
        <w:rPr>
          <w:i/>
          <w:sz w:val="24"/>
          <w:szCs w:val="24"/>
        </w:rPr>
        <w:tab/>
        <w:t>неопубликованные дела:</w:t>
      </w:r>
    </w:p>
    <w:p w:rsidR="002852B5" w:rsidRDefault="002B55A5">
      <w:pPr>
        <w:shd w:val="clear" w:color="auto" w:fill="FFFFFF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Дело № 2/ 194... из архива Черновского районного суда г. Читы </w:t>
      </w:r>
    </w:p>
    <w:p w:rsidR="002852B5" w:rsidRDefault="002B55A5">
      <w:pPr>
        <w:shd w:val="clear" w:color="auto" w:fill="FFFFFF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 Дело № 3/056... из архива Арбитражного суда Забайкальского края.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  <w:szCs w:val="24"/>
        </w:rPr>
        <w:t>Образец оформления списка приведен в приложении Е.</w:t>
      </w:r>
    </w:p>
    <w:p w:rsidR="002852B5" w:rsidRDefault="002852B5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852B5" w:rsidRDefault="002B55A5">
      <w:pPr>
        <w:shd w:val="clear" w:color="auto" w:fill="FFFFFF"/>
        <w:jc w:val="center"/>
      </w:pPr>
      <w:r>
        <w:rPr>
          <w:b/>
          <w:sz w:val="24"/>
          <w:szCs w:val="24"/>
        </w:rPr>
        <w:t>2.9. Оформление приложений</w:t>
      </w:r>
    </w:p>
    <w:p w:rsidR="002852B5" w:rsidRDefault="002852B5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Приложения помещают после списка использованных источников в порядке их упом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нания в тексте. </w:t>
      </w:r>
      <w:r>
        <w:rPr>
          <w:sz w:val="24"/>
        </w:rPr>
        <w:t>В тексте документа на все приложения должны быть даны ссылки. Прилож</w:t>
      </w:r>
      <w:r>
        <w:rPr>
          <w:sz w:val="24"/>
        </w:rPr>
        <w:t>е</w:t>
      </w:r>
      <w:r>
        <w:rPr>
          <w:sz w:val="24"/>
        </w:rPr>
        <w:t>ния располагают в порядке ссылок на них в тексте документа.</w:t>
      </w:r>
    </w:p>
    <w:p w:rsidR="002852B5" w:rsidRPr="00434C08" w:rsidRDefault="002B55A5">
      <w:pPr>
        <w:pStyle w:val="af9"/>
        <w:ind w:firstLine="567"/>
        <w:rPr>
          <w:sz w:val="24"/>
          <w:szCs w:val="24"/>
          <w:lang w:val="ru-RU"/>
        </w:rPr>
      </w:pPr>
      <w:r w:rsidRPr="00434C08">
        <w:rPr>
          <w:sz w:val="24"/>
          <w:lang w:val="ru-RU"/>
        </w:rPr>
        <w:t>Каждое приложение следует начинать с новой страницы с указанием наверху посер</w:t>
      </w:r>
      <w:r w:rsidRPr="00434C08">
        <w:rPr>
          <w:sz w:val="24"/>
          <w:lang w:val="ru-RU"/>
        </w:rPr>
        <w:t>е</w:t>
      </w:r>
      <w:r w:rsidRPr="00434C08">
        <w:rPr>
          <w:sz w:val="24"/>
          <w:lang w:val="ru-RU"/>
        </w:rPr>
        <w:t xml:space="preserve">дине страницы слова «Приложение» и его обозначения. </w:t>
      </w:r>
      <w:r w:rsidRPr="00434C08">
        <w:rPr>
          <w:sz w:val="24"/>
          <w:szCs w:val="24"/>
          <w:lang w:val="ru-RU"/>
        </w:rPr>
        <w:t>Приложения обозначают прописн</w:t>
      </w:r>
      <w:r w:rsidRPr="00434C08">
        <w:rPr>
          <w:sz w:val="24"/>
          <w:szCs w:val="24"/>
          <w:lang w:val="ru-RU"/>
        </w:rPr>
        <w:t>ы</w:t>
      </w:r>
      <w:r w:rsidRPr="00434C08">
        <w:rPr>
          <w:sz w:val="24"/>
          <w:szCs w:val="24"/>
          <w:lang w:val="ru-RU"/>
        </w:rPr>
        <w:t xml:space="preserve">ми буквами русского алфавита, начиная с А (за исключением букв Ё, </w:t>
      </w:r>
      <w:proofErr w:type="gramStart"/>
      <w:r w:rsidRPr="00434C08">
        <w:rPr>
          <w:sz w:val="24"/>
          <w:szCs w:val="24"/>
          <w:lang w:val="ru-RU"/>
        </w:rPr>
        <w:t>З</w:t>
      </w:r>
      <w:proofErr w:type="gramEnd"/>
      <w:r w:rsidRPr="00434C08">
        <w:rPr>
          <w:sz w:val="24"/>
          <w:szCs w:val="24"/>
          <w:lang w:val="ru-RU"/>
        </w:rPr>
        <w:t>, Й, О, Ч, Ь, Ы, Ъ), к</w:t>
      </w:r>
      <w:r w:rsidRPr="00434C08">
        <w:rPr>
          <w:sz w:val="24"/>
          <w:szCs w:val="24"/>
          <w:lang w:val="ru-RU"/>
        </w:rPr>
        <w:t>о</w:t>
      </w:r>
      <w:r w:rsidRPr="00434C08">
        <w:rPr>
          <w:sz w:val="24"/>
          <w:szCs w:val="24"/>
          <w:lang w:val="ru-RU"/>
        </w:rPr>
        <w:t>торые приводят после слова «Приложение»</w:t>
      </w:r>
      <w:r>
        <w:rPr>
          <w:sz w:val="24"/>
          <w:szCs w:val="24"/>
          <w:lang w:val="ru-RU"/>
        </w:rPr>
        <w:t xml:space="preserve"> или нумеруются арабскими цифрами.</w:t>
      </w:r>
    </w:p>
    <w:p w:rsidR="002852B5" w:rsidRDefault="002B55A5">
      <w:pPr>
        <w:ind w:firstLine="567"/>
        <w:jc w:val="both"/>
      </w:pPr>
      <w:r>
        <w:rPr>
          <w:sz w:val="24"/>
        </w:rPr>
        <w:t>Приложение должно иметь заголовок, который записывают с прописной буквы отдел</w:t>
      </w:r>
      <w:r>
        <w:rPr>
          <w:sz w:val="24"/>
        </w:rPr>
        <w:t>ь</w:t>
      </w:r>
      <w:r>
        <w:rPr>
          <w:sz w:val="24"/>
        </w:rPr>
        <w:t xml:space="preserve">ной </w:t>
      </w:r>
      <w:proofErr w:type="gramStart"/>
      <w:r>
        <w:rPr>
          <w:sz w:val="24"/>
        </w:rPr>
        <w:t>строкой</w:t>
      </w:r>
      <w:proofErr w:type="gramEnd"/>
      <w:r>
        <w:rPr>
          <w:sz w:val="24"/>
        </w:rPr>
        <w:t xml:space="preserve"> и выравнивается по центру (без абзацного отступа), от текста отделяется инте</w:t>
      </w:r>
      <w:r>
        <w:rPr>
          <w:sz w:val="24"/>
        </w:rPr>
        <w:t>р</w:t>
      </w:r>
      <w:r>
        <w:rPr>
          <w:sz w:val="24"/>
        </w:rPr>
        <w:t>валом в одну строку.</w:t>
      </w:r>
    </w:p>
    <w:p w:rsidR="002852B5" w:rsidRPr="00434C08" w:rsidRDefault="002B55A5">
      <w:pPr>
        <w:pStyle w:val="af9"/>
        <w:ind w:firstLine="567"/>
        <w:rPr>
          <w:sz w:val="24"/>
          <w:szCs w:val="24"/>
          <w:lang w:val="ru-RU"/>
        </w:rPr>
      </w:pPr>
      <w:r w:rsidRPr="00434C08">
        <w:rPr>
          <w:sz w:val="24"/>
          <w:szCs w:val="24"/>
          <w:lang w:val="ru-RU"/>
        </w:rPr>
        <w:t>Каждое приложение начинают с новой страницы. Если текст одного приложения ра</w:t>
      </w:r>
      <w:r w:rsidRPr="00434C08">
        <w:rPr>
          <w:sz w:val="24"/>
          <w:szCs w:val="24"/>
          <w:lang w:val="ru-RU"/>
        </w:rPr>
        <w:t>с</w:t>
      </w:r>
      <w:r w:rsidRPr="00434C08">
        <w:rPr>
          <w:sz w:val="24"/>
          <w:szCs w:val="24"/>
          <w:lang w:val="ru-RU"/>
        </w:rPr>
        <w:t>положен на нескольких страницах, над текстом пишут «Продолжение приложения» и указ</w:t>
      </w:r>
      <w:r w:rsidRPr="00434C08">
        <w:rPr>
          <w:sz w:val="24"/>
          <w:szCs w:val="24"/>
          <w:lang w:val="ru-RU"/>
        </w:rPr>
        <w:t>ы</w:t>
      </w:r>
      <w:r w:rsidRPr="00434C08">
        <w:rPr>
          <w:sz w:val="24"/>
          <w:szCs w:val="24"/>
          <w:lang w:val="ru-RU"/>
        </w:rPr>
        <w:t>вают его обозначение.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  <w:szCs w:val="24"/>
        </w:rPr>
        <w:t>В левом нижнем углу необходимо указать, на основании каких источников составлено приложение.</w:t>
      </w:r>
    </w:p>
    <w:p w:rsidR="002852B5" w:rsidRDefault="002852B5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2852B5" w:rsidRDefault="002B55A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2.10. Оформление сносок и ссылок</w:t>
      </w:r>
    </w:p>
    <w:p w:rsidR="002852B5" w:rsidRDefault="002852B5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2852B5" w:rsidRDefault="002B55A5">
      <w:pPr>
        <w:ind w:firstLine="567"/>
        <w:jc w:val="both"/>
      </w:pPr>
      <w:r>
        <w:rPr>
          <w:sz w:val="24"/>
        </w:rPr>
        <w:t>Если необходимо пояснить отдельные данные, приведенные в документе, то эти да</w:t>
      </w:r>
      <w:r>
        <w:rPr>
          <w:sz w:val="24"/>
        </w:rPr>
        <w:t>н</w:t>
      </w:r>
      <w:r>
        <w:rPr>
          <w:sz w:val="24"/>
        </w:rPr>
        <w:t>ные следует обозначать надстрочными знаками сноски.</w:t>
      </w:r>
    </w:p>
    <w:p w:rsidR="002852B5" w:rsidRDefault="002B55A5">
      <w:pPr>
        <w:ind w:firstLine="567"/>
        <w:jc w:val="both"/>
        <w:rPr>
          <w:sz w:val="24"/>
        </w:rPr>
      </w:pPr>
      <w:r>
        <w:rPr>
          <w:sz w:val="24"/>
        </w:rPr>
        <w:t>Знак сноски ставят непосредственно после того слова, числа, символа, предложения, к которому дается пояснение, и перед текстом пояснения.</w:t>
      </w:r>
    </w:p>
    <w:p w:rsidR="002852B5" w:rsidRDefault="002B55A5">
      <w:pPr>
        <w:ind w:firstLine="567"/>
        <w:jc w:val="both"/>
        <w:rPr>
          <w:sz w:val="24"/>
        </w:rPr>
      </w:pPr>
      <w:r>
        <w:rPr>
          <w:sz w:val="24"/>
        </w:rPr>
        <w:t xml:space="preserve">Знак сноски выполняют арабскими цифрами и помещают на уровне верхнего обреза </w:t>
      </w:r>
      <w:r>
        <w:rPr>
          <w:sz w:val="24"/>
        </w:rPr>
        <w:lastRenderedPageBreak/>
        <w:t xml:space="preserve">шрифта. </w:t>
      </w:r>
    </w:p>
    <w:p w:rsidR="002852B5" w:rsidRDefault="002B55A5">
      <w:pPr>
        <w:ind w:firstLine="567"/>
        <w:jc w:val="both"/>
      </w:pPr>
      <w:r>
        <w:rPr>
          <w:i/>
          <w:sz w:val="24"/>
        </w:rPr>
        <w:t>Пример: ... печатающее устройство</w:t>
      </w:r>
      <w:proofErr w:type="gramStart"/>
      <w:r>
        <w:rPr>
          <w:i/>
          <w:sz w:val="24"/>
          <w:vertAlign w:val="superscript"/>
        </w:rPr>
        <w:t>2</w:t>
      </w:r>
      <w:proofErr w:type="gramEnd"/>
      <w:r>
        <w:rPr>
          <w:i/>
          <w:sz w:val="24"/>
          <w:vertAlign w:val="superscript"/>
        </w:rPr>
        <w:t xml:space="preserve"> </w:t>
      </w:r>
      <w:r>
        <w:rPr>
          <w:i/>
          <w:sz w:val="24"/>
        </w:rPr>
        <w:t>...</w:t>
      </w:r>
    </w:p>
    <w:p w:rsidR="002852B5" w:rsidRDefault="002B55A5">
      <w:pPr>
        <w:ind w:firstLine="567"/>
        <w:jc w:val="both"/>
        <w:rPr>
          <w:sz w:val="24"/>
        </w:rPr>
      </w:pPr>
      <w:r>
        <w:rPr>
          <w:sz w:val="24"/>
        </w:rPr>
        <w:t>Сноску располагают в конце страницы, на которой приведено поясняемое слово (сл</w:t>
      </w:r>
      <w:r>
        <w:rPr>
          <w:sz w:val="24"/>
        </w:rPr>
        <w:t>о</w:t>
      </w:r>
      <w:r>
        <w:rPr>
          <w:sz w:val="24"/>
        </w:rPr>
        <w:t>восочетание или данные). При этом сноску отделяют от текста короткой сплошной тонкой горизонтальной линией с левой стороны страницы. Кроме этого, сноску выделяют умен</w:t>
      </w:r>
      <w:r>
        <w:rPr>
          <w:sz w:val="24"/>
        </w:rPr>
        <w:t>ь</w:t>
      </w:r>
      <w:r>
        <w:rPr>
          <w:sz w:val="24"/>
        </w:rPr>
        <w:t xml:space="preserve">шенным размером шрифта (12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). В конце сноски ставят точку.</w:t>
      </w:r>
    </w:p>
    <w:p w:rsidR="002852B5" w:rsidRDefault="002B55A5">
      <w:pPr>
        <w:ind w:firstLine="567"/>
        <w:jc w:val="both"/>
        <w:rPr>
          <w:i/>
          <w:sz w:val="24"/>
        </w:rPr>
      </w:pPr>
      <w:r>
        <w:rPr>
          <w:i/>
          <w:sz w:val="24"/>
        </w:rPr>
        <w:t>Пример:</w:t>
      </w:r>
    </w:p>
    <w:p w:rsidR="002852B5" w:rsidRDefault="002B55A5">
      <w:pPr>
        <w:ind w:firstLine="567"/>
        <w:jc w:val="both"/>
      </w:pPr>
      <w:r>
        <w:rPr>
          <w:i/>
          <w:sz w:val="24"/>
          <w:vertAlign w:val="superscript"/>
        </w:rPr>
        <w:t>1</w:t>
      </w:r>
      <w:r>
        <w:rPr>
          <w:i/>
          <w:sz w:val="24"/>
        </w:rPr>
        <w:t xml:space="preserve"> Основанием для выполнения НИР служит ТЗ.</w:t>
      </w:r>
    </w:p>
    <w:p w:rsidR="002852B5" w:rsidRDefault="002B55A5">
      <w:pPr>
        <w:ind w:firstLine="567"/>
        <w:jc w:val="both"/>
      </w:pPr>
      <w:r>
        <w:rPr>
          <w:sz w:val="24"/>
        </w:rPr>
        <w:t xml:space="preserve">Сноски на использованную литературу оформляются по правилам библиографического описания. </w:t>
      </w: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Подстрочные ссылки печатаются с межстрочным интервалом 1, размер шрифта – 12 пт.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 xml:space="preserve">Подстрочные примечания нумеруются с цифры 1 и далее по порядку. Нумерация сквозная. Не допускается переносить подстрочные ссылки на следующую страницу. 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 и инициалы </w:t>
      </w:r>
      <w:proofErr w:type="gramStart"/>
      <w:r>
        <w:rPr>
          <w:sz w:val="24"/>
          <w:szCs w:val="24"/>
        </w:rPr>
        <w:t>автора</w:t>
      </w:r>
      <w:proofErr w:type="gramEnd"/>
      <w:r>
        <w:rPr>
          <w:sz w:val="24"/>
          <w:szCs w:val="24"/>
        </w:rPr>
        <w:t xml:space="preserve"> и заглавие книги, приведенные в тексте, а ссылке повт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ряются, например: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тексте: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Известный российский востоковед И.А. Латышев в книге «Япония, японцы и японов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ды» рассказывает о журналистской работе в Японии в 1957-1962гг.</w:t>
      </w:r>
      <w:r>
        <w:rPr>
          <w:sz w:val="24"/>
          <w:szCs w:val="24"/>
          <w:vertAlign w:val="superscript"/>
        </w:rPr>
        <w:t>1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ссылке:</w:t>
      </w:r>
    </w:p>
    <w:p w:rsidR="002852B5" w:rsidRDefault="002B55A5">
      <w:pPr>
        <w:ind w:firstLine="567"/>
        <w:jc w:val="both"/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Латышев И.А. Япония, японцы и японоведы. – Москва, 2001. – С. 89 – 93.</w:t>
      </w:r>
    </w:p>
    <w:p w:rsidR="002852B5" w:rsidRDefault="002B55A5">
      <w:pPr>
        <w:ind w:firstLine="567"/>
        <w:jc w:val="both"/>
        <w:rPr>
          <w:sz w:val="24"/>
        </w:rPr>
      </w:pPr>
      <w:r>
        <w:rPr>
          <w:sz w:val="24"/>
        </w:rPr>
        <w:t>При оформлении источников в названиях журналов и газет и названиях издательств к</w:t>
      </w:r>
      <w:r>
        <w:rPr>
          <w:sz w:val="24"/>
        </w:rPr>
        <w:t>а</w:t>
      </w:r>
      <w:r>
        <w:rPr>
          <w:sz w:val="24"/>
        </w:rPr>
        <w:t>вычки не ставятся.</w:t>
      </w:r>
    </w:p>
    <w:p w:rsidR="002852B5" w:rsidRDefault="002B55A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повторных ссылках на одну работу данного автора (авторов) основное заглавие и следующие за ним повторяющие элементы опускают, пишут фамилии и инициалы автора (авторов), употребляют слова: «Указ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оч.» и приводят номер страниц, на которые ссылаю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ся, например: по мнению Ю.В. Феофанова подобный вывод может быть сделан только на основе всестороннего анализа материалов дела</w:t>
      </w:r>
      <w:r>
        <w:rPr>
          <w:rStyle w:val="ab"/>
          <w:sz w:val="24"/>
          <w:szCs w:val="24"/>
        </w:rPr>
        <w:footnoteReference w:id="1"/>
      </w:r>
      <w:r>
        <w:rPr>
          <w:sz w:val="24"/>
          <w:szCs w:val="24"/>
        </w:rPr>
        <w:t>. Ссылки должны иметь сквозную нумер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цию.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записи подряд нескольких библиографических ссылок на один документ в повто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ной ссылке приводят слова «Там же» и указывают соответствующие страницы: Там же. – С. 87.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При использовании в работе нормативно-правовых актов рекомендуется в тексте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зать их названия, а в ссылке – сведения об издании, где они опубликованы, либо полное наименование нормативного акта со сведениями об издании, где они опубликованы.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тексте: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2 Федерального закона от 2 мая 2006 г. № 59-ФЗ «О порядке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смотрения обращений граждан Российской Федерации»: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  <w:bookmarkStart w:id="1" w:name="sub_202"/>
    </w:p>
    <w:bookmarkEnd w:id="1"/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ссылке: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Парламентская газета. – 2006. – 16 мая.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либо указывается полное описание нормативного акта как в библиографическом спи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ке.</w:t>
      </w:r>
    </w:p>
    <w:p w:rsidR="002852B5" w:rsidRDefault="002B55A5">
      <w:pPr>
        <w:ind w:firstLine="567"/>
        <w:jc w:val="both"/>
      </w:pPr>
      <w:r>
        <w:rPr>
          <w:sz w:val="24"/>
        </w:rPr>
        <w:t>Нормативные акты оформляются так:</w:t>
      </w:r>
    </w:p>
    <w:p w:rsidR="002852B5" w:rsidRDefault="002B55A5">
      <w:pPr>
        <w:ind w:firstLine="567"/>
        <w:jc w:val="both"/>
      </w:pPr>
      <w:r>
        <w:rPr>
          <w:sz w:val="24"/>
        </w:rPr>
        <w:t xml:space="preserve">Название нормативного акта, двоеточие, вид нормативного акта, далее в квадратных скобках дата (например от 6 октября 2006 г.), номер акта, далее в круглых скобках указание (с посл. </w:t>
      </w:r>
      <w:proofErr w:type="spellStart"/>
      <w:r>
        <w:rPr>
          <w:sz w:val="24"/>
        </w:rPr>
        <w:t>изм</w:t>
      </w:r>
      <w:proofErr w:type="spellEnd"/>
      <w:r>
        <w:rPr>
          <w:sz w:val="24"/>
        </w:rPr>
        <w:t xml:space="preserve"> и доп.), далее две косых линии и название источника (рекомендуется делать ссылки на Собрание законодательства Российской Федерации, которое официально сокр</w:t>
      </w:r>
      <w:r>
        <w:rPr>
          <w:sz w:val="24"/>
        </w:rPr>
        <w:t>а</w:t>
      </w:r>
      <w:r>
        <w:rPr>
          <w:sz w:val="24"/>
        </w:rPr>
        <w:lastRenderedPageBreak/>
        <w:t xml:space="preserve">щается </w:t>
      </w:r>
      <w:proofErr w:type="spellStart"/>
      <w:r>
        <w:rPr>
          <w:sz w:val="24"/>
        </w:rPr>
        <w:t>так:ь</w:t>
      </w:r>
      <w:proofErr w:type="spellEnd"/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 xml:space="preserve">обр. законодательства Рос.  </w:t>
      </w:r>
      <w:proofErr w:type="gramStart"/>
      <w:r>
        <w:rPr>
          <w:sz w:val="24"/>
        </w:rPr>
        <w:t>Федерации, далее точка, тире, год, точка, тире, номер, точка, тире, статья.</w:t>
      </w:r>
      <w:proofErr w:type="gramEnd"/>
    </w:p>
    <w:p w:rsidR="002852B5" w:rsidRDefault="002B55A5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</w:rPr>
        <w:t>Пример: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</w:rPr>
        <w:t>О муниципальной службе в Забайкальском крае: закон Забайкальского края [от 29 д</w:t>
      </w:r>
      <w:r>
        <w:rPr>
          <w:sz w:val="24"/>
        </w:rPr>
        <w:t>е</w:t>
      </w:r>
      <w:r>
        <w:rPr>
          <w:sz w:val="24"/>
        </w:rPr>
        <w:t xml:space="preserve">кабря 2008 г. №108-ЗЗК (с посл. изм. и доп.)] // </w:t>
      </w:r>
      <w:proofErr w:type="spellStart"/>
      <w:r>
        <w:rPr>
          <w:sz w:val="24"/>
        </w:rPr>
        <w:t>Заб</w:t>
      </w:r>
      <w:proofErr w:type="spellEnd"/>
      <w:r>
        <w:rPr>
          <w:sz w:val="24"/>
        </w:rPr>
        <w:t>. рабочий. – 2009. – №3. – 12 января.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включении в текст цитат необходимо учитывать следующее: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1) цитаты, как правило, выписываются непосредственно из первоисточников;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вместо пропущенных слов в цитате ставят многоточие;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3) первое слово цитате, помещенное в начале предложения, всегда пишется с пропи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ной буквы, даже если в оригинале оно дано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строчной;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4) цитировать авторов необходимо только по их произведениям. Если источник не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ступен, разрешается воспользоваться цитатой этого автора, опубликованной в каком-либо издании. Ссылке должны предшествовать слова: </w:t>
      </w:r>
      <w:proofErr w:type="gramStart"/>
      <w:r>
        <w:rPr>
          <w:sz w:val="24"/>
          <w:szCs w:val="24"/>
        </w:rPr>
        <w:t>Цит. по: …; Приводится по: … и далее дать описание использованного источника: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Цит</w:t>
      </w:r>
      <w:proofErr w:type="spellEnd"/>
      <w:r>
        <w:rPr>
          <w:sz w:val="24"/>
          <w:szCs w:val="24"/>
        </w:rPr>
        <w:t xml:space="preserve"> по: Очерки истории языка русской поэзии ХХ 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ка. – М., 1998. – С.91.</w:t>
      </w:r>
    </w:p>
    <w:p w:rsidR="002852B5" w:rsidRDefault="002B55A5">
      <w:pPr>
        <w:shd w:val="clear" w:color="auto" w:fill="FFFFFF"/>
        <w:ind w:firstLine="567"/>
        <w:jc w:val="both"/>
      </w:pPr>
      <w:r>
        <w:rPr>
          <w:sz w:val="24"/>
          <w:szCs w:val="24"/>
        </w:rPr>
        <w:t>При упоминании какого-либо автора в тексте выпускной квалификационной работы, указываются его инициалы, затем фамилия (например, но мнению А.С. Комарова; как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черкивает В.И. Петров; полагаю, следует согласиться с Г.Д. Сухановым и т.д.).</w:t>
      </w:r>
    </w:p>
    <w:p w:rsidR="002852B5" w:rsidRDefault="002852B5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852B5" w:rsidRDefault="002852B5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852B5" w:rsidRDefault="002B55A5">
      <w:pPr>
        <w:shd w:val="clear" w:color="auto" w:fill="FFFFFF"/>
        <w:jc w:val="center"/>
      </w:pPr>
      <w:r>
        <w:rPr>
          <w:b/>
          <w:bCs/>
          <w:sz w:val="24"/>
          <w:szCs w:val="24"/>
        </w:rPr>
        <w:t>2.11. Оформление таблиц и графических материалов</w:t>
      </w:r>
    </w:p>
    <w:p w:rsidR="002852B5" w:rsidRDefault="002852B5">
      <w:pPr>
        <w:ind w:firstLine="567"/>
        <w:jc w:val="both"/>
        <w:rPr>
          <w:b/>
          <w:bCs/>
          <w:sz w:val="24"/>
          <w:szCs w:val="24"/>
        </w:rPr>
      </w:pPr>
    </w:p>
    <w:p w:rsidR="002852B5" w:rsidRDefault="002B55A5">
      <w:pPr>
        <w:ind w:firstLine="567"/>
        <w:jc w:val="both"/>
      </w:pPr>
      <w:r>
        <w:rPr>
          <w:sz w:val="24"/>
          <w:szCs w:val="24"/>
        </w:rPr>
        <w:t xml:space="preserve">Таблицы применяют для лучшей наглядности и удобства сравнения показателей. Название следует помещать над таблицей. 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Таблицы, за исключением таблиц приложений, следует нумеровать арабскими цифрами сквозной нумерацией.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Заголовки и подзаголовки граф и строк таблицы выражаются именем существительным в именительном падеже единственного числа. Начертание текста делается без использования стилей «жирный», «курсивный», «подчеркнутый».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Таблица должна иметь название, которое следует помещать после слова «Таблица». Название должно быть кратким и полностью отражать содержание таблицы.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Пример: Таблица 2.1 – Коэффициенты трения</w:t>
      </w:r>
    </w:p>
    <w:p w:rsidR="002852B5" w:rsidRDefault="002852B5">
      <w:pPr>
        <w:ind w:firstLine="567"/>
        <w:jc w:val="both"/>
        <w:rPr>
          <w:sz w:val="24"/>
          <w:szCs w:val="24"/>
        </w:rPr>
      </w:pP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Структура таблицы:</w:t>
      </w:r>
    </w:p>
    <w:p w:rsidR="002852B5" w:rsidRDefault="002852B5">
      <w:pPr>
        <w:ind w:firstLine="709"/>
        <w:jc w:val="both"/>
        <w:rPr>
          <w:sz w:val="24"/>
          <w:szCs w:val="24"/>
        </w:rPr>
      </w:pPr>
    </w:p>
    <w:p w:rsidR="002852B5" w:rsidRDefault="002B55A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03265" cy="267208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9680" t="34924" r="12611" b="26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65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2B5" w:rsidRDefault="002852B5">
      <w:pPr>
        <w:ind w:firstLine="709"/>
        <w:jc w:val="both"/>
      </w:pPr>
    </w:p>
    <w:p w:rsidR="002852B5" w:rsidRDefault="002B55A5">
      <w:pPr>
        <w:ind w:firstLine="567"/>
        <w:jc w:val="both"/>
      </w:pPr>
      <w:r>
        <w:rPr>
          <w:sz w:val="24"/>
          <w:szCs w:val="24"/>
        </w:rPr>
        <w:t xml:space="preserve">При переносе части таблицы на другую страницу название таблицы помещают только </w:t>
      </w:r>
      <w:r>
        <w:rPr>
          <w:sz w:val="24"/>
          <w:szCs w:val="24"/>
        </w:rPr>
        <w:lastRenderedPageBreak/>
        <w:t>над первой частью. Над последующими частями таблицы указывают слово «Продолжение» в правом верхнем углу. Если в документе несколько таблиц, то указывают и номер таблицы.</w:t>
      </w:r>
    </w:p>
    <w:p w:rsidR="002852B5" w:rsidRDefault="002B55A5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Пример: Продолжение таблицы 2.1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все таблицы документа должны быть приведены ссылки в тексте документа, при ссылке следует писать слово «Таблица» с указанием ее номера.</w:t>
      </w:r>
    </w:p>
    <w:p w:rsidR="002852B5" w:rsidRDefault="002B55A5">
      <w:pPr>
        <w:ind w:firstLine="567"/>
        <w:jc w:val="both"/>
      </w:pPr>
      <w:r>
        <w:rPr>
          <w:sz w:val="24"/>
        </w:rPr>
        <w:t>Иллюстрации могут быть расположены как по тексту документа (возможно ближе к соответствующим частям текста), так и в Приложении. Иллюстрации, за исключением илл</w:t>
      </w:r>
      <w:r>
        <w:rPr>
          <w:sz w:val="24"/>
        </w:rPr>
        <w:t>ю</w:t>
      </w:r>
      <w:r>
        <w:rPr>
          <w:sz w:val="24"/>
        </w:rPr>
        <w:t>страций Приложений, следует нумеровать арабскими цифрами сквозной нумерацией. Например -  Рисунок 1.</w:t>
      </w:r>
    </w:p>
    <w:p w:rsidR="002852B5" w:rsidRDefault="002B55A5">
      <w:pPr>
        <w:ind w:firstLine="567"/>
        <w:jc w:val="both"/>
      </w:pPr>
      <w:r>
        <w:rPr>
          <w:sz w:val="24"/>
        </w:rPr>
        <w:t>Допускается нумеровать иллюстрации в пределах раздела. В этом случае номер илл</w:t>
      </w:r>
      <w:r>
        <w:rPr>
          <w:sz w:val="24"/>
        </w:rPr>
        <w:t>ю</w:t>
      </w:r>
      <w:r>
        <w:rPr>
          <w:sz w:val="24"/>
        </w:rPr>
        <w:t xml:space="preserve">страции состоит из номера раздела и порядкового номера иллюстрации, </w:t>
      </w:r>
      <w:proofErr w:type="gramStart"/>
      <w:r>
        <w:rPr>
          <w:sz w:val="24"/>
        </w:rPr>
        <w:t>разделенных</w:t>
      </w:r>
      <w:proofErr w:type="gramEnd"/>
      <w:r>
        <w:rPr>
          <w:sz w:val="24"/>
        </w:rPr>
        <w:t xml:space="preserve"> точкой. Например - Рисунок 1.1.</w:t>
      </w:r>
    </w:p>
    <w:p w:rsidR="002852B5" w:rsidRDefault="002B55A5">
      <w:pPr>
        <w:ind w:firstLine="567"/>
        <w:jc w:val="both"/>
        <w:rPr>
          <w:sz w:val="24"/>
        </w:rPr>
      </w:pPr>
      <w:r>
        <w:rPr>
          <w:sz w:val="24"/>
        </w:rPr>
        <w:t>При ссылках на иллюстрации следует писать «... в соответствии с рисунком 2».</w:t>
      </w:r>
    </w:p>
    <w:p w:rsidR="002852B5" w:rsidRPr="00434C08" w:rsidRDefault="002B55A5">
      <w:pPr>
        <w:pStyle w:val="af9"/>
        <w:ind w:firstLine="567"/>
        <w:rPr>
          <w:lang w:val="ru-RU"/>
        </w:rPr>
      </w:pPr>
      <w:r w:rsidRPr="00434C08">
        <w:rPr>
          <w:sz w:val="24"/>
          <w:szCs w:val="24"/>
          <w:lang w:val="ru-RU"/>
        </w:rPr>
        <w:t>Слово "Рисунок" и наименование пишется шрифтом размера 12 пт.</w:t>
      </w:r>
    </w:p>
    <w:p w:rsidR="002852B5" w:rsidRPr="00434C08" w:rsidRDefault="002852B5">
      <w:pPr>
        <w:pStyle w:val="af9"/>
        <w:ind w:firstLine="567"/>
        <w:rPr>
          <w:rStyle w:val="a7"/>
          <w:sz w:val="24"/>
          <w:szCs w:val="16"/>
          <w:lang w:val="ru-RU"/>
        </w:rPr>
      </w:pPr>
    </w:p>
    <w:p w:rsidR="002852B5" w:rsidRDefault="002B55A5">
      <w:pPr>
        <w:ind w:firstLine="567"/>
        <w:jc w:val="both"/>
        <w:rPr>
          <w:sz w:val="24"/>
          <w:lang w:val="en-US"/>
        </w:rPr>
      </w:pPr>
      <w:r>
        <w:rPr>
          <w:sz w:val="24"/>
        </w:rPr>
        <w:t>Пример:</w:t>
      </w:r>
    </w:p>
    <w:p w:rsidR="002852B5" w:rsidRDefault="002B55A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42155" cy="2855595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8" t="-12" r="-8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2B5" w:rsidRDefault="002B55A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Рисунок 1 – Сравнение</w:t>
      </w:r>
      <w:r>
        <w:rPr>
          <w:b/>
          <w:sz w:val="24"/>
          <w:szCs w:val="24"/>
        </w:rPr>
        <w:t xml:space="preserve"> </w:t>
      </w:r>
      <w:r>
        <w:rPr>
          <w:rStyle w:val="a8"/>
          <w:b w:val="0"/>
          <w:sz w:val="24"/>
          <w:szCs w:val="24"/>
        </w:rPr>
        <w:t>экспериментальной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>
        <w:rPr>
          <w:rStyle w:val="a8"/>
          <w:b w:val="0"/>
          <w:sz w:val="24"/>
          <w:szCs w:val="24"/>
        </w:rPr>
        <w:t>теоретической</w:t>
      </w:r>
      <w:r>
        <w:rPr>
          <w:b/>
          <w:sz w:val="24"/>
          <w:szCs w:val="24"/>
        </w:rPr>
        <w:t xml:space="preserve"> </w:t>
      </w:r>
      <w:r>
        <w:rPr>
          <w:rStyle w:val="a8"/>
          <w:b w:val="0"/>
          <w:sz w:val="24"/>
          <w:szCs w:val="24"/>
        </w:rPr>
        <w:t>зависимостей</w:t>
      </w:r>
    </w:p>
    <w:p w:rsidR="002852B5" w:rsidRPr="00434C08" w:rsidRDefault="002852B5">
      <w:pPr>
        <w:pStyle w:val="af9"/>
        <w:rPr>
          <w:b/>
          <w:sz w:val="18"/>
          <w:szCs w:val="18"/>
          <w:lang w:val="ru-RU"/>
        </w:rPr>
      </w:pPr>
    </w:p>
    <w:p w:rsidR="002852B5" w:rsidRDefault="002852B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2852B5" w:rsidRDefault="002B55A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ПОРЯДОК ЗАЩИТЫ ВЫПУСКНОЙ КВАЛИФИКАЦИОННОЙ РАБОТЫ</w:t>
      </w:r>
    </w:p>
    <w:p w:rsidR="002852B5" w:rsidRDefault="002852B5">
      <w:pPr>
        <w:ind w:firstLine="567"/>
        <w:jc w:val="both"/>
        <w:rPr>
          <w:b/>
          <w:bCs/>
          <w:sz w:val="24"/>
          <w:szCs w:val="24"/>
        </w:rPr>
      </w:pP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защите выпускных квалификационных работ допускаются студенты, выполнившие все требования учебного плана.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Выпускная квалификационная работа, подготовленная без соблюдения правил, изл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женных в настоящем Положении к защите, не допускается.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неделю до защиты в ГЭК должны быть представлены: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первый экземпляр выпускной квалификационной работы;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отзыв научного руководителя;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рецензия;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4) заключение о результатах проверки выпускной квалификационной работы в системе «</w:t>
      </w: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>»;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опубликованные статьи студента, или рецензии на рукописи научных исследований, проведенных студентом в период обучения;</w:t>
      </w:r>
    </w:p>
    <w:p w:rsidR="002852B5" w:rsidRDefault="002B55A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6) согласие на размещение текста выпускной квалификационной работы в электронно-библиотечной сети вуза. Форма согласия содержится в Приложении 10.</w:t>
      </w:r>
    </w:p>
    <w:p w:rsidR="002852B5" w:rsidRDefault="002852B5">
      <w:pPr>
        <w:ind w:firstLine="567"/>
        <w:jc w:val="both"/>
        <w:rPr>
          <w:bCs/>
          <w:sz w:val="24"/>
          <w:szCs w:val="24"/>
        </w:rPr>
      </w:pP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Руководитель представляет заведующему кафедрой прошедшую </w:t>
      </w:r>
      <w:proofErr w:type="spellStart"/>
      <w:r>
        <w:rPr>
          <w:sz w:val="24"/>
          <w:szCs w:val="24"/>
        </w:rPr>
        <w:t>нормоконтроль</w:t>
      </w:r>
      <w:proofErr w:type="spellEnd"/>
      <w:r>
        <w:rPr>
          <w:sz w:val="24"/>
          <w:szCs w:val="24"/>
        </w:rPr>
        <w:t xml:space="preserve"> работу вместе со своим письменным отзывом.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Нормоконтроль</w:t>
      </w:r>
      <w:proofErr w:type="spellEnd"/>
      <w:r>
        <w:rPr>
          <w:sz w:val="24"/>
          <w:szCs w:val="24"/>
        </w:rPr>
        <w:t xml:space="preserve"> осуществляется научным руководителем с целью установления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ветствия выполненной курсовой работы (проекта) или выпускной квалификационной работы требованиям. </w:t>
      </w:r>
      <w:proofErr w:type="spellStart"/>
      <w:r>
        <w:rPr>
          <w:sz w:val="24"/>
          <w:szCs w:val="24"/>
        </w:rPr>
        <w:t>Нормоконтроль</w:t>
      </w:r>
      <w:proofErr w:type="spellEnd"/>
      <w:r>
        <w:rPr>
          <w:sz w:val="24"/>
          <w:szCs w:val="24"/>
        </w:rPr>
        <w:t xml:space="preserve"> проводится на этапе представления полностью законченной работы. 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В отзыве научного руководителя должна быть дана характеристика проделанной 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дентом работы, оценка его деловых качеств и профессиональной подготовки.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Руководитель пишет отзыв на бланке установленной формы (Приложение 7).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составлению и оформлению внешней рецензии.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Не должно допускаться рецензирование одним рецензентом более 8 выпускных квал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фикационных работ. Рецензенты не должны работать в </w:t>
      </w:r>
      <w:proofErr w:type="spellStart"/>
      <w:r>
        <w:rPr>
          <w:sz w:val="24"/>
          <w:szCs w:val="24"/>
        </w:rPr>
        <w:t>ЗабГУ</w:t>
      </w:r>
      <w:proofErr w:type="spellEnd"/>
      <w:r>
        <w:rPr>
          <w:sz w:val="24"/>
          <w:szCs w:val="24"/>
        </w:rPr>
        <w:t>.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Список рецензентов формируется из числа высококвалифицированных специалистов предприятий, организаций и учреждений, практикующих деятельность по исследуемой теме и имеющих опыт практической юридической деятельности не менее 5 лет (рекомендуется в качестве рецензента руководитель подразделения среднего звена правоохранительного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на, прокурор (заместитель) либо судья).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Рецензия на выпускную квалификационную работу выполняется на бланке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Приложением 8.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Защита выпускной квалификационной работы проводится на открытом заседании ГЭК, утвержденной приказом ректора </w:t>
      </w:r>
      <w:proofErr w:type="spellStart"/>
      <w:r>
        <w:rPr>
          <w:sz w:val="24"/>
          <w:szCs w:val="24"/>
        </w:rPr>
        <w:t>ЗабГУ</w:t>
      </w:r>
      <w:proofErr w:type="spellEnd"/>
      <w:r>
        <w:rPr>
          <w:sz w:val="24"/>
          <w:szCs w:val="24"/>
        </w:rPr>
        <w:t xml:space="preserve"> по представлению декана факультета.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ГЭК представляет на заседании комиссии по каждой работе: 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первый экземпляр работы; 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отзыв научного руководителя; 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рецензию; 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другие отзывы; 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зачетную книжку студента; 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справку академической успеваемости.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Процедура защиты состоит из сообщения студента об основном содержании работы, в котором студент самостоятельно, до 10 минут, кратко обосновывает актуальность исследу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мых проблем, характеризует объект и предмет исследования, его цели и задачи, кратко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крывается содержание исследования, выводы в виде положений, вынесенных на защиту,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комендации, предложения. </w:t>
      </w:r>
    </w:p>
    <w:p w:rsidR="002852B5" w:rsidRDefault="002B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 сообщения, члены комиссии могут задавать вопросы, на которые студент должен ответить. При необходимости секретарем оглашаются отзыв и рецензия на работу, студент должен ответить на замечания рецензента.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Бальная оценка выносится на закрытом заседании ГЭК большинством голосов ее чл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нов. Научный руководитель и рецензенты имеют право высказать свое мнение, но в голос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вании не участвуют. При равном количестве голосов «за» и «против» голос председателя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миссии является решающим. </w:t>
      </w:r>
    </w:p>
    <w:p w:rsidR="002852B5" w:rsidRDefault="002852B5">
      <w:pPr>
        <w:ind w:firstLine="567"/>
        <w:jc w:val="both"/>
        <w:rPr>
          <w:sz w:val="24"/>
          <w:szCs w:val="24"/>
        </w:rPr>
      </w:pPr>
    </w:p>
    <w:p w:rsidR="002852B5" w:rsidRDefault="002852B5">
      <w:pPr>
        <w:ind w:firstLine="567"/>
        <w:jc w:val="both"/>
        <w:rPr>
          <w:sz w:val="24"/>
          <w:szCs w:val="24"/>
        </w:rPr>
      </w:pPr>
    </w:p>
    <w:p w:rsidR="002852B5" w:rsidRDefault="002B55A5">
      <w:pPr>
        <w:shd w:val="clear" w:color="auto" w:fill="FFFFFF"/>
        <w:jc w:val="center"/>
      </w:pPr>
      <w:r>
        <w:rPr>
          <w:b/>
          <w:bCs/>
          <w:color w:val="000000"/>
          <w:sz w:val="24"/>
          <w:szCs w:val="24"/>
        </w:rPr>
        <w:t>4. ПРОВЕРКА ПИСЬМЕННЫХ РАБОТ ОБУЧАЮЩИХСЯ С ПОМОЩЬЮ ИСПОЛ</w:t>
      </w:r>
      <w:r>
        <w:rPr>
          <w:b/>
          <w:bCs/>
          <w:color w:val="000000"/>
          <w:sz w:val="24"/>
          <w:szCs w:val="24"/>
        </w:rPr>
        <w:t>Ь</w:t>
      </w:r>
      <w:r>
        <w:rPr>
          <w:b/>
          <w:bCs/>
          <w:color w:val="000000"/>
          <w:sz w:val="24"/>
          <w:szCs w:val="24"/>
        </w:rPr>
        <w:t>ЗОВАНИЯ СИСТЕМЫ «АНТИПЛАГИАТ»</w:t>
      </w:r>
    </w:p>
    <w:p w:rsidR="002852B5" w:rsidRDefault="002852B5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2852B5" w:rsidRDefault="002B55A5">
      <w:pPr>
        <w:ind w:firstLine="567"/>
        <w:jc w:val="both"/>
      </w:pPr>
      <w:r>
        <w:rPr>
          <w:sz w:val="24"/>
          <w:szCs w:val="24"/>
        </w:rPr>
        <w:t xml:space="preserve">Обязательной проверке на наличие некорректных заимствований подлежат выпускные квалификационные работы обучающихся вуза. 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Рекомендуемые критерии оценки оригинальности выпускных квалификационных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бот, обучающихся:</w:t>
      </w:r>
    </w:p>
    <w:p w:rsidR="002852B5" w:rsidRDefault="002B55A5">
      <w:pPr>
        <w:ind w:firstLine="567"/>
        <w:jc w:val="both"/>
      </w:pPr>
      <w:r>
        <w:rPr>
          <w:b/>
          <w:sz w:val="24"/>
          <w:szCs w:val="24"/>
        </w:rPr>
        <w:t>- не менее 60 % для магистрантов</w:t>
      </w:r>
      <w:r>
        <w:rPr>
          <w:sz w:val="24"/>
          <w:szCs w:val="24"/>
        </w:rPr>
        <w:t>;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- допустимый предел заимствования чужого текста из одного источника (цитирования) – не более 10 %.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lastRenderedPageBreak/>
        <w:t>Работы для проверки на уникальность предоставляются в электронной форме на вне</w:t>
      </w:r>
      <w:r>
        <w:rPr>
          <w:sz w:val="24"/>
          <w:szCs w:val="24"/>
        </w:rPr>
        <w:t>ш</w:t>
      </w:r>
      <w:r>
        <w:rPr>
          <w:sz w:val="24"/>
          <w:szCs w:val="24"/>
        </w:rPr>
        <w:t>них накопителях в виде текстовых файлов в форматах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rtf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rdf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, </w:t>
      </w:r>
      <w:r>
        <w:rPr>
          <w:sz w:val="24"/>
          <w:szCs w:val="24"/>
        </w:rPr>
        <w:t>Файл должен иметь объем не более 20 Мб. Для загрузки файла большего размера он должен быть архив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рован в формате </w:t>
      </w:r>
      <w:proofErr w:type="spellStart"/>
      <w:r>
        <w:rPr>
          <w:sz w:val="24"/>
          <w:szCs w:val="24"/>
        </w:rPr>
        <w:t>zip</w:t>
      </w:r>
      <w:proofErr w:type="spellEnd"/>
      <w:r>
        <w:rPr>
          <w:sz w:val="24"/>
          <w:szCs w:val="24"/>
        </w:rPr>
        <w:t xml:space="preserve">, или </w:t>
      </w:r>
      <w:proofErr w:type="spellStart"/>
      <w:r>
        <w:rPr>
          <w:sz w:val="24"/>
          <w:szCs w:val="24"/>
        </w:rPr>
        <w:t>rar</w:t>
      </w:r>
      <w:proofErr w:type="spellEnd"/>
      <w:r>
        <w:rPr>
          <w:sz w:val="24"/>
          <w:szCs w:val="24"/>
        </w:rPr>
        <w:t>.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 xml:space="preserve">Автор письменной работы должен подготовить файл к проверке. </w:t>
      </w:r>
      <w:proofErr w:type="gramStart"/>
      <w:r>
        <w:rPr>
          <w:sz w:val="24"/>
          <w:szCs w:val="24"/>
        </w:rPr>
        <w:t>Согласно рекоменд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циям разработчиков системы, перед проверкой из текста следует изъять следующие элеме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ты работы: титульный лист, список литературы, приложения, графики, таблицы, диаграммы, формулы, рисунки.</w:t>
      </w:r>
      <w:proofErr w:type="gramEnd"/>
      <w:r>
        <w:rPr>
          <w:sz w:val="24"/>
          <w:szCs w:val="24"/>
        </w:rPr>
        <w:t xml:space="preserve"> Это те самые элементы, которые по своей сути не являются заимствов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ниями, но могут опознаваться в качестве таковых.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 xml:space="preserve">Выпускные квалификационные работы должны представляться на проверку не позднее, чем за десять дней до защиты. Проверка письменных работ производится на выпускающих кафедрах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от кафедр или преподавателями.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Ответственный от кафедры загружает файл в раздел «Собственные документы» личн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кабинета или загружает работу в кабинет преподавателя, используя свои функции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нистрирования в Системе. Работник </w:t>
      </w:r>
      <w:proofErr w:type="spellStart"/>
      <w:r>
        <w:rPr>
          <w:sz w:val="24"/>
          <w:szCs w:val="24"/>
        </w:rPr>
        <w:t>ЗабГУ</w:t>
      </w:r>
      <w:proofErr w:type="spellEnd"/>
      <w:r>
        <w:rPr>
          <w:sz w:val="24"/>
          <w:szCs w:val="24"/>
        </w:rPr>
        <w:t xml:space="preserve"> сам загружает файл письменной работы обуча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щегося в раздел «Собственные документы» личного кабинета.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Преподаватель в своем кабинете просматривает отчет о результатах проверки и прин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мает решение о возможности/ невозможности допуска работы к защите, исходя из принятой на факультете допустимой доли неправомерных заимствований. При принятии окончател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ного решения должен иметь </w:t>
      </w:r>
      <w:proofErr w:type="gramStart"/>
      <w:r>
        <w:rPr>
          <w:sz w:val="24"/>
          <w:szCs w:val="24"/>
        </w:rPr>
        <w:t>ввиду</w:t>
      </w:r>
      <w:proofErr w:type="gramEnd"/>
      <w:r>
        <w:rPr>
          <w:sz w:val="24"/>
          <w:szCs w:val="24"/>
        </w:rPr>
        <w:t xml:space="preserve"> следующее. Система определяет только, является ли тот или иной фрагмент текста заимствованным или нет. Ответ на вопрос, является ли заимств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ванный фрагмент именно плагиатом, а не законной цитатой, Система оставляет за провер</w:t>
      </w:r>
      <w:r>
        <w:rPr>
          <w:sz w:val="24"/>
          <w:szCs w:val="24"/>
        </w:rPr>
        <w:t>я</w:t>
      </w:r>
      <w:r>
        <w:rPr>
          <w:sz w:val="24"/>
          <w:szCs w:val="24"/>
        </w:rPr>
        <w:t>ющим лицом. Система находит источник заимствования в своей базе, но не определяет, 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ляется ли он первоисточником.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Делать выводы о качестве работы только по результатам ее компьютерной проверки неправомерно. Проверяющее лицо должно провести углубленный анализ выявленных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точников цитирования.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Обучающиеся могут осуществлять предварительную самостоятельную проверку своих работ в системе «</w:t>
      </w: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», размещенной на сайте </w:t>
      </w:r>
      <w:hyperlink r:id="rId12">
        <w:r>
          <w:rPr>
            <w:rStyle w:val="a4"/>
            <w:sz w:val="24"/>
            <w:szCs w:val="24"/>
          </w:rPr>
          <w:t>http://www.antiplagiat.ru</w:t>
        </w:r>
      </w:hyperlink>
      <w:r>
        <w:rPr>
          <w:sz w:val="24"/>
          <w:szCs w:val="24"/>
        </w:rPr>
        <w:t xml:space="preserve">. При этом следует иметь </w:t>
      </w:r>
      <w:proofErr w:type="gramStart"/>
      <w:r>
        <w:rPr>
          <w:sz w:val="24"/>
          <w:szCs w:val="24"/>
        </w:rPr>
        <w:t>ввиду</w:t>
      </w:r>
      <w:proofErr w:type="gramEnd"/>
      <w:r>
        <w:rPr>
          <w:sz w:val="24"/>
          <w:szCs w:val="24"/>
        </w:rPr>
        <w:t xml:space="preserve">, что </w:t>
      </w:r>
      <w:proofErr w:type="gramStart"/>
      <w:r>
        <w:rPr>
          <w:sz w:val="24"/>
          <w:szCs w:val="24"/>
        </w:rPr>
        <w:t>результаты</w:t>
      </w:r>
      <w:proofErr w:type="gramEnd"/>
      <w:r>
        <w:rPr>
          <w:sz w:val="24"/>
          <w:szCs w:val="24"/>
        </w:rPr>
        <w:t xml:space="preserve"> проверок по двум системам могут отличаться, т.к.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верки будут проводиться по разному числу источников.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Оформление и выдачу заключений о результатах проверки выпускных квалификацио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работ на выпускающих кафедрах осуществляет методист кафедры.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Шаблон заключения о результатах проверки выпускной квалификационной работы в системе «</w:t>
      </w: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>» приведен в приложении 9.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 xml:space="preserve">Утвержденное </w:t>
      </w:r>
      <w:proofErr w:type="gramStart"/>
      <w:r>
        <w:rPr>
          <w:sz w:val="24"/>
          <w:szCs w:val="24"/>
        </w:rPr>
        <w:t>заведующим</w:t>
      </w:r>
      <w:proofErr w:type="gramEnd"/>
      <w:r>
        <w:rPr>
          <w:sz w:val="24"/>
          <w:szCs w:val="24"/>
        </w:rPr>
        <w:t xml:space="preserve"> выпускающей кафедры заключение передается автору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боты под роспись в «Журнале учета выданных заключений о результатах проверки выпус</w:t>
      </w:r>
      <w:r>
        <w:rPr>
          <w:sz w:val="24"/>
          <w:szCs w:val="24"/>
        </w:rPr>
        <w:t>к</w:t>
      </w:r>
      <w:r>
        <w:rPr>
          <w:sz w:val="24"/>
          <w:szCs w:val="24"/>
        </w:rPr>
        <w:t>ных квалификационных работ кафедры в системе «</w:t>
      </w: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>».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Заключение о проверке предоставляется выпускником секретарю государственной э</w:t>
      </w:r>
      <w:r>
        <w:rPr>
          <w:sz w:val="24"/>
          <w:szCs w:val="24"/>
        </w:rPr>
        <w:t>к</w:t>
      </w:r>
      <w:r>
        <w:rPr>
          <w:sz w:val="24"/>
          <w:szCs w:val="24"/>
        </w:rPr>
        <w:t>заменационной комиссии (ГЭК) по соответствующему направлению подготовки.</w:t>
      </w:r>
    </w:p>
    <w:p w:rsidR="002852B5" w:rsidRDefault="002B55A5">
      <w:pPr>
        <w:ind w:firstLine="567"/>
        <w:jc w:val="both"/>
      </w:pPr>
      <w:r>
        <w:rPr>
          <w:sz w:val="24"/>
          <w:szCs w:val="24"/>
        </w:rPr>
        <w:t>Секретарь экзаменационной комиссии знакомит членов ГЭК с заключением, которое может быть учтено при подведении итогов защиты выпускником своей выпускной квалиф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кационной работы.</w:t>
      </w:r>
    </w:p>
    <w:p w:rsidR="002852B5" w:rsidRDefault="002852B5">
      <w:pPr>
        <w:ind w:firstLine="567"/>
        <w:jc w:val="both"/>
        <w:rPr>
          <w:sz w:val="24"/>
          <w:szCs w:val="24"/>
        </w:rPr>
        <w:sectPr w:rsidR="002852B5">
          <w:headerReference w:type="default" r:id="rId13"/>
          <w:footerReference w:type="default" r:id="rId14"/>
          <w:pgSz w:w="11906" w:h="16838"/>
          <w:pgMar w:top="1134" w:right="567" w:bottom="1134" w:left="1701" w:header="709" w:footer="284" w:gutter="0"/>
          <w:cols w:space="720"/>
          <w:formProt w:val="0"/>
          <w:docGrid w:linePitch="360"/>
        </w:sectPr>
      </w:pPr>
    </w:p>
    <w:p w:rsidR="002852B5" w:rsidRDefault="002B55A5">
      <w:pPr>
        <w:pStyle w:val="Heading"/>
        <w:jc w:val="right"/>
        <w:rPr>
          <w:bCs/>
          <w:sz w:val="24"/>
          <w:szCs w:val="24"/>
          <w:lang w:val="ru-RU"/>
        </w:rPr>
      </w:pPr>
      <w:r w:rsidRPr="00434C08">
        <w:rPr>
          <w:bCs/>
          <w:sz w:val="24"/>
          <w:szCs w:val="24"/>
          <w:lang w:val="ru-RU"/>
        </w:rPr>
        <w:lastRenderedPageBreak/>
        <w:t xml:space="preserve">Приложение </w:t>
      </w:r>
      <w:r>
        <w:rPr>
          <w:bCs/>
          <w:sz w:val="24"/>
          <w:szCs w:val="24"/>
          <w:lang w:val="ru-RU"/>
        </w:rPr>
        <w:t>1</w:t>
      </w:r>
    </w:p>
    <w:p w:rsidR="002852B5" w:rsidRDefault="002852B5">
      <w:pPr>
        <w:pStyle w:val="Heading"/>
        <w:rPr>
          <w:bCs/>
          <w:sz w:val="24"/>
          <w:szCs w:val="24"/>
          <w:lang w:val="ru-RU"/>
        </w:rPr>
      </w:pPr>
    </w:p>
    <w:p w:rsidR="002852B5" w:rsidRPr="00434C08" w:rsidRDefault="002B55A5">
      <w:pPr>
        <w:pStyle w:val="Heading"/>
        <w:rPr>
          <w:sz w:val="24"/>
          <w:szCs w:val="24"/>
          <w:lang w:val="ru-RU"/>
        </w:rPr>
      </w:pPr>
      <w:r w:rsidRPr="00434C08">
        <w:rPr>
          <w:bCs/>
          <w:sz w:val="24"/>
          <w:szCs w:val="24"/>
          <w:lang w:val="ru-RU"/>
        </w:rPr>
        <w:t xml:space="preserve">МИНИСТЕРСТВО НАУКИ </w:t>
      </w:r>
      <w:r>
        <w:rPr>
          <w:bCs/>
          <w:sz w:val="24"/>
          <w:szCs w:val="24"/>
          <w:lang w:val="ru-RU"/>
        </w:rPr>
        <w:t xml:space="preserve">И ВЫСШЕГО </w:t>
      </w:r>
      <w:r w:rsidRPr="00434C08">
        <w:rPr>
          <w:bCs/>
          <w:sz w:val="24"/>
          <w:szCs w:val="24"/>
          <w:lang w:val="ru-RU"/>
        </w:rPr>
        <w:t>ОБРАЗОВАНИЯ РОССИЙСКОЙ ФЕДЕРАЦИИ</w:t>
      </w:r>
    </w:p>
    <w:p w:rsidR="002852B5" w:rsidRPr="00434C08" w:rsidRDefault="002B55A5">
      <w:pPr>
        <w:pStyle w:val="Heading"/>
        <w:rPr>
          <w:bCs/>
          <w:sz w:val="24"/>
          <w:szCs w:val="24"/>
          <w:lang w:val="ru-RU"/>
        </w:rPr>
      </w:pPr>
      <w:r w:rsidRPr="00434C08">
        <w:rPr>
          <w:bCs/>
          <w:sz w:val="24"/>
          <w:szCs w:val="24"/>
          <w:lang w:val="ru-RU"/>
        </w:rPr>
        <w:t xml:space="preserve">Федеральное государственное бюджетное образовательное учреждение </w:t>
      </w:r>
    </w:p>
    <w:p w:rsidR="002852B5" w:rsidRPr="00434C08" w:rsidRDefault="002B55A5">
      <w:pPr>
        <w:pStyle w:val="Heading"/>
        <w:rPr>
          <w:bCs/>
          <w:sz w:val="24"/>
          <w:szCs w:val="24"/>
          <w:lang w:val="ru-RU"/>
        </w:rPr>
      </w:pPr>
      <w:r w:rsidRPr="00434C08">
        <w:rPr>
          <w:bCs/>
          <w:sz w:val="24"/>
          <w:szCs w:val="24"/>
          <w:lang w:val="ru-RU"/>
        </w:rPr>
        <w:t>высшего образования</w:t>
      </w:r>
    </w:p>
    <w:p w:rsidR="002852B5" w:rsidRDefault="002B55A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«Забайкальский государственный университет»  </w:t>
      </w:r>
    </w:p>
    <w:p w:rsidR="002852B5" w:rsidRDefault="002B55A5">
      <w:pPr>
        <w:jc w:val="center"/>
        <w:rPr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(ФГБОУ ВО «</w:t>
      </w:r>
      <w:proofErr w:type="spellStart"/>
      <w:r>
        <w:rPr>
          <w:bCs/>
          <w:sz w:val="24"/>
          <w:szCs w:val="24"/>
        </w:rPr>
        <w:t>ЗабГУ</w:t>
      </w:r>
      <w:proofErr w:type="spellEnd"/>
      <w:r>
        <w:rPr>
          <w:bCs/>
          <w:sz w:val="24"/>
          <w:szCs w:val="24"/>
        </w:rPr>
        <w:t>»)</w:t>
      </w:r>
    </w:p>
    <w:p w:rsidR="002852B5" w:rsidRDefault="002B55A5">
      <w:pPr>
        <w:jc w:val="center"/>
        <w:rPr>
          <w:sz w:val="24"/>
          <w:szCs w:val="24"/>
        </w:rPr>
      </w:pPr>
      <w:r>
        <w:rPr>
          <w:sz w:val="24"/>
          <w:szCs w:val="24"/>
        </w:rPr>
        <w:t>МЕЖДУНАРОДНЫЙ ФАКУЛЬТЕТ ПРАВА И БИЗНЕСА</w:t>
      </w:r>
    </w:p>
    <w:p w:rsidR="002852B5" w:rsidRDefault="002852B5">
      <w:pPr>
        <w:jc w:val="center"/>
        <w:rPr>
          <w:sz w:val="28"/>
          <w:szCs w:val="24"/>
        </w:rPr>
      </w:pPr>
    </w:p>
    <w:p w:rsidR="002852B5" w:rsidRDefault="002852B5">
      <w:pPr>
        <w:jc w:val="center"/>
        <w:rPr>
          <w:sz w:val="28"/>
        </w:rPr>
      </w:pPr>
    </w:p>
    <w:p w:rsidR="002852B5" w:rsidRDefault="002852B5">
      <w:pPr>
        <w:jc w:val="center"/>
        <w:rPr>
          <w:sz w:val="28"/>
        </w:rPr>
      </w:pPr>
    </w:p>
    <w:p w:rsidR="002852B5" w:rsidRDefault="002852B5">
      <w:pPr>
        <w:jc w:val="center"/>
        <w:rPr>
          <w:sz w:val="28"/>
        </w:rPr>
      </w:pPr>
    </w:p>
    <w:p w:rsidR="002852B5" w:rsidRDefault="002852B5">
      <w:pPr>
        <w:jc w:val="center"/>
        <w:rPr>
          <w:sz w:val="28"/>
        </w:rPr>
      </w:pPr>
    </w:p>
    <w:p w:rsidR="002852B5" w:rsidRDefault="002852B5">
      <w:pPr>
        <w:jc w:val="center"/>
        <w:rPr>
          <w:sz w:val="28"/>
        </w:rPr>
      </w:pPr>
    </w:p>
    <w:p w:rsidR="002852B5" w:rsidRDefault="002852B5">
      <w:pPr>
        <w:jc w:val="center"/>
        <w:rPr>
          <w:sz w:val="28"/>
        </w:rPr>
      </w:pPr>
    </w:p>
    <w:p w:rsidR="002852B5" w:rsidRDefault="002852B5">
      <w:pPr>
        <w:jc w:val="center"/>
        <w:rPr>
          <w:sz w:val="28"/>
        </w:rPr>
      </w:pPr>
    </w:p>
    <w:p w:rsidR="002852B5" w:rsidRDefault="002852B5">
      <w:pPr>
        <w:jc w:val="center"/>
        <w:rPr>
          <w:sz w:val="28"/>
        </w:rPr>
      </w:pPr>
    </w:p>
    <w:p w:rsidR="002852B5" w:rsidRDefault="002852B5">
      <w:pPr>
        <w:jc w:val="center"/>
        <w:rPr>
          <w:sz w:val="28"/>
        </w:rPr>
      </w:pPr>
    </w:p>
    <w:p w:rsidR="002852B5" w:rsidRDefault="002B55A5">
      <w:pPr>
        <w:jc w:val="center"/>
        <w:rPr>
          <w:caps/>
          <w:sz w:val="64"/>
          <w:szCs w:val="64"/>
        </w:rPr>
      </w:pPr>
      <w:r>
        <w:rPr>
          <w:caps/>
          <w:sz w:val="64"/>
          <w:szCs w:val="64"/>
        </w:rPr>
        <w:t xml:space="preserve">Выпускная </w:t>
      </w:r>
    </w:p>
    <w:p w:rsidR="002852B5" w:rsidRDefault="002B55A5">
      <w:pPr>
        <w:jc w:val="center"/>
        <w:rPr>
          <w:caps/>
          <w:sz w:val="64"/>
          <w:szCs w:val="64"/>
        </w:rPr>
      </w:pPr>
      <w:r>
        <w:rPr>
          <w:caps/>
          <w:sz w:val="64"/>
          <w:szCs w:val="64"/>
        </w:rPr>
        <w:t>квалификационная</w:t>
      </w:r>
    </w:p>
    <w:p w:rsidR="002852B5" w:rsidRDefault="002B55A5">
      <w:pPr>
        <w:jc w:val="center"/>
        <w:rPr>
          <w:caps/>
          <w:sz w:val="64"/>
          <w:szCs w:val="64"/>
        </w:rPr>
      </w:pPr>
      <w:r>
        <w:rPr>
          <w:caps/>
          <w:sz w:val="64"/>
          <w:szCs w:val="64"/>
        </w:rPr>
        <w:t>работа</w:t>
      </w:r>
    </w:p>
    <w:p w:rsidR="002852B5" w:rsidRDefault="002852B5">
      <w:pPr>
        <w:jc w:val="center"/>
        <w:rPr>
          <w:caps/>
          <w:sz w:val="64"/>
          <w:szCs w:val="64"/>
        </w:rPr>
      </w:pPr>
    </w:p>
    <w:p w:rsidR="002852B5" w:rsidRDefault="002852B5">
      <w:pPr>
        <w:jc w:val="center"/>
        <w:rPr>
          <w:caps/>
          <w:sz w:val="64"/>
          <w:szCs w:val="64"/>
        </w:rPr>
      </w:pPr>
    </w:p>
    <w:p w:rsidR="002852B5" w:rsidRDefault="002B55A5">
      <w:pPr>
        <w:jc w:val="center"/>
        <w:rPr>
          <w:caps/>
          <w:sz w:val="28"/>
          <w:szCs w:val="64"/>
        </w:rPr>
      </w:pPr>
      <w:r>
        <w:br w:type="page"/>
      </w:r>
    </w:p>
    <w:p w:rsidR="002852B5" w:rsidRDefault="002B55A5">
      <w:pPr>
        <w:pStyle w:val="Heading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2</w:t>
      </w:r>
    </w:p>
    <w:p w:rsidR="002852B5" w:rsidRDefault="002852B5">
      <w:pPr>
        <w:pStyle w:val="Heading"/>
        <w:jc w:val="right"/>
        <w:rPr>
          <w:sz w:val="24"/>
          <w:szCs w:val="24"/>
          <w:lang w:val="ru-RU"/>
        </w:rPr>
      </w:pPr>
    </w:p>
    <w:p w:rsidR="002852B5" w:rsidRPr="00434C08" w:rsidRDefault="002B55A5">
      <w:pPr>
        <w:pStyle w:val="Heading"/>
        <w:rPr>
          <w:sz w:val="24"/>
          <w:szCs w:val="24"/>
          <w:lang w:val="ru-RU"/>
        </w:rPr>
      </w:pPr>
      <w:r w:rsidRPr="00434C08">
        <w:rPr>
          <w:bCs/>
          <w:sz w:val="24"/>
          <w:szCs w:val="24"/>
          <w:lang w:val="ru-RU"/>
        </w:rPr>
        <w:t xml:space="preserve">МИНИСТЕРСТВО НАУКИ </w:t>
      </w:r>
      <w:r>
        <w:rPr>
          <w:bCs/>
          <w:sz w:val="24"/>
          <w:szCs w:val="24"/>
          <w:lang w:val="ru-RU"/>
        </w:rPr>
        <w:t xml:space="preserve">И ВЫСШЕГО </w:t>
      </w:r>
      <w:r w:rsidRPr="00434C08">
        <w:rPr>
          <w:bCs/>
          <w:sz w:val="24"/>
          <w:szCs w:val="24"/>
          <w:lang w:val="ru-RU"/>
        </w:rPr>
        <w:t>ОБРАЗОВАНИЯ РОССИЙСКОЙ ФЕДЕРАЦИИ</w:t>
      </w:r>
    </w:p>
    <w:p w:rsidR="002852B5" w:rsidRDefault="002B55A5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2852B5" w:rsidRPr="00434C08" w:rsidRDefault="002B55A5">
      <w:pPr>
        <w:pStyle w:val="Heading"/>
        <w:tabs>
          <w:tab w:val="left" w:pos="0"/>
        </w:tabs>
        <w:ind w:right="-1"/>
        <w:rPr>
          <w:bCs/>
          <w:sz w:val="24"/>
          <w:szCs w:val="24"/>
          <w:lang w:val="ru-RU"/>
        </w:rPr>
      </w:pPr>
      <w:r w:rsidRPr="00434C08">
        <w:rPr>
          <w:bCs/>
          <w:sz w:val="24"/>
          <w:szCs w:val="24"/>
          <w:lang w:val="ru-RU"/>
        </w:rPr>
        <w:t>высшего образования</w:t>
      </w:r>
    </w:p>
    <w:p w:rsidR="002852B5" w:rsidRPr="00434C08" w:rsidRDefault="002B55A5">
      <w:pPr>
        <w:pStyle w:val="Heading"/>
        <w:tabs>
          <w:tab w:val="left" w:pos="3544"/>
        </w:tabs>
        <w:ind w:right="-1"/>
        <w:rPr>
          <w:iCs/>
          <w:sz w:val="24"/>
          <w:szCs w:val="24"/>
          <w:lang w:val="ru-RU"/>
        </w:rPr>
      </w:pPr>
      <w:r w:rsidRPr="00434C08">
        <w:rPr>
          <w:iCs/>
          <w:sz w:val="24"/>
          <w:szCs w:val="24"/>
          <w:lang w:val="ru-RU"/>
        </w:rPr>
        <w:t>«Забайкальский государственный университет»</w:t>
      </w:r>
    </w:p>
    <w:p w:rsidR="002852B5" w:rsidRDefault="002B55A5">
      <w:pPr>
        <w:pStyle w:val="Heading"/>
        <w:tabs>
          <w:tab w:val="left" w:pos="3544"/>
        </w:tabs>
        <w:ind w:right="-1"/>
        <w:rPr>
          <w:iCs/>
          <w:sz w:val="24"/>
          <w:szCs w:val="24"/>
          <w:lang w:val="ru-RU"/>
        </w:rPr>
      </w:pPr>
      <w:r w:rsidRPr="00434C08">
        <w:rPr>
          <w:iCs/>
          <w:sz w:val="24"/>
          <w:szCs w:val="24"/>
          <w:lang w:val="ru-RU"/>
        </w:rPr>
        <w:t>(ФГБОУ ВО «</w:t>
      </w:r>
      <w:proofErr w:type="spellStart"/>
      <w:r w:rsidRPr="00434C08">
        <w:rPr>
          <w:iCs/>
          <w:sz w:val="24"/>
          <w:szCs w:val="24"/>
          <w:lang w:val="ru-RU"/>
        </w:rPr>
        <w:t>ЗабГУ</w:t>
      </w:r>
      <w:proofErr w:type="spellEnd"/>
      <w:r w:rsidRPr="00434C08">
        <w:rPr>
          <w:iCs/>
          <w:sz w:val="24"/>
          <w:szCs w:val="24"/>
          <w:lang w:val="ru-RU"/>
        </w:rPr>
        <w:t>»)</w:t>
      </w:r>
    </w:p>
    <w:p w:rsidR="002852B5" w:rsidRDefault="002B55A5">
      <w:pPr>
        <w:tabs>
          <w:tab w:val="left" w:pos="42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Международный факультет права и бизнеса</w:t>
      </w:r>
    </w:p>
    <w:p w:rsidR="002852B5" w:rsidRDefault="002B55A5">
      <w:pPr>
        <w:tabs>
          <w:tab w:val="left" w:pos="42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Кафедра гражданско-правовых дисциплин</w:t>
      </w:r>
    </w:p>
    <w:p w:rsidR="002852B5" w:rsidRDefault="002852B5">
      <w:pPr>
        <w:tabs>
          <w:tab w:val="left" w:pos="4245"/>
        </w:tabs>
        <w:jc w:val="center"/>
        <w:rPr>
          <w:sz w:val="24"/>
          <w:szCs w:val="24"/>
        </w:rPr>
      </w:pPr>
    </w:p>
    <w:p w:rsidR="002852B5" w:rsidRDefault="002B55A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2852B5" w:rsidRDefault="002B55A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выпускной квалификационной работе </w:t>
      </w:r>
    </w:p>
    <w:p w:rsidR="002852B5" w:rsidRDefault="002852B5">
      <w:pPr>
        <w:spacing w:line="360" w:lineRule="auto"/>
        <w:rPr>
          <w:sz w:val="24"/>
          <w:szCs w:val="24"/>
        </w:rPr>
      </w:pPr>
    </w:p>
    <w:p w:rsidR="002852B5" w:rsidRDefault="002B55A5">
      <w:pPr>
        <w:rPr>
          <w:sz w:val="24"/>
          <w:szCs w:val="24"/>
        </w:rPr>
      </w:pPr>
      <w:r>
        <w:rPr>
          <w:sz w:val="24"/>
          <w:szCs w:val="24"/>
        </w:rPr>
        <w:t>по направлению 40.04.01 «Юриспруденция»</w:t>
      </w:r>
    </w:p>
    <w:p w:rsidR="002852B5" w:rsidRDefault="002B55A5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направленность:</w:t>
      </w:r>
      <w:r>
        <w:rPr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ч</w:t>
      </w:r>
      <w:r>
        <w:rPr>
          <w:sz w:val="24"/>
          <w:szCs w:val="24"/>
          <w:shd w:val="clear" w:color="auto" w:fill="FFFFFF"/>
        </w:rPr>
        <w:t>астно</w:t>
      </w:r>
      <w:proofErr w:type="spellEnd"/>
      <w:r>
        <w:rPr>
          <w:sz w:val="24"/>
          <w:szCs w:val="24"/>
          <w:shd w:val="clear" w:color="auto" w:fill="FFFFFF"/>
        </w:rPr>
        <w:t>-правовая</w:t>
      </w:r>
      <w:proofErr w:type="gramEnd"/>
      <w:r>
        <w:rPr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sz w:val="24"/>
          <w:szCs w:val="24"/>
          <w:shd w:val="clear" w:color="auto" w:fill="FFFFFF"/>
        </w:rPr>
        <w:t>цивилистическая</w:t>
      </w:r>
      <w:proofErr w:type="spellEnd"/>
      <w:r>
        <w:rPr>
          <w:sz w:val="24"/>
          <w:szCs w:val="24"/>
          <w:shd w:val="clear" w:color="auto" w:fill="FFFFFF"/>
        </w:rPr>
        <w:t>)</w:t>
      </w:r>
    </w:p>
    <w:p w:rsidR="002852B5" w:rsidRDefault="002852B5">
      <w:pPr>
        <w:spacing w:line="360" w:lineRule="auto"/>
        <w:rPr>
          <w:sz w:val="24"/>
          <w:szCs w:val="24"/>
        </w:rPr>
      </w:pPr>
    </w:p>
    <w:p w:rsidR="002852B5" w:rsidRDefault="002B55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 тему _________________________________________________________________________</w:t>
      </w:r>
    </w:p>
    <w:p w:rsidR="002852B5" w:rsidRDefault="002B55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852B5" w:rsidRDefault="002852B5">
      <w:pPr>
        <w:rPr>
          <w:sz w:val="24"/>
          <w:szCs w:val="24"/>
        </w:rPr>
      </w:pPr>
    </w:p>
    <w:p w:rsidR="002852B5" w:rsidRDefault="002B55A5">
      <w:r>
        <w:rPr>
          <w:sz w:val="24"/>
          <w:szCs w:val="24"/>
        </w:rPr>
        <w:t>Выполнил магистрант группы ______________________________________________________</w:t>
      </w:r>
    </w:p>
    <w:p w:rsidR="002852B5" w:rsidRDefault="002B55A5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(№ группы, Ф.И.О.)</w:t>
      </w:r>
    </w:p>
    <w:p w:rsidR="002852B5" w:rsidRDefault="002852B5">
      <w:pPr>
        <w:rPr>
          <w:sz w:val="24"/>
          <w:szCs w:val="24"/>
        </w:rPr>
      </w:pPr>
    </w:p>
    <w:p w:rsidR="002852B5" w:rsidRDefault="002B55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Консультанты: ___________________________________________________________________</w:t>
      </w:r>
    </w:p>
    <w:p w:rsidR="002852B5" w:rsidRDefault="002852B5">
      <w:pPr>
        <w:spacing w:line="360" w:lineRule="auto"/>
        <w:rPr>
          <w:sz w:val="24"/>
          <w:szCs w:val="24"/>
        </w:rPr>
      </w:pPr>
    </w:p>
    <w:p w:rsidR="002852B5" w:rsidRDefault="002B55A5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Нормоконтроль</w:t>
      </w:r>
      <w:proofErr w:type="spellEnd"/>
      <w:r>
        <w:rPr>
          <w:sz w:val="24"/>
          <w:szCs w:val="24"/>
        </w:rPr>
        <w:t>: _________________________________________________________________</w:t>
      </w:r>
    </w:p>
    <w:p w:rsidR="002852B5" w:rsidRDefault="002B55A5"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(должность, ученая степень, Ф.И.О. руководителя ВКР)</w:t>
      </w:r>
    </w:p>
    <w:p w:rsidR="002852B5" w:rsidRDefault="002852B5">
      <w:pPr>
        <w:rPr>
          <w:i/>
          <w:sz w:val="24"/>
          <w:szCs w:val="24"/>
        </w:rPr>
      </w:pPr>
    </w:p>
    <w:p w:rsidR="002852B5" w:rsidRDefault="002852B5">
      <w:pPr>
        <w:rPr>
          <w:sz w:val="24"/>
          <w:szCs w:val="24"/>
        </w:rPr>
      </w:pPr>
    </w:p>
    <w:p w:rsidR="002852B5" w:rsidRDefault="002B55A5">
      <w:r>
        <w:rPr>
          <w:sz w:val="24"/>
          <w:szCs w:val="24"/>
        </w:rPr>
        <w:t>Руководитель работы: _____________________________________________________________</w:t>
      </w:r>
    </w:p>
    <w:p w:rsidR="002852B5" w:rsidRDefault="002B55A5"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(должность, ученая степень, Ф.И.О. руководителя ВКР)</w:t>
      </w:r>
    </w:p>
    <w:p w:rsidR="002852B5" w:rsidRDefault="002852B5">
      <w:pPr>
        <w:rPr>
          <w:i/>
          <w:sz w:val="24"/>
          <w:szCs w:val="24"/>
        </w:rPr>
      </w:pPr>
    </w:p>
    <w:p w:rsidR="002852B5" w:rsidRDefault="002B55A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2852B5" w:rsidRDefault="002B55A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Допускаю к защите:</w:t>
      </w:r>
    </w:p>
    <w:p w:rsidR="002852B5" w:rsidRDefault="002B55A5">
      <w:pPr>
        <w:spacing w:line="360" w:lineRule="auto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Зав. кафедрой ГПД</w:t>
      </w:r>
    </w:p>
    <w:p w:rsidR="002852B5" w:rsidRDefault="002B55A5">
      <w:pPr>
        <w:spacing w:line="360" w:lineRule="auto"/>
        <w:jc w:val="right"/>
      </w:pP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 xml:space="preserve">., доцент   </w:t>
      </w:r>
    </w:p>
    <w:p w:rsidR="002852B5" w:rsidRDefault="002B55A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Д.В. </w:t>
      </w:r>
      <w:proofErr w:type="spellStart"/>
      <w:r>
        <w:rPr>
          <w:sz w:val="24"/>
          <w:szCs w:val="24"/>
        </w:rPr>
        <w:t>Ходукин</w:t>
      </w:r>
      <w:proofErr w:type="spellEnd"/>
    </w:p>
    <w:p w:rsidR="002852B5" w:rsidRDefault="002B55A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________________20 __ г.</w:t>
      </w:r>
    </w:p>
    <w:p w:rsidR="002852B5" w:rsidRDefault="002852B5">
      <w:pPr>
        <w:spacing w:line="360" w:lineRule="auto"/>
        <w:jc w:val="right"/>
        <w:rPr>
          <w:sz w:val="24"/>
          <w:szCs w:val="24"/>
        </w:rPr>
      </w:pPr>
    </w:p>
    <w:p w:rsidR="002852B5" w:rsidRDefault="002852B5">
      <w:pPr>
        <w:spacing w:line="360" w:lineRule="auto"/>
        <w:jc w:val="right"/>
        <w:rPr>
          <w:sz w:val="24"/>
          <w:szCs w:val="24"/>
        </w:rPr>
      </w:pPr>
    </w:p>
    <w:p w:rsidR="002852B5" w:rsidRDefault="002852B5">
      <w:pPr>
        <w:spacing w:line="360" w:lineRule="auto"/>
        <w:jc w:val="center"/>
        <w:rPr>
          <w:sz w:val="24"/>
          <w:szCs w:val="24"/>
        </w:rPr>
      </w:pPr>
    </w:p>
    <w:p w:rsidR="002852B5" w:rsidRDefault="002B55A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Чита 2024</w:t>
      </w:r>
    </w:p>
    <w:p w:rsidR="002852B5" w:rsidRDefault="002B55A5">
      <w:pPr>
        <w:tabs>
          <w:tab w:val="left" w:pos="4275"/>
        </w:tabs>
        <w:jc w:val="right"/>
        <w:rPr>
          <w:sz w:val="24"/>
          <w:szCs w:val="24"/>
        </w:rPr>
        <w:sectPr w:rsidR="002852B5">
          <w:headerReference w:type="default" r:id="rId15"/>
          <w:footerReference w:type="default" r:id="rId16"/>
          <w:pgSz w:w="11906" w:h="16838"/>
          <w:pgMar w:top="1134" w:right="567" w:bottom="1134" w:left="1701" w:header="709" w:footer="284" w:gutter="0"/>
          <w:cols w:space="720"/>
          <w:formProt w:val="0"/>
          <w:docGrid w:linePitch="360"/>
        </w:sectPr>
      </w:pPr>
      <w:r>
        <w:rPr>
          <w:i/>
          <w:color w:val="FF0000"/>
          <w:sz w:val="24"/>
          <w:szCs w:val="24"/>
        </w:rPr>
        <w:lastRenderedPageBreak/>
        <w:tab/>
      </w:r>
    </w:p>
    <w:p w:rsidR="002852B5" w:rsidRDefault="002B55A5">
      <w:pPr>
        <w:pStyle w:val="Heading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lastRenderedPageBreak/>
        <w:t>Приложение 3</w:t>
      </w:r>
    </w:p>
    <w:p w:rsidR="002852B5" w:rsidRDefault="002852B5">
      <w:pPr>
        <w:pStyle w:val="Heading"/>
        <w:jc w:val="right"/>
        <w:rPr>
          <w:bCs/>
          <w:sz w:val="24"/>
          <w:szCs w:val="24"/>
          <w:lang w:val="ru-RU"/>
        </w:rPr>
      </w:pPr>
    </w:p>
    <w:p w:rsidR="002852B5" w:rsidRPr="00434C08" w:rsidRDefault="002B55A5">
      <w:pPr>
        <w:pStyle w:val="Heading"/>
        <w:rPr>
          <w:sz w:val="24"/>
          <w:szCs w:val="24"/>
          <w:lang w:val="ru-RU"/>
        </w:rPr>
      </w:pPr>
      <w:r w:rsidRPr="00434C08">
        <w:rPr>
          <w:bCs/>
          <w:sz w:val="24"/>
          <w:szCs w:val="24"/>
          <w:lang w:val="ru-RU"/>
        </w:rPr>
        <w:t xml:space="preserve">МИНИСТЕРСТВО НАУКИ </w:t>
      </w:r>
      <w:r>
        <w:rPr>
          <w:bCs/>
          <w:sz w:val="24"/>
          <w:szCs w:val="24"/>
          <w:lang w:val="ru-RU"/>
        </w:rPr>
        <w:t xml:space="preserve">И ВЫСШЕГО </w:t>
      </w:r>
      <w:r w:rsidRPr="00434C08">
        <w:rPr>
          <w:bCs/>
          <w:sz w:val="24"/>
          <w:szCs w:val="24"/>
          <w:lang w:val="ru-RU"/>
        </w:rPr>
        <w:t>ОБРАЗОВАНИЯ РОССИЙСКОЙ ФЕДЕРАЦИИ</w:t>
      </w:r>
    </w:p>
    <w:p w:rsidR="002852B5" w:rsidRPr="00434C08" w:rsidRDefault="002B55A5">
      <w:pPr>
        <w:pStyle w:val="Heading"/>
        <w:tabs>
          <w:tab w:val="left" w:pos="3544"/>
        </w:tabs>
        <w:ind w:right="-1"/>
        <w:rPr>
          <w:lang w:val="ru-RU"/>
        </w:rPr>
      </w:pPr>
      <w:r w:rsidRPr="00434C08">
        <w:rPr>
          <w:bCs/>
          <w:sz w:val="24"/>
          <w:szCs w:val="24"/>
          <w:lang w:val="ru-RU"/>
        </w:rPr>
        <w:t xml:space="preserve">Федеральное государственное бюджетное образовательное учреждение </w:t>
      </w:r>
    </w:p>
    <w:p w:rsidR="002852B5" w:rsidRPr="00434C08" w:rsidRDefault="002B55A5">
      <w:pPr>
        <w:pStyle w:val="Heading"/>
        <w:tabs>
          <w:tab w:val="left" w:pos="0"/>
        </w:tabs>
        <w:ind w:right="-1"/>
        <w:rPr>
          <w:bCs/>
          <w:sz w:val="24"/>
          <w:szCs w:val="24"/>
          <w:lang w:val="ru-RU"/>
        </w:rPr>
      </w:pPr>
      <w:r w:rsidRPr="00434C08">
        <w:rPr>
          <w:bCs/>
          <w:sz w:val="24"/>
          <w:szCs w:val="24"/>
          <w:lang w:val="ru-RU"/>
        </w:rPr>
        <w:t>высшего образования</w:t>
      </w:r>
    </w:p>
    <w:p w:rsidR="002852B5" w:rsidRPr="00434C08" w:rsidRDefault="002B55A5">
      <w:pPr>
        <w:pStyle w:val="Heading"/>
        <w:tabs>
          <w:tab w:val="left" w:pos="3544"/>
        </w:tabs>
        <w:ind w:right="-1"/>
        <w:rPr>
          <w:iCs/>
          <w:sz w:val="24"/>
          <w:szCs w:val="24"/>
          <w:lang w:val="ru-RU"/>
        </w:rPr>
      </w:pPr>
      <w:r w:rsidRPr="00434C08">
        <w:rPr>
          <w:iCs/>
          <w:sz w:val="24"/>
          <w:szCs w:val="24"/>
          <w:lang w:val="ru-RU"/>
        </w:rPr>
        <w:t>«Забайкальский государственный университет»</w:t>
      </w:r>
    </w:p>
    <w:p w:rsidR="002852B5" w:rsidRPr="00434C08" w:rsidRDefault="002B55A5">
      <w:pPr>
        <w:pStyle w:val="Heading"/>
        <w:tabs>
          <w:tab w:val="left" w:pos="3544"/>
        </w:tabs>
        <w:ind w:right="-1"/>
        <w:rPr>
          <w:iCs/>
          <w:sz w:val="24"/>
          <w:szCs w:val="24"/>
          <w:lang w:val="ru-RU"/>
        </w:rPr>
      </w:pPr>
      <w:r w:rsidRPr="00434C08">
        <w:rPr>
          <w:iCs/>
          <w:sz w:val="24"/>
          <w:szCs w:val="24"/>
          <w:lang w:val="ru-RU"/>
        </w:rPr>
        <w:t>(ФГБОУ ВО «</w:t>
      </w:r>
      <w:proofErr w:type="spellStart"/>
      <w:r w:rsidRPr="00434C08">
        <w:rPr>
          <w:iCs/>
          <w:sz w:val="24"/>
          <w:szCs w:val="24"/>
          <w:lang w:val="ru-RU"/>
        </w:rPr>
        <w:t>ЗабГУ</w:t>
      </w:r>
      <w:proofErr w:type="spellEnd"/>
      <w:r w:rsidRPr="00434C08">
        <w:rPr>
          <w:iCs/>
          <w:sz w:val="24"/>
          <w:szCs w:val="24"/>
          <w:lang w:val="ru-RU"/>
        </w:rPr>
        <w:t>»)</w:t>
      </w:r>
    </w:p>
    <w:p w:rsidR="002852B5" w:rsidRDefault="002B55A5">
      <w:pPr>
        <w:tabs>
          <w:tab w:val="left" w:pos="42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Международный факультет права и бизнеса</w:t>
      </w:r>
    </w:p>
    <w:p w:rsidR="002852B5" w:rsidRDefault="002B55A5">
      <w:pPr>
        <w:tabs>
          <w:tab w:val="left" w:pos="42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Кафедра гражданско-правовых дисциплин</w:t>
      </w:r>
    </w:p>
    <w:p w:rsidR="002852B5" w:rsidRDefault="002852B5">
      <w:pPr>
        <w:jc w:val="center"/>
        <w:rPr>
          <w:sz w:val="24"/>
          <w:szCs w:val="24"/>
        </w:rPr>
      </w:pPr>
    </w:p>
    <w:p w:rsidR="002852B5" w:rsidRDefault="002B55A5">
      <w:pPr>
        <w:tabs>
          <w:tab w:val="left" w:pos="8205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2852B5" w:rsidRDefault="002B55A5">
      <w:pPr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Зав. кафедрой ГПД</w:t>
      </w:r>
    </w:p>
    <w:p w:rsidR="002852B5" w:rsidRDefault="002B55A5">
      <w:pPr>
        <w:jc w:val="right"/>
      </w:pP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 xml:space="preserve">., доцент   </w:t>
      </w:r>
    </w:p>
    <w:p w:rsidR="002852B5" w:rsidRDefault="002B55A5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Д.В.Ходукин</w:t>
      </w:r>
      <w:proofErr w:type="spellEnd"/>
    </w:p>
    <w:p w:rsidR="002852B5" w:rsidRDefault="002B55A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___________20 __ г.</w:t>
      </w:r>
    </w:p>
    <w:p w:rsidR="002852B5" w:rsidRDefault="002852B5">
      <w:pPr>
        <w:jc w:val="right"/>
        <w:rPr>
          <w:sz w:val="24"/>
          <w:szCs w:val="24"/>
        </w:rPr>
      </w:pPr>
    </w:p>
    <w:p w:rsidR="002852B5" w:rsidRDefault="002B55A5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</w:t>
      </w:r>
    </w:p>
    <w:p w:rsidR="002852B5" w:rsidRDefault="002B55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выпускную квалификационную работу </w:t>
      </w:r>
    </w:p>
    <w:p w:rsidR="002852B5" w:rsidRDefault="002852B5">
      <w:pPr>
        <w:jc w:val="center"/>
        <w:rPr>
          <w:sz w:val="24"/>
          <w:szCs w:val="24"/>
        </w:rPr>
      </w:pPr>
    </w:p>
    <w:p w:rsidR="002852B5" w:rsidRDefault="002B55A5">
      <w:pPr>
        <w:jc w:val="both"/>
      </w:pPr>
      <w:r>
        <w:rPr>
          <w:sz w:val="24"/>
          <w:szCs w:val="24"/>
        </w:rPr>
        <w:t>Магистрант ____________________________________________________________________</w:t>
      </w:r>
    </w:p>
    <w:p w:rsidR="002852B5" w:rsidRDefault="002B55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(фамилия, имя, отчество)</w:t>
      </w:r>
    </w:p>
    <w:p w:rsidR="002852B5" w:rsidRDefault="002B55A5">
      <w:pPr>
        <w:rPr>
          <w:sz w:val="24"/>
          <w:szCs w:val="24"/>
        </w:rPr>
      </w:pPr>
      <w:r>
        <w:rPr>
          <w:sz w:val="24"/>
          <w:szCs w:val="24"/>
        </w:rPr>
        <w:t>по направлению 40.04.01 «Юриспруденция»</w:t>
      </w:r>
    </w:p>
    <w:p w:rsidR="002852B5" w:rsidRDefault="002B55A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направленность: </w:t>
      </w:r>
      <w:proofErr w:type="spellStart"/>
      <w:proofErr w:type="gramStart"/>
      <w:r>
        <w:rPr>
          <w:sz w:val="24"/>
          <w:szCs w:val="24"/>
        </w:rPr>
        <w:t>ч</w:t>
      </w:r>
      <w:r>
        <w:rPr>
          <w:sz w:val="24"/>
          <w:szCs w:val="24"/>
          <w:shd w:val="clear" w:color="auto" w:fill="FFFFFF"/>
        </w:rPr>
        <w:t>астно</w:t>
      </w:r>
      <w:proofErr w:type="spellEnd"/>
      <w:r>
        <w:rPr>
          <w:sz w:val="24"/>
          <w:szCs w:val="24"/>
          <w:shd w:val="clear" w:color="auto" w:fill="FFFFFF"/>
        </w:rPr>
        <w:t>-правовая</w:t>
      </w:r>
      <w:proofErr w:type="gramEnd"/>
      <w:r>
        <w:rPr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sz w:val="24"/>
          <w:szCs w:val="24"/>
          <w:shd w:val="clear" w:color="auto" w:fill="FFFFFF"/>
        </w:rPr>
        <w:t>цивилистическая</w:t>
      </w:r>
      <w:proofErr w:type="spellEnd"/>
      <w:r>
        <w:rPr>
          <w:sz w:val="24"/>
          <w:szCs w:val="24"/>
          <w:shd w:val="clear" w:color="auto" w:fill="FFFFFF"/>
        </w:rPr>
        <w:t>)</w:t>
      </w:r>
    </w:p>
    <w:p w:rsidR="002852B5" w:rsidRDefault="002B55A5">
      <w:pPr>
        <w:spacing w:line="360" w:lineRule="auto"/>
        <w:jc w:val="both"/>
      </w:pPr>
      <w:r>
        <w:rPr>
          <w:sz w:val="24"/>
          <w:szCs w:val="24"/>
        </w:rPr>
        <w:t>1. Тема выпускной квалификационной работы_______________________________________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2852B5" w:rsidRDefault="002B55A5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приказом (распоряжением) от ____________ № ______</w:t>
      </w:r>
    </w:p>
    <w:p w:rsidR="002852B5" w:rsidRDefault="002B55A5">
      <w:pPr>
        <w:spacing w:line="360" w:lineRule="auto"/>
      </w:pPr>
      <w:r>
        <w:rPr>
          <w:sz w:val="24"/>
          <w:szCs w:val="24"/>
        </w:rPr>
        <w:t>2. Срок подачи студентом законченной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ты_______________________________________</w:t>
      </w:r>
    </w:p>
    <w:p w:rsidR="002852B5" w:rsidRDefault="002B55A5">
      <w:pPr>
        <w:spacing w:line="360" w:lineRule="auto"/>
      </w:pPr>
      <w:r>
        <w:rPr>
          <w:sz w:val="24"/>
          <w:szCs w:val="24"/>
        </w:rPr>
        <w:t>3. Исходные данные к работе ______________________________________________________</w:t>
      </w:r>
    </w:p>
    <w:p w:rsidR="002852B5" w:rsidRDefault="002B55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2852B5" w:rsidRDefault="002B55A5">
      <w:pPr>
        <w:spacing w:line="360" w:lineRule="auto"/>
      </w:pPr>
      <w:r>
        <w:rPr>
          <w:sz w:val="24"/>
          <w:szCs w:val="24"/>
        </w:rPr>
        <w:t xml:space="preserve">4. Перечень подлежащих разработке в выпускной квалификационной работе вопросов: </w:t>
      </w:r>
    </w:p>
    <w:p w:rsidR="002852B5" w:rsidRDefault="002B55A5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) _____________________________________________________________________________</w:t>
      </w:r>
    </w:p>
    <w:p w:rsidR="002852B5" w:rsidRDefault="002B55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_____________________________________________________________________________</w:t>
      </w:r>
    </w:p>
    <w:p w:rsidR="002852B5" w:rsidRDefault="002B55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Консультанты по выпускной квалификационной работе (с указанием, относящихся к ним разделов): _________________________________________________________________</w:t>
      </w:r>
    </w:p>
    <w:p w:rsidR="002852B5" w:rsidRDefault="002B55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Дата выдачи задания ____________</w:t>
      </w:r>
    </w:p>
    <w:p w:rsidR="002852B5" w:rsidRDefault="002B55A5">
      <w:pPr>
        <w:rPr>
          <w:sz w:val="24"/>
          <w:szCs w:val="24"/>
        </w:rPr>
      </w:pPr>
      <w:r>
        <w:rPr>
          <w:sz w:val="24"/>
          <w:szCs w:val="24"/>
        </w:rPr>
        <w:t>Руководитель ВКР ________________________________________________</w:t>
      </w:r>
    </w:p>
    <w:p w:rsidR="002852B5" w:rsidRDefault="002B55A5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(должность, ученая степень, Ф.И.О. руководителя)</w:t>
      </w:r>
    </w:p>
    <w:p w:rsidR="002852B5" w:rsidRDefault="002B55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Задание принял к исполнению</w:t>
      </w:r>
    </w:p>
    <w:p w:rsidR="002852B5" w:rsidRDefault="002B55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«__» _________________ 20__г.</w:t>
      </w:r>
    </w:p>
    <w:p w:rsidR="002852B5" w:rsidRDefault="002B55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Подпись студента _______________ / __________________________/</w:t>
      </w:r>
    </w:p>
    <w:p w:rsidR="002852B5" w:rsidRDefault="002B55A5">
      <w:pPr>
        <w:ind w:left="4254" w:firstLine="709"/>
        <w:rPr>
          <w:sz w:val="24"/>
          <w:szCs w:val="24"/>
        </w:rPr>
      </w:pPr>
      <w:r>
        <w:rPr>
          <w:sz w:val="24"/>
          <w:szCs w:val="24"/>
        </w:rPr>
        <w:t>(ФИО)</w:t>
      </w:r>
    </w:p>
    <w:p w:rsidR="002852B5" w:rsidRDefault="002852B5">
      <w:pPr>
        <w:ind w:left="4254" w:firstLine="709"/>
        <w:rPr>
          <w:sz w:val="24"/>
          <w:szCs w:val="24"/>
        </w:rPr>
        <w:sectPr w:rsidR="002852B5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710" w:bottom="1701" w:left="1701" w:header="720" w:footer="720" w:gutter="0"/>
          <w:cols w:space="720"/>
          <w:formProt w:val="0"/>
          <w:titlePg/>
          <w:rtlGutter/>
          <w:docGrid w:linePitch="272"/>
        </w:sectPr>
      </w:pPr>
    </w:p>
    <w:p w:rsidR="002852B5" w:rsidRDefault="002B55A5">
      <w:pPr>
        <w:pStyle w:val="1"/>
        <w:ind w:left="10080" w:hanging="1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4</w:t>
      </w:r>
    </w:p>
    <w:p w:rsidR="002852B5" w:rsidRDefault="002B55A5">
      <w:pPr>
        <w:pStyle w:val="1"/>
        <w:ind w:left="10080" w:hanging="1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Утверждаю</w:t>
      </w:r>
    </w:p>
    <w:p w:rsidR="002852B5" w:rsidRDefault="002B55A5">
      <w:pPr>
        <w:ind w:left="10080" w:hanging="15"/>
        <w:jc w:val="center"/>
      </w:pPr>
      <w:r>
        <w:rPr>
          <w:sz w:val="28"/>
          <w:szCs w:val="28"/>
        </w:rPr>
        <w:t>Зав. кафедрой ГПД</w:t>
      </w:r>
    </w:p>
    <w:p w:rsidR="002852B5" w:rsidRDefault="002B55A5">
      <w:pPr>
        <w:ind w:left="10080" w:hanging="15"/>
        <w:rPr>
          <w:sz w:val="28"/>
          <w:szCs w:val="28"/>
        </w:rPr>
      </w:pPr>
      <w:r>
        <w:rPr>
          <w:sz w:val="28"/>
          <w:szCs w:val="28"/>
        </w:rPr>
        <w:t xml:space="preserve">__________________ / Д.В. </w:t>
      </w:r>
      <w:proofErr w:type="spellStart"/>
      <w:r>
        <w:rPr>
          <w:sz w:val="28"/>
          <w:szCs w:val="28"/>
        </w:rPr>
        <w:t>Ходукин</w:t>
      </w:r>
      <w:proofErr w:type="spellEnd"/>
    </w:p>
    <w:p w:rsidR="002852B5" w:rsidRDefault="002B55A5">
      <w:pPr>
        <w:ind w:left="10080" w:hanging="1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«___» ______________ 2023г.</w:t>
      </w:r>
    </w:p>
    <w:p w:rsidR="002852B5" w:rsidRDefault="002852B5">
      <w:pPr>
        <w:jc w:val="center"/>
        <w:rPr>
          <w:sz w:val="28"/>
          <w:szCs w:val="28"/>
        </w:rPr>
      </w:pPr>
    </w:p>
    <w:p w:rsidR="002852B5" w:rsidRDefault="002B55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Календарный план выполнения выпускной квалификационной работы </w:t>
      </w:r>
    </w:p>
    <w:p w:rsidR="002852B5" w:rsidRDefault="002852B5">
      <w:pPr>
        <w:jc w:val="center"/>
        <w:rPr>
          <w:sz w:val="28"/>
          <w:szCs w:val="28"/>
        </w:rPr>
      </w:pPr>
    </w:p>
    <w:tbl>
      <w:tblPr>
        <w:tblW w:w="15157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5178"/>
        <w:gridCol w:w="267"/>
        <w:gridCol w:w="239"/>
        <w:gridCol w:w="312"/>
        <w:gridCol w:w="239"/>
        <w:gridCol w:w="170"/>
        <w:gridCol w:w="79"/>
        <w:gridCol w:w="239"/>
        <w:gridCol w:w="239"/>
        <w:gridCol w:w="304"/>
        <w:gridCol w:w="362"/>
        <w:gridCol w:w="239"/>
        <w:gridCol w:w="239"/>
        <w:gridCol w:w="248"/>
        <w:gridCol w:w="255"/>
        <w:gridCol w:w="216"/>
        <w:gridCol w:w="28"/>
        <w:gridCol w:w="271"/>
        <w:gridCol w:w="239"/>
        <w:gridCol w:w="282"/>
        <w:gridCol w:w="239"/>
        <w:gridCol w:w="239"/>
        <w:gridCol w:w="259"/>
        <w:gridCol w:w="285"/>
        <w:gridCol w:w="239"/>
        <w:gridCol w:w="252"/>
        <w:gridCol w:w="245"/>
        <w:gridCol w:w="259"/>
        <w:gridCol w:w="250"/>
        <w:gridCol w:w="285"/>
        <w:gridCol w:w="239"/>
        <w:gridCol w:w="181"/>
        <w:gridCol w:w="58"/>
        <w:gridCol w:w="313"/>
        <w:gridCol w:w="345"/>
        <w:gridCol w:w="239"/>
        <w:gridCol w:w="320"/>
        <w:gridCol w:w="7"/>
        <w:gridCol w:w="239"/>
        <w:gridCol w:w="259"/>
        <w:gridCol w:w="239"/>
        <w:gridCol w:w="282"/>
        <w:gridCol w:w="213"/>
        <w:gridCol w:w="26"/>
      </w:tblGrid>
      <w:tr w:rsidR="002852B5">
        <w:trPr>
          <w:cantSplit/>
          <w:trHeight w:val="365"/>
        </w:trPr>
        <w:tc>
          <w:tcPr>
            <w:tcW w:w="5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B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выпускной квалификационной работы</w:t>
            </w:r>
          </w:p>
        </w:tc>
        <w:tc>
          <w:tcPr>
            <w:tcW w:w="9951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B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Месяцы и недели</w:t>
            </w:r>
          </w:p>
        </w:tc>
        <w:tc>
          <w:tcPr>
            <w:tcW w:w="26" w:type="dxa"/>
            <w:tcMar>
              <w:left w:w="0" w:type="dxa"/>
              <w:right w:w="0" w:type="dxa"/>
            </w:tcMar>
          </w:tcPr>
          <w:p w:rsidR="002852B5" w:rsidRDefault="002852B5">
            <w:pPr>
              <w:snapToGrid w:val="0"/>
              <w:rPr>
                <w:sz w:val="28"/>
                <w:szCs w:val="28"/>
              </w:rPr>
            </w:pPr>
          </w:p>
        </w:tc>
      </w:tr>
      <w:tr w:rsidR="002852B5">
        <w:trPr>
          <w:cantSplit/>
          <w:trHeight w:val="346"/>
        </w:trPr>
        <w:tc>
          <w:tcPr>
            <w:tcW w:w="5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B55A5">
            <w:pPr>
              <w:jc w:val="center"/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B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B55A5"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B55A5">
            <w:pPr>
              <w:jc w:val="center"/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B55A5">
            <w:pPr>
              <w:jc w:val="center"/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B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B55A5">
            <w:pPr>
              <w:jc w:val="center"/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B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" w:type="dxa"/>
            <w:tcMar>
              <w:left w:w="0" w:type="dxa"/>
              <w:right w:w="0" w:type="dxa"/>
            </w:tcMar>
          </w:tcPr>
          <w:p w:rsidR="002852B5" w:rsidRDefault="002852B5">
            <w:pPr>
              <w:snapToGrid w:val="0"/>
              <w:rPr>
                <w:sz w:val="28"/>
                <w:szCs w:val="28"/>
              </w:rPr>
            </w:pPr>
          </w:p>
        </w:tc>
      </w:tr>
      <w:tr w:rsidR="002852B5">
        <w:trPr>
          <w:cantSplit/>
          <w:trHeight w:val="910"/>
        </w:trPr>
        <w:tc>
          <w:tcPr>
            <w:tcW w:w="5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5" w:rsidRDefault="002852B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852B5">
        <w:trPr>
          <w:trHeight w:val="54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B55A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left" w:pos="-2808"/>
                <w:tab w:val="left" w:pos="432"/>
              </w:tabs>
              <w:autoSpaceDE/>
              <w:ind w:left="0" w:firstLine="0"/>
            </w:pPr>
            <w:r>
              <w:rPr>
                <w:sz w:val="24"/>
                <w:szCs w:val="24"/>
              </w:rPr>
              <w:t>Разработка темы выпускной квалификац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онной работы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852B5">
        <w:trPr>
          <w:trHeight w:val="54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B55A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left" w:pos="432"/>
              </w:tabs>
              <w:autoSpaceDE/>
              <w:ind w:left="0" w:firstLine="0"/>
            </w:pPr>
            <w:r>
              <w:rPr>
                <w:sz w:val="24"/>
                <w:szCs w:val="24"/>
              </w:rPr>
              <w:t>Подбор материалов для написания выпус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ной квалификационной работы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852B5">
        <w:trPr>
          <w:trHeight w:val="54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B55A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left" w:pos="432"/>
              </w:tabs>
              <w:autoSpaceDE/>
              <w:ind w:left="0" w:firstLine="0"/>
            </w:pPr>
            <w:r>
              <w:rPr>
                <w:sz w:val="24"/>
                <w:szCs w:val="24"/>
              </w:rPr>
              <w:t>Разработка введения выпускной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кационной работы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852B5">
        <w:trPr>
          <w:trHeight w:val="54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B55A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left" w:pos="-2628"/>
                <w:tab w:val="left" w:pos="432"/>
              </w:tabs>
              <w:autoSpaceDE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первой главы, формирование ее разделов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852B5">
        <w:trPr>
          <w:trHeight w:val="54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B55A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left" w:pos="432"/>
              </w:tabs>
              <w:autoSpaceDE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второй и третьей главы, анализ исследуемых данных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852B5">
        <w:trPr>
          <w:trHeight w:val="54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B55A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left" w:pos="-2988"/>
                <w:tab w:val="left" w:pos="432"/>
              </w:tabs>
              <w:autoSpaceDE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исследуемой темы. Подготовка к защите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852B5" w:rsidRDefault="002852B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852B5" w:rsidRDefault="002852B5">
      <w:pPr>
        <w:jc w:val="both"/>
        <w:rPr>
          <w:sz w:val="28"/>
          <w:szCs w:val="28"/>
        </w:rPr>
      </w:pPr>
    </w:p>
    <w:p w:rsidR="002852B5" w:rsidRDefault="002B55A5">
      <w:pPr>
        <w:jc w:val="both"/>
      </w:pPr>
      <w:r>
        <w:rPr>
          <w:sz w:val="28"/>
          <w:szCs w:val="28"/>
        </w:rPr>
        <w:t xml:space="preserve">План выполнен: Руководитель ________________________________________________ </w:t>
      </w:r>
    </w:p>
    <w:p w:rsidR="002852B5" w:rsidRDefault="002B55A5"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(должность, ученая степень, Ф.И.О. руководителя)</w:t>
      </w:r>
    </w:p>
    <w:p w:rsidR="002852B5" w:rsidRDefault="002B55A5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«___» _____________ 202___ г.</w:t>
      </w:r>
    </w:p>
    <w:p w:rsidR="002852B5" w:rsidRDefault="002852B5">
      <w:pPr>
        <w:rPr>
          <w:sz w:val="24"/>
          <w:szCs w:val="24"/>
        </w:rPr>
        <w:sectPr w:rsidR="002852B5">
          <w:headerReference w:type="default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776" w:right="1134" w:bottom="776" w:left="1134" w:header="720" w:footer="720" w:gutter="0"/>
          <w:cols w:space="720"/>
          <w:formProt w:val="0"/>
          <w:titlePg/>
          <w:docGrid w:linePitch="360"/>
        </w:sectPr>
      </w:pPr>
    </w:p>
    <w:p w:rsidR="002852B5" w:rsidRDefault="002B55A5">
      <w:pPr>
        <w:spacing w:line="360" w:lineRule="auto"/>
        <w:jc w:val="right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Приложение 5</w:t>
      </w:r>
    </w:p>
    <w:p w:rsidR="002852B5" w:rsidRDefault="002B55A5">
      <w:pPr>
        <w:spacing w:line="360" w:lineRule="auto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СОДЕРЖАНИЕ</w:t>
      </w:r>
    </w:p>
    <w:p w:rsidR="002852B5" w:rsidRDefault="002852B5">
      <w:pPr>
        <w:tabs>
          <w:tab w:val="right" w:leader="dot" w:pos="9540"/>
        </w:tabs>
        <w:spacing w:line="360" w:lineRule="auto"/>
        <w:jc w:val="both"/>
        <w:rPr>
          <w:spacing w:val="-5"/>
          <w:sz w:val="28"/>
          <w:szCs w:val="28"/>
        </w:rPr>
      </w:pPr>
    </w:p>
    <w:tbl>
      <w:tblPr>
        <w:tblW w:w="974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613"/>
        <w:gridCol w:w="1134"/>
      </w:tblGrid>
      <w:tr w:rsidR="002852B5">
        <w:trPr>
          <w:trHeight w:val="5947"/>
        </w:trPr>
        <w:tc>
          <w:tcPr>
            <w:tcW w:w="8613" w:type="dxa"/>
          </w:tcPr>
          <w:p w:rsidR="002852B5" w:rsidRDefault="002B55A5">
            <w:pPr>
              <w:tabs>
                <w:tab w:val="right" w:leader="dot" w:pos="9540"/>
              </w:tabs>
              <w:spacing w:line="360" w:lineRule="auto"/>
              <w:jc w:val="both"/>
              <w:rPr>
                <w:spacing w:val="-5"/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 xml:space="preserve">Введение </w:t>
            </w:r>
          </w:p>
          <w:p w:rsidR="002852B5" w:rsidRDefault="002B55A5">
            <w:pPr>
              <w:tabs>
                <w:tab w:val="right" w:leader="dot" w:pos="9072"/>
              </w:tabs>
              <w:spacing w:line="360" w:lineRule="auto"/>
              <w:jc w:val="both"/>
              <w:rPr>
                <w:spacing w:val="-5"/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1. Гражданское право как отрасль российского права</w:t>
            </w:r>
          </w:p>
          <w:p w:rsidR="002852B5" w:rsidRDefault="002B55A5">
            <w:pPr>
              <w:tabs>
                <w:tab w:val="right" w:leader="dot" w:pos="9072"/>
              </w:tabs>
              <w:spacing w:line="360" w:lineRule="auto"/>
              <w:ind w:firstLine="284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1.1. Предмет, методы и функции гражданского права </w:t>
            </w:r>
          </w:p>
          <w:p w:rsidR="002852B5" w:rsidRDefault="002B55A5">
            <w:pPr>
              <w:pStyle w:val="afb"/>
              <w:tabs>
                <w:tab w:val="left" w:pos="900"/>
                <w:tab w:val="right" w:leader="dot" w:pos="9072"/>
              </w:tabs>
              <w:spacing w:before="0" w:after="0" w:line="360" w:lineRule="auto"/>
              <w:ind w:firstLine="284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1.2. Система гражданского права России</w:t>
            </w:r>
          </w:p>
          <w:p w:rsidR="002852B5" w:rsidRDefault="002B55A5">
            <w:pPr>
              <w:pStyle w:val="afb"/>
              <w:tabs>
                <w:tab w:val="left" w:pos="900"/>
                <w:tab w:val="right" w:leader="dot" w:pos="9072"/>
              </w:tabs>
              <w:spacing w:before="0" w:after="0" w:line="360" w:lineRule="auto"/>
              <w:ind w:firstLine="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</w:t>
            </w:r>
            <w:r>
              <w:rPr>
                <w:spacing w:val="-5"/>
                <w:sz w:val="32"/>
                <w:szCs w:val="32"/>
              </w:rPr>
              <w:t>. Гражданско-правовые отношения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</w:p>
          <w:p w:rsidR="002852B5" w:rsidRDefault="002B55A5">
            <w:pPr>
              <w:pStyle w:val="afb"/>
              <w:tabs>
                <w:tab w:val="left" w:pos="900"/>
                <w:tab w:val="right" w:leader="dot" w:pos="9072"/>
              </w:tabs>
              <w:spacing w:before="0" w:after="0" w:line="360" w:lineRule="auto"/>
              <w:ind w:firstLine="284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2.1. Состав и виды гражданских правовых отношений </w:t>
            </w:r>
          </w:p>
          <w:p w:rsidR="002852B5" w:rsidRDefault="002B55A5">
            <w:pPr>
              <w:pStyle w:val="afb"/>
              <w:tabs>
                <w:tab w:val="left" w:pos="900"/>
                <w:tab w:val="right" w:leader="dot" w:pos="9072"/>
              </w:tabs>
              <w:spacing w:before="0" w:after="0" w:line="360" w:lineRule="auto"/>
              <w:ind w:firstLine="284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2.2. Субъекты гражданско-правовых отношений </w:t>
            </w:r>
          </w:p>
          <w:p w:rsidR="002852B5" w:rsidRDefault="002B55A5">
            <w:pPr>
              <w:tabs>
                <w:tab w:val="right" w:leader="dot" w:pos="9540"/>
              </w:tabs>
              <w:spacing w:line="360" w:lineRule="auto"/>
              <w:jc w:val="both"/>
              <w:rPr>
                <w:spacing w:val="-5"/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 xml:space="preserve">Заключение </w:t>
            </w:r>
          </w:p>
          <w:p w:rsidR="002852B5" w:rsidRDefault="002B55A5">
            <w:pPr>
              <w:tabs>
                <w:tab w:val="right" w:leader="dot" w:pos="9540"/>
              </w:tabs>
              <w:spacing w:line="360" w:lineRule="auto"/>
              <w:jc w:val="both"/>
              <w:rPr>
                <w:spacing w:val="-5"/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 xml:space="preserve">Список использованных источников </w:t>
            </w:r>
          </w:p>
          <w:p w:rsidR="002852B5" w:rsidRDefault="002B55A5">
            <w:pPr>
              <w:tabs>
                <w:tab w:val="right" w:leader="dot" w:pos="8364"/>
              </w:tabs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32"/>
                <w:szCs w:val="32"/>
              </w:rPr>
              <w:t>Приложения</w:t>
            </w:r>
          </w:p>
        </w:tc>
        <w:tc>
          <w:tcPr>
            <w:tcW w:w="1134" w:type="dxa"/>
          </w:tcPr>
          <w:p w:rsidR="002852B5" w:rsidRDefault="002B55A5">
            <w:pPr>
              <w:tabs>
                <w:tab w:val="right" w:leader="dot" w:pos="9540"/>
              </w:tabs>
              <w:spacing w:line="360" w:lineRule="auto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</w:t>
            </w:r>
          </w:p>
          <w:p w:rsidR="002852B5" w:rsidRDefault="002B55A5">
            <w:pPr>
              <w:tabs>
                <w:tab w:val="right" w:leader="dot" w:pos="9540"/>
              </w:tabs>
              <w:spacing w:line="360" w:lineRule="auto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10</w:t>
            </w:r>
          </w:p>
          <w:p w:rsidR="002852B5" w:rsidRDefault="002B55A5">
            <w:pPr>
              <w:tabs>
                <w:tab w:val="right" w:leader="dot" w:pos="9540"/>
              </w:tabs>
              <w:spacing w:line="360" w:lineRule="auto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10</w:t>
            </w:r>
          </w:p>
          <w:p w:rsidR="002852B5" w:rsidRDefault="002B55A5">
            <w:pPr>
              <w:tabs>
                <w:tab w:val="right" w:leader="dot" w:pos="9540"/>
              </w:tabs>
              <w:spacing w:line="360" w:lineRule="auto"/>
              <w:jc w:val="center"/>
            </w:pPr>
            <w:r>
              <w:rPr>
                <w:spacing w:val="-5"/>
                <w:sz w:val="28"/>
                <w:szCs w:val="28"/>
              </w:rPr>
              <w:t>30</w:t>
            </w:r>
          </w:p>
          <w:p w:rsidR="002852B5" w:rsidRDefault="002B55A5">
            <w:pPr>
              <w:tabs>
                <w:tab w:val="right" w:leader="dot" w:pos="9540"/>
              </w:tabs>
              <w:spacing w:line="360" w:lineRule="auto"/>
              <w:jc w:val="center"/>
            </w:pPr>
            <w:r>
              <w:rPr>
                <w:spacing w:val="-5"/>
                <w:sz w:val="28"/>
                <w:szCs w:val="28"/>
              </w:rPr>
              <w:t>55</w:t>
            </w:r>
          </w:p>
          <w:p w:rsidR="002852B5" w:rsidRDefault="002B55A5">
            <w:pPr>
              <w:tabs>
                <w:tab w:val="right" w:leader="dot" w:pos="9540"/>
              </w:tabs>
              <w:spacing w:line="360" w:lineRule="auto"/>
              <w:jc w:val="center"/>
            </w:pPr>
            <w:r>
              <w:rPr>
                <w:spacing w:val="-5"/>
                <w:sz w:val="28"/>
                <w:szCs w:val="28"/>
              </w:rPr>
              <w:t>55</w:t>
            </w:r>
          </w:p>
          <w:p w:rsidR="002852B5" w:rsidRDefault="002B55A5">
            <w:pPr>
              <w:tabs>
                <w:tab w:val="right" w:leader="dot" w:pos="9540"/>
              </w:tabs>
              <w:spacing w:line="360" w:lineRule="auto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80</w:t>
            </w:r>
          </w:p>
          <w:p w:rsidR="002852B5" w:rsidRDefault="002B55A5">
            <w:pPr>
              <w:tabs>
                <w:tab w:val="right" w:leader="dot" w:pos="9540"/>
              </w:tabs>
              <w:spacing w:line="360" w:lineRule="auto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90</w:t>
            </w:r>
          </w:p>
          <w:p w:rsidR="002852B5" w:rsidRDefault="002B55A5">
            <w:pPr>
              <w:tabs>
                <w:tab w:val="right" w:leader="dot" w:pos="9540"/>
              </w:tabs>
              <w:spacing w:line="360" w:lineRule="auto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95</w:t>
            </w:r>
          </w:p>
          <w:p w:rsidR="002852B5" w:rsidRDefault="002B55A5">
            <w:pPr>
              <w:tabs>
                <w:tab w:val="right" w:leader="dot" w:pos="9540"/>
              </w:tabs>
              <w:spacing w:line="360" w:lineRule="auto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98</w:t>
            </w:r>
          </w:p>
          <w:p w:rsidR="002852B5" w:rsidRDefault="002B55A5">
            <w:pPr>
              <w:tabs>
                <w:tab w:val="right" w:leader="dot" w:pos="9540"/>
              </w:tabs>
              <w:spacing w:line="360" w:lineRule="auto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105</w:t>
            </w:r>
          </w:p>
          <w:p w:rsidR="002852B5" w:rsidRDefault="002B55A5">
            <w:pPr>
              <w:tabs>
                <w:tab w:val="right" w:leader="dot" w:pos="9540"/>
              </w:tabs>
              <w:spacing w:line="360" w:lineRule="auto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110</w:t>
            </w:r>
          </w:p>
        </w:tc>
      </w:tr>
    </w:tbl>
    <w:p w:rsidR="002852B5" w:rsidRDefault="002B55A5">
      <w:pPr>
        <w:shd w:val="clear" w:color="auto" w:fill="FFFFFF"/>
        <w:spacing w:line="360" w:lineRule="auto"/>
        <w:jc w:val="right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Приложение 6</w:t>
      </w:r>
    </w:p>
    <w:p w:rsidR="002852B5" w:rsidRDefault="002B55A5">
      <w:pPr>
        <w:shd w:val="clear" w:color="auto" w:fill="FFFFFF"/>
        <w:spacing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СПИСОК ИСПОЛЬЗОВАННЫХ ИСТОЧНИКОВ</w:t>
      </w:r>
    </w:p>
    <w:p w:rsidR="002852B5" w:rsidRDefault="002B55A5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 Нормативные акты</w:t>
      </w:r>
    </w:p>
    <w:p w:rsidR="002852B5" w:rsidRDefault="002B55A5">
      <w:pPr>
        <w:pStyle w:val="afb"/>
        <w:spacing w:before="0" w:after="0" w:line="360" w:lineRule="auto"/>
        <w:ind w:firstLine="851"/>
        <w:jc w:val="both"/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Конституция Российской Федерации (принята всенародным голос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12.12.1993 с изменениями, одобренными в ходе общероссийского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лосования 01.07.2020) // Официальном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правовой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hyperlink r:id="rId25" w:tgtFrame="_blank">
        <w:r>
          <w:rPr>
            <w:rStyle w:val="a4"/>
            <w:color w:val="000000"/>
            <w:sz w:val="28"/>
            <w:szCs w:val="28"/>
          </w:rPr>
          <w:t>http://www.pravo.gov.ru</w:t>
        </w:r>
      </w:hyperlink>
      <w:r>
        <w:rPr>
          <w:sz w:val="28"/>
          <w:szCs w:val="28"/>
        </w:rPr>
        <w:t>, 04.07.2020.</w:t>
      </w:r>
    </w:p>
    <w:p w:rsidR="002852B5" w:rsidRDefault="002B55A5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4"/>
        </w:rPr>
        <w:t>2. Европейская Хартия местного самоуправления: принята Советом Е</w:t>
      </w:r>
      <w:r>
        <w:rPr>
          <w:color w:val="000000"/>
          <w:sz w:val="28"/>
          <w:szCs w:val="24"/>
        </w:rPr>
        <w:t>в</w:t>
      </w:r>
      <w:r>
        <w:rPr>
          <w:color w:val="000000"/>
          <w:sz w:val="28"/>
          <w:szCs w:val="24"/>
        </w:rPr>
        <w:t xml:space="preserve">ропы 15 октября 1985 г.: ратифицирована Федеральным Собранием: </w:t>
      </w:r>
      <w:proofErr w:type="spellStart"/>
      <w:r>
        <w:rPr>
          <w:color w:val="000000"/>
          <w:sz w:val="28"/>
          <w:szCs w:val="24"/>
        </w:rPr>
        <w:t>федер</w:t>
      </w:r>
      <w:proofErr w:type="spellEnd"/>
      <w:r>
        <w:rPr>
          <w:color w:val="000000"/>
          <w:sz w:val="28"/>
          <w:szCs w:val="24"/>
        </w:rPr>
        <w:t>. закон [от 11 апреля 1998 г. № 55–ФЗ] // Собр. законодательства</w:t>
      </w:r>
      <w:proofErr w:type="gramStart"/>
      <w:r>
        <w:rPr>
          <w:color w:val="000000"/>
          <w:sz w:val="28"/>
          <w:szCs w:val="24"/>
        </w:rPr>
        <w:t xml:space="preserve"> Р</w:t>
      </w:r>
      <w:proofErr w:type="gramEnd"/>
      <w:r>
        <w:rPr>
          <w:color w:val="000000"/>
          <w:sz w:val="28"/>
          <w:szCs w:val="24"/>
        </w:rPr>
        <w:t>ос. Федер</w:t>
      </w:r>
      <w:r>
        <w:rPr>
          <w:color w:val="000000"/>
          <w:sz w:val="28"/>
          <w:szCs w:val="24"/>
        </w:rPr>
        <w:t>а</w:t>
      </w:r>
      <w:r>
        <w:rPr>
          <w:color w:val="000000"/>
          <w:sz w:val="28"/>
          <w:szCs w:val="24"/>
        </w:rPr>
        <w:t>ции. – 1998. – № 15. – Ст. 1695.</w:t>
      </w:r>
    </w:p>
    <w:p w:rsidR="002852B5" w:rsidRDefault="002B55A5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4"/>
        </w:rPr>
        <w:t>3. Об общих принципах организации местного самоуправления в Ро</w:t>
      </w:r>
      <w:r>
        <w:rPr>
          <w:color w:val="000000"/>
          <w:sz w:val="28"/>
          <w:szCs w:val="24"/>
        </w:rPr>
        <w:t>с</w:t>
      </w:r>
      <w:r>
        <w:rPr>
          <w:color w:val="000000"/>
          <w:sz w:val="28"/>
          <w:szCs w:val="24"/>
        </w:rPr>
        <w:t xml:space="preserve">сийской Федерации: </w:t>
      </w:r>
      <w:proofErr w:type="spellStart"/>
      <w:r>
        <w:rPr>
          <w:color w:val="000000"/>
          <w:sz w:val="28"/>
          <w:szCs w:val="24"/>
        </w:rPr>
        <w:t>федер</w:t>
      </w:r>
      <w:proofErr w:type="spellEnd"/>
      <w:r>
        <w:rPr>
          <w:color w:val="000000"/>
          <w:sz w:val="28"/>
          <w:szCs w:val="24"/>
        </w:rPr>
        <w:t xml:space="preserve">. закон [от 06 октября 2003 г. № 131-ФЗ </w:t>
      </w:r>
      <w:r>
        <w:rPr>
          <w:sz w:val="28"/>
          <w:szCs w:val="24"/>
        </w:rPr>
        <w:t>(с посл. изм. и доп.)</w:t>
      </w:r>
      <w:r>
        <w:rPr>
          <w:color w:val="000000"/>
          <w:sz w:val="28"/>
          <w:szCs w:val="24"/>
        </w:rPr>
        <w:t>] // Собр. законодательства</w:t>
      </w:r>
      <w:proofErr w:type="gramStart"/>
      <w:r>
        <w:rPr>
          <w:color w:val="000000"/>
          <w:sz w:val="28"/>
          <w:szCs w:val="24"/>
        </w:rPr>
        <w:t xml:space="preserve">  Р</w:t>
      </w:r>
      <w:proofErr w:type="gramEnd"/>
      <w:r>
        <w:rPr>
          <w:color w:val="000000"/>
          <w:sz w:val="28"/>
          <w:szCs w:val="24"/>
        </w:rPr>
        <w:t>ос. Федерации. – 2003. –  №40. –  Ст. 3822.</w:t>
      </w:r>
    </w:p>
    <w:p w:rsidR="002852B5" w:rsidRDefault="002B55A5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4"/>
        </w:rPr>
        <w:t xml:space="preserve">4. О муниципальной службе в Российской Федерации: </w:t>
      </w:r>
      <w:proofErr w:type="spellStart"/>
      <w:r>
        <w:rPr>
          <w:color w:val="000000"/>
          <w:sz w:val="28"/>
          <w:szCs w:val="24"/>
        </w:rPr>
        <w:t>федер</w:t>
      </w:r>
      <w:proofErr w:type="spellEnd"/>
      <w:r>
        <w:rPr>
          <w:color w:val="000000"/>
          <w:sz w:val="28"/>
          <w:szCs w:val="24"/>
        </w:rPr>
        <w:t xml:space="preserve">. закон [от 02 марта 2007 г. № 25-ФЗ </w:t>
      </w:r>
      <w:r>
        <w:rPr>
          <w:sz w:val="28"/>
          <w:szCs w:val="24"/>
        </w:rPr>
        <w:t>(с посл. изм. и доп.)</w:t>
      </w:r>
      <w:r>
        <w:rPr>
          <w:color w:val="000000"/>
          <w:sz w:val="28"/>
          <w:szCs w:val="24"/>
        </w:rPr>
        <w:t>] // Собр. законодательства</w:t>
      </w:r>
      <w:proofErr w:type="gramStart"/>
      <w:r>
        <w:rPr>
          <w:color w:val="000000"/>
          <w:sz w:val="28"/>
          <w:szCs w:val="24"/>
        </w:rPr>
        <w:t xml:space="preserve">  Р</w:t>
      </w:r>
      <w:proofErr w:type="gramEnd"/>
      <w:r>
        <w:rPr>
          <w:color w:val="000000"/>
          <w:sz w:val="28"/>
          <w:szCs w:val="24"/>
        </w:rPr>
        <w:t>ос. Федерации. – 2007. – №10. – Ст. 1152.</w:t>
      </w:r>
    </w:p>
    <w:p w:rsidR="002852B5" w:rsidRDefault="002B55A5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4"/>
        </w:rPr>
        <w:t xml:space="preserve">5. Устав Забайкальского края: закон Забайкальского края [17 февраля 2009 г. №125 – ЗЗК </w:t>
      </w:r>
      <w:r>
        <w:rPr>
          <w:sz w:val="28"/>
          <w:szCs w:val="24"/>
        </w:rPr>
        <w:t>(с посл. изм. и доп.)</w:t>
      </w:r>
      <w:r>
        <w:rPr>
          <w:color w:val="000000"/>
          <w:sz w:val="28"/>
          <w:szCs w:val="24"/>
        </w:rPr>
        <w:t xml:space="preserve">] // </w:t>
      </w:r>
      <w:proofErr w:type="spellStart"/>
      <w:r>
        <w:rPr>
          <w:color w:val="000000"/>
          <w:sz w:val="28"/>
          <w:szCs w:val="24"/>
        </w:rPr>
        <w:t>Заб</w:t>
      </w:r>
      <w:proofErr w:type="spellEnd"/>
      <w:r>
        <w:rPr>
          <w:color w:val="000000"/>
          <w:sz w:val="28"/>
          <w:szCs w:val="24"/>
        </w:rPr>
        <w:t>. рабочий. – 2009. – №30. – 18 февраля.</w:t>
      </w:r>
    </w:p>
    <w:p w:rsidR="002852B5" w:rsidRDefault="002B55A5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4"/>
        </w:rPr>
        <w:t>6. О муниципальной службе в Забайкальском крае: закон Забайкал</w:t>
      </w:r>
      <w:r>
        <w:rPr>
          <w:color w:val="000000"/>
          <w:sz w:val="28"/>
          <w:szCs w:val="24"/>
        </w:rPr>
        <w:t>ь</w:t>
      </w:r>
      <w:r>
        <w:rPr>
          <w:color w:val="000000"/>
          <w:sz w:val="28"/>
          <w:szCs w:val="24"/>
        </w:rPr>
        <w:t xml:space="preserve">ского края [от 29 декабря 2008 г. №108-ЗЗК </w:t>
      </w:r>
      <w:r>
        <w:rPr>
          <w:sz w:val="28"/>
          <w:szCs w:val="24"/>
        </w:rPr>
        <w:t>(с посл. изм. и доп.)</w:t>
      </w:r>
      <w:r>
        <w:rPr>
          <w:color w:val="000000"/>
          <w:sz w:val="28"/>
          <w:szCs w:val="24"/>
        </w:rPr>
        <w:t xml:space="preserve">] // </w:t>
      </w:r>
      <w:proofErr w:type="spellStart"/>
      <w:r>
        <w:rPr>
          <w:color w:val="000000"/>
          <w:sz w:val="28"/>
          <w:szCs w:val="24"/>
        </w:rPr>
        <w:t>Заб</w:t>
      </w:r>
      <w:proofErr w:type="spellEnd"/>
      <w:r>
        <w:rPr>
          <w:color w:val="000000"/>
          <w:sz w:val="28"/>
          <w:szCs w:val="24"/>
        </w:rPr>
        <w:t>.  р</w:t>
      </w:r>
      <w:r>
        <w:rPr>
          <w:color w:val="000000"/>
          <w:sz w:val="28"/>
          <w:szCs w:val="24"/>
        </w:rPr>
        <w:t>а</w:t>
      </w:r>
      <w:r>
        <w:rPr>
          <w:color w:val="000000"/>
          <w:sz w:val="28"/>
          <w:szCs w:val="24"/>
        </w:rPr>
        <w:t>бочий. – 2009. – №3. – 12 января.</w:t>
      </w:r>
    </w:p>
    <w:p w:rsidR="002852B5" w:rsidRDefault="002B55A5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4"/>
        </w:rPr>
        <w:t xml:space="preserve">7. Об административных правонарушениях: закон Забайкальского края [от 02 июля 2009 г. №198 - ЗЗК] // </w:t>
      </w:r>
      <w:proofErr w:type="spellStart"/>
      <w:r>
        <w:rPr>
          <w:color w:val="000000"/>
          <w:sz w:val="28"/>
          <w:szCs w:val="24"/>
        </w:rPr>
        <w:t>Заб</w:t>
      </w:r>
      <w:proofErr w:type="spellEnd"/>
      <w:r>
        <w:rPr>
          <w:color w:val="000000"/>
          <w:sz w:val="28"/>
          <w:szCs w:val="24"/>
        </w:rPr>
        <w:t>. рабочий. – 2009. – №. 123-124. – 6 июля.</w:t>
      </w:r>
    </w:p>
    <w:p w:rsidR="002852B5" w:rsidRDefault="002B55A5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4"/>
        </w:rPr>
        <w:t xml:space="preserve">8. Положение «О территориальном общественном самоуправлении»: решение Думы городского округа «Город Чита» [от 27 октября 2005 г. №161] // </w:t>
      </w:r>
      <w:proofErr w:type="spellStart"/>
      <w:r>
        <w:rPr>
          <w:color w:val="000000"/>
          <w:sz w:val="28"/>
          <w:szCs w:val="24"/>
        </w:rPr>
        <w:t>Чит</w:t>
      </w:r>
      <w:proofErr w:type="spellEnd"/>
      <w:r>
        <w:rPr>
          <w:color w:val="000000"/>
          <w:sz w:val="28"/>
          <w:szCs w:val="24"/>
        </w:rPr>
        <w:t>. обозрение. – 2005. – 9 ноября.</w:t>
      </w:r>
    </w:p>
    <w:p w:rsidR="002852B5" w:rsidRDefault="002B55A5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4"/>
        </w:rPr>
        <w:lastRenderedPageBreak/>
        <w:t xml:space="preserve">9. Положение «О порядке реализации правотворческой инициативы  граждан»: решение Думы городского округа «Город Чита» [от 24 ноября 2005г. №197] // </w:t>
      </w:r>
      <w:proofErr w:type="spellStart"/>
      <w:r>
        <w:rPr>
          <w:color w:val="000000"/>
          <w:sz w:val="28"/>
          <w:szCs w:val="24"/>
        </w:rPr>
        <w:t>Чит</w:t>
      </w:r>
      <w:proofErr w:type="spellEnd"/>
      <w:r>
        <w:rPr>
          <w:color w:val="000000"/>
          <w:sz w:val="28"/>
          <w:szCs w:val="24"/>
        </w:rPr>
        <w:t>. обозрение. – 2005. – 30 ноября.</w:t>
      </w:r>
    </w:p>
    <w:p w:rsidR="002852B5" w:rsidRDefault="002852B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4"/>
        </w:rPr>
      </w:pPr>
    </w:p>
    <w:p w:rsidR="002852B5" w:rsidRDefault="002B55A5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2. Учебная литература</w:t>
      </w:r>
    </w:p>
    <w:p w:rsidR="002852B5" w:rsidRDefault="002B55A5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4"/>
        </w:rPr>
        <w:t>10. Выдрин И. В. Муниципальное право: краткий учебный курс. / И. В. Выдрин. – Москва: Норма, 2022. – 256 с.</w:t>
      </w:r>
    </w:p>
    <w:p w:rsidR="002852B5" w:rsidRDefault="002B55A5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4"/>
        </w:rPr>
        <w:t xml:space="preserve">11. </w:t>
      </w:r>
      <w:proofErr w:type="spellStart"/>
      <w:r>
        <w:rPr>
          <w:color w:val="000000"/>
          <w:sz w:val="28"/>
          <w:szCs w:val="24"/>
        </w:rPr>
        <w:t>Колюшин</w:t>
      </w:r>
      <w:proofErr w:type="spellEnd"/>
      <w:r>
        <w:rPr>
          <w:color w:val="000000"/>
          <w:sz w:val="28"/>
          <w:szCs w:val="24"/>
        </w:rPr>
        <w:t xml:space="preserve"> Е.И. Муниципальное право России: курс лекций / Е.И. </w:t>
      </w:r>
      <w:proofErr w:type="spellStart"/>
      <w:r>
        <w:rPr>
          <w:color w:val="000000"/>
          <w:sz w:val="28"/>
          <w:szCs w:val="24"/>
        </w:rPr>
        <w:t>Колюшин</w:t>
      </w:r>
      <w:proofErr w:type="spellEnd"/>
      <w:r>
        <w:rPr>
          <w:color w:val="000000"/>
          <w:sz w:val="28"/>
          <w:szCs w:val="24"/>
        </w:rPr>
        <w:t>. – Москва: Норма, 2023. – 464 с.</w:t>
      </w:r>
    </w:p>
    <w:p w:rsidR="002852B5" w:rsidRDefault="002B55A5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4"/>
        </w:rPr>
        <w:t xml:space="preserve">12. </w:t>
      </w:r>
      <w:proofErr w:type="spellStart"/>
      <w:r>
        <w:rPr>
          <w:color w:val="000000"/>
          <w:sz w:val="28"/>
          <w:szCs w:val="24"/>
        </w:rPr>
        <w:t>Кутафин</w:t>
      </w:r>
      <w:proofErr w:type="spellEnd"/>
      <w:r>
        <w:rPr>
          <w:color w:val="000000"/>
          <w:sz w:val="28"/>
          <w:szCs w:val="24"/>
        </w:rPr>
        <w:t xml:space="preserve"> О. Е. Муниципальное право Российской Федерации: учеб. /   О. Е. </w:t>
      </w:r>
      <w:proofErr w:type="spellStart"/>
      <w:r>
        <w:rPr>
          <w:color w:val="000000"/>
          <w:sz w:val="28"/>
          <w:szCs w:val="24"/>
        </w:rPr>
        <w:t>Кутафин</w:t>
      </w:r>
      <w:proofErr w:type="spellEnd"/>
      <w:r>
        <w:rPr>
          <w:color w:val="000000"/>
          <w:sz w:val="28"/>
          <w:szCs w:val="24"/>
        </w:rPr>
        <w:t>, В.И. Фадеев. – Москва: Проспект, 2022. – 672 с.</w:t>
      </w:r>
    </w:p>
    <w:p w:rsidR="002852B5" w:rsidRDefault="002B55A5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4"/>
        </w:rPr>
        <w:t>13. Муниципальное право: учеб</w:t>
      </w:r>
      <w:proofErr w:type="gramStart"/>
      <w:r>
        <w:rPr>
          <w:color w:val="000000"/>
          <w:sz w:val="28"/>
          <w:szCs w:val="24"/>
        </w:rPr>
        <w:t>.</w:t>
      </w:r>
      <w:proofErr w:type="gramEnd"/>
      <w:r>
        <w:rPr>
          <w:color w:val="000000"/>
          <w:sz w:val="28"/>
          <w:szCs w:val="24"/>
        </w:rPr>
        <w:t xml:space="preserve"> </w:t>
      </w:r>
      <w:proofErr w:type="gramStart"/>
      <w:r>
        <w:rPr>
          <w:color w:val="000000"/>
          <w:sz w:val="28"/>
          <w:szCs w:val="24"/>
        </w:rPr>
        <w:t>п</w:t>
      </w:r>
      <w:proofErr w:type="gramEnd"/>
      <w:r>
        <w:rPr>
          <w:color w:val="000000"/>
          <w:sz w:val="28"/>
          <w:szCs w:val="24"/>
        </w:rPr>
        <w:t xml:space="preserve">особие / Д. С. </w:t>
      </w:r>
      <w:proofErr w:type="spellStart"/>
      <w:r>
        <w:rPr>
          <w:color w:val="000000"/>
          <w:sz w:val="28"/>
          <w:szCs w:val="24"/>
        </w:rPr>
        <w:t>Велиева</w:t>
      </w:r>
      <w:proofErr w:type="spellEnd"/>
      <w:r>
        <w:rPr>
          <w:color w:val="000000"/>
          <w:sz w:val="28"/>
          <w:szCs w:val="24"/>
        </w:rPr>
        <w:t xml:space="preserve"> [и др.]; под ред. С. Е. </w:t>
      </w:r>
      <w:proofErr w:type="spellStart"/>
      <w:r>
        <w:rPr>
          <w:color w:val="000000"/>
          <w:sz w:val="28"/>
          <w:szCs w:val="24"/>
        </w:rPr>
        <w:t>Чаннова</w:t>
      </w:r>
      <w:proofErr w:type="spellEnd"/>
      <w:r>
        <w:rPr>
          <w:color w:val="000000"/>
          <w:sz w:val="28"/>
          <w:szCs w:val="24"/>
        </w:rPr>
        <w:t>. – Москва: Омега-Л, 2008. – 288 с.</w:t>
      </w:r>
    </w:p>
    <w:p w:rsidR="002852B5" w:rsidRDefault="002B55A5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4"/>
        </w:rPr>
        <w:t xml:space="preserve">14. Муниципальное право России: курс лекций / И. В. Захаров [и др.]; под ред. А.Н. </w:t>
      </w:r>
      <w:proofErr w:type="spellStart"/>
      <w:r>
        <w:rPr>
          <w:color w:val="000000"/>
          <w:sz w:val="28"/>
          <w:szCs w:val="24"/>
        </w:rPr>
        <w:t>Кокотова</w:t>
      </w:r>
      <w:proofErr w:type="spellEnd"/>
      <w:r>
        <w:rPr>
          <w:color w:val="000000"/>
          <w:sz w:val="28"/>
          <w:szCs w:val="24"/>
        </w:rPr>
        <w:t>. – Москва: Проспект, 2023. – 256 с.</w:t>
      </w:r>
    </w:p>
    <w:p w:rsidR="002852B5" w:rsidRDefault="002B55A5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4"/>
        </w:rPr>
        <w:t xml:space="preserve">15. </w:t>
      </w:r>
      <w:proofErr w:type="spellStart"/>
      <w:r>
        <w:rPr>
          <w:color w:val="000000"/>
          <w:sz w:val="28"/>
          <w:szCs w:val="24"/>
        </w:rPr>
        <w:t>Шугрина</w:t>
      </w:r>
      <w:proofErr w:type="spellEnd"/>
      <w:r>
        <w:rPr>
          <w:color w:val="000000"/>
          <w:sz w:val="28"/>
          <w:szCs w:val="24"/>
        </w:rPr>
        <w:t xml:space="preserve"> Е.С. Муниципальное право Российской Федерации: учеб. / Е. С. </w:t>
      </w:r>
      <w:proofErr w:type="spellStart"/>
      <w:r>
        <w:rPr>
          <w:color w:val="000000"/>
          <w:sz w:val="28"/>
          <w:szCs w:val="24"/>
        </w:rPr>
        <w:t>Шугрина</w:t>
      </w:r>
      <w:proofErr w:type="spellEnd"/>
      <w:r>
        <w:rPr>
          <w:color w:val="000000"/>
          <w:sz w:val="28"/>
          <w:szCs w:val="24"/>
        </w:rPr>
        <w:t>. – Москва: Проспект, 2021. – 672 с.</w:t>
      </w:r>
    </w:p>
    <w:p w:rsidR="002852B5" w:rsidRDefault="002852B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4"/>
        </w:rPr>
      </w:pPr>
    </w:p>
    <w:p w:rsidR="002852B5" w:rsidRDefault="002B55A5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3. Научная литература</w:t>
      </w:r>
    </w:p>
    <w:p w:rsidR="002852B5" w:rsidRDefault="002B55A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16. Бородин В.В. Конституционный процесс: сравнительно-правовой анализ: </w:t>
      </w:r>
      <w:proofErr w:type="spellStart"/>
      <w:r>
        <w:rPr>
          <w:color w:val="000000"/>
          <w:sz w:val="28"/>
          <w:szCs w:val="24"/>
        </w:rPr>
        <w:t>автореф</w:t>
      </w:r>
      <w:proofErr w:type="spellEnd"/>
      <w:r>
        <w:rPr>
          <w:color w:val="000000"/>
          <w:sz w:val="28"/>
          <w:szCs w:val="24"/>
        </w:rPr>
        <w:t xml:space="preserve">. </w:t>
      </w:r>
      <w:proofErr w:type="spellStart"/>
      <w:r>
        <w:rPr>
          <w:color w:val="000000"/>
          <w:sz w:val="28"/>
          <w:szCs w:val="24"/>
        </w:rPr>
        <w:t>дис</w:t>
      </w:r>
      <w:proofErr w:type="spellEnd"/>
      <w:r>
        <w:rPr>
          <w:color w:val="000000"/>
          <w:sz w:val="28"/>
          <w:szCs w:val="24"/>
        </w:rPr>
        <w:t xml:space="preserve">. … д-ра </w:t>
      </w:r>
      <w:proofErr w:type="spellStart"/>
      <w:r>
        <w:rPr>
          <w:color w:val="000000"/>
          <w:sz w:val="28"/>
          <w:szCs w:val="24"/>
        </w:rPr>
        <w:t>юрид</w:t>
      </w:r>
      <w:proofErr w:type="spellEnd"/>
      <w:r>
        <w:rPr>
          <w:color w:val="000000"/>
          <w:sz w:val="28"/>
          <w:szCs w:val="24"/>
        </w:rPr>
        <w:t>. наук: 12.00.02 / В.В. Бородин. – Санкт-Петербург, 2020. – 360 с.</w:t>
      </w:r>
    </w:p>
    <w:p w:rsidR="002852B5" w:rsidRDefault="002B55A5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4"/>
        </w:rPr>
        <w:t>17. Грачев В.П. Ограниченный акцепт векселя // Хозяйство и право. – 2016. – № 12. – С. 11.</w:t>
      </w:r>
    </w:p>
    <w:p w:rsidR="002852B5" w:rsidRDefault="002B55A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18. </w:t>
      </w:r>
      <w:proofErr w:type="spellStart"/>
      <w:r>
        <w:rPr>
          <w:color w:val="000000"/>
          <w:sz w:val="28"/>
          <w:szCs w:val="24"/>
        </w:rPr>
        <w:t>Кузакбирдиев</w:t>
      </w:r>
      <w:proofErr w:type="spellEnd"/>
      <w:r>
        <w:rPr>
          <w:color w:val="000000"/>
          <w:sz w:val="28"/>
          <w:szCs w:val="24"/>
        </w:rPr>
        <w:t xml:space="preserve"> С.С. Формы реализации норм права в деятельности органов внутренних дел: </w:t>
      </w:r>
      <w:proofErr w:type="spellStart"/>
      <w:r>
        <w:rPr>
          <w:color w:val="000000"/>
          <w:sz w:val="28"/>
          <w:szCs w:val="24"/>
        </w:rPr>
        <w:t>дис</w:t>
      </w:r>
      <w:proofErr w:type="spellEnd"/>
      <w:r>
        <w:rPr>
          <w:color w:val="000000"/>
          <w:sz w:val="28"/>
          <w:szCs w:val="24"/>
        </w:rPr>
        <w:t xml:space="preserve">. … канд. </w:t>
      </w:r>
      <w:proofErr w:type="spellStart"/>
      <w:r>
        <w:rPr>
          <w:color w:val="000000"/>
          <w:sz w:val="28"/>
          <w:szCs w:val="24"/>
        </w:rPr>
        <w:t>юрид</w:t>
      </w:r>
      <w:proofErr w:type="spellEnd"/>
      <w:r>
        <w:rPr>
          <w:color w:val="000000"/>
          <w:sz w:val="28"/>
          <w:szCs w:val="24"/>
        </w:rPr>
        <w:t xml:space="preserve">. наук: 12.00.02 / С.С. </w:t>
      </w:r>
      <w:proofErr w:type="spellStart"/>
      <w:r>
        <w:rPr>
          <w:color w:val="000000"/>
          <w:sz w:val="28"/>
          <w:szCs w:val="24"/>
        </w:rPr>
        <w:t>Кузакби</w:t>
      </w:r>
      <w:r>
        <w:rPr>
          <w:color w:val="000000"/>
          <w:sz w:val="28"/>
          <w:szCs w:val="24"/>
        </w:rPr>
        <w:t>р</w:t>
      </w:r>
      <w:r>
        <w:rPr>
          <w:color w:val="000000"/>
          <w:sz w:val="28"/>
          <w:szCs w:val="24"/>
        </w:rPr>
        <w:t>диев</w:t>
      </w:r>
      <w:proofErr w:type="spellEnd"/>
      <w:r>
        <w:rPr>
          <w:color w:val="000000"/>
          <w:sz w:val="28"/>
          <w:szCs w:val="24"/>
        </w:rPr>
        <w:t>. –  Москва, 1922. – 160 с.</w:t>
      </w:r>
    </w:p>
    <w:p w:rsidR="002852B5" w:rsidRDefault="002B55A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19. </w:t>
      </w:r>
      <w:proofErr w:type="spellStart"/>
      <w:r>
        <w:rPr>
          <w:color w:val="000000"/>
          <w:sz w:val="28"/>
          <w:szCs w:val="24"/>
        </w:rPr>
        <w:t>Лупенко</w:t>
      </w:r>
      <w:proofErr w:type="spellEnd"/>
      <w:r>
        <w:rPr>
          <w:color w:val="000000"/>
          <w:sz w:val="28"/>
          <w:szCs w:val="24"/>
        </w:rPr>
        <w:t xml:space="preserve"> И. Ю. Реализация конституционно-правовых норм в де</w:t>
      </w:r>
      <w:r>
        <w:rPr>
          <w:color w:val="000000"/>
          <w:sz w:val="28"/>
          <w:szCs w:val="24"/>
        </w:rPr>
        <w:t>я</w:t>
      </w:r>
      <w:r>
        <w:rPr>
          <w:color w:val="000000"/>
          <w:sz w:val="28"/>
          <w:szCs w:val="24"/>
        </w:rPr>
        <w:t xml:space="preserve">тельности органов внутренних дел Российской Федерации по обеспечению личных прав и свобод человека и гражданина: </w:t>
      </w:r>
      <w:proofErr w:type="spellStart"/>
      <w:r>
        <w:rPr>
          <w:color w:val="000000"/>
          <w:sz w:val="28"/>
          <w:szCs w:val="24"/>
        </w:rPr>
        <w:t>автореф</w:t>
      </w:r>
      <w:proofErr w:type="spellEnd"/>
      <w:r>
        <w:rPr>
          <w:color w:val="000000"/>
          <w:sz w:val="28"/>
          <w:szCs w:val="24"/>
        </w:rPr>
        <w:t xml:space="preserve">. </w:t>
      </w:r>
      <w:proofErr w:type="spellStart"/>
      <w:r>
        <w:rPr>
          <w:color w:val="000000"/>
          <w:sz w:val="28"/>
          <w:szCs w:val="24"/>
        </w:rPr>
        <w:t>дис</w:t>
      </w:r>
      <w:proofErr w:type="spellEnd"/>
      <w:r>
        <w:rPr>
          <w:color w:val="000000"/>
          <w:sz w:val="28"/>
          <w:szCs w:val="24"/>
        </w:rPr>
        <w:t xml:space="preserve">. … канд. </w:t>
      </w:r>
      <w:proofErr w:type="spellStart"/>
      <w:r>
        <w:rPr>
          <w:color w:val="000000"/>
          <w:sz w:val="28"/>
          <w:szCs w:val="24"/>
        </w:rPr>
        <w:t>юрид</w:t>
      </w:r>
      <w:proofErr w:type="spellEnd"/>
      <w:r>
        <w:rPr>
          <w:color w:val="000000"/>
          <w:sz w:val="28"/>
          <w:szCs w:val="24"/>
        </w:rPr>
        <w:t xml:space="preserve">. </w:t>
      </w:r>
      <w:r>
        <w:rPr>
          <w:color w:val="000000"/>
          <w:sz w:val="28"/>
          <w:szCs w:val="24"/>
        </w:rPr>
        <w:lastRenderedPageBreak/>
        <w:t xml:space="preserve">наук: 12.00.02 / И.Ю. </w:t>
      </w:r>
      <w:proofErr w:type="spellStart"/>
      <w:r>
        <w:rPr>
          <w:color w:val="000000"/>
          <w:sz w:val="28"/>
          <w:szCs w:val="24"/>
        </w:rPr>
        <w:t>Лупенко</w:t>
      </w:r>
      <w:proofErr w:type="spellEnd"/>
      <w:r>
        <w:rPr>
          <w:color w:val="000000"/>
          <w:sz w:val="28"/>
          <w:szCs w:val="24"/>
        </w:rPr>
        <w:t>. – Санкт-Петербург, 2004. – 36 с.</w:t>
      </w:r>
    </w:p>
    <w:p w:rsidR="002852B5" w:rsidRDefault="002B55A5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4"/>
        </w:rPr>
        <w:t>20. Прилуцкий Л.И. Лизинг – новый вид предпринимательской де</w:t>
      </w:r>
      <w:r>
        <w:rPr>
          <w:color w:val="000000"/>
          <w:sz w:val="28"/>
          <w:szCs w:val="24"/>
        </w:rPr>
        <w:t>я</w:t>
      </w:r>
      <w:r>
        <w:rPr>
          <w:color w:val="000000"/>
          <w:sz w:val="28"/>
          <w:szCs w:val="24"/>
        </w:rPr>
        <w:t>тельности // Финансовая газета. – 1922. – № 5. – С. 14.</w:t>
      </w:r>
    </w:p>
    <w:p w:rsidR="002852B5" w:rsidRDefault="002B55A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21. Толкачев К. Б. Органы внутренних дел в механизме обеспечения личных конституционных прав и свобод граждан/ К.Б. Толкачев, А.Г. Х</w:t>
      </w:r>
      <w:r>
        <w:rPr>
          <w:color w:val="000000"/>
          <w:sz w:val="28"/>
          <w:szCs w:val="24"/>
        </w:rPr>
        <w:t>а</w:t>
      </w:r>
      <w:r>
        <w:rPr>
          <w:color w:val="000000"/>
          <w:sz w:val="28"/>
          <w:szCs w:val="24"/>
        </w:rPr>
        <w:t xml:space="preserve">бибуллин. </w:t>
      </w:r>
      <w:proofErr w:type="gramStart"/>
      <w:r>
        <w:rPr>
          <w:color w:val="000000"/>
          <w:sz w:val="28"/>
          <w:szCs w:val="24"/>
        </w:rPr>
        <w:t>–У</w:t>
      </w:r>
      <w:proofErr w:type="gramEnd"/>
      <w:r>
        <w:rPr>
          <w:color w:val="000000"/>
          <w:sz w:val="28"/>
          <w:szCs w:val="24"/>
        </w:rPr>
        <w:t>фа,2021. – 236 с.</w:t>
      </w:r>
    </w:p>
    <w:p w:rsidR="002852B5" w:rsidRDefault="002B55A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22. </w:t>
      </w:r>
      <w:proofErr w:type="spellStart"/>
      <w:r>
        <w:rPr>
          <w:color w:val="000000"/>
          <w:sz w:val="28"/>
          <w:szCs w:val="24"/>
        </w:rPr>
        <w:t>Хабриева</w:t>
      </w:r>
      <w:proofErr w:type="spellEnd"/>
      <w:r>
        <w:rPr>
          <w:color w:val="000000"/>
          <w:sz w:val="28"/>
          <w:szCs w:val="24"/>
        </w:rPr>
        <w:t xml:space="preserve"> Т. Я. Толкование Конституции Российской Федерации: теория и практика/ Т. Я. </w:t>
      </w:r>
      <w:proofErr w:type="spellStart"/>
      <w:r>
        <w:rPr>
          <w:color w:val="000000"/>
          <w:sz w:val="28"/>
          <w:szCs w:val="24"/>
        </w:rPr>
        <w:t>Хабриева</w:t>
      </w:r>
      <w:proofErr w:type="spellEnd"/>
      <w:r>
        <w:rPr>
          <w:color w:val="000000"/>
          <w:sz w:val="28"/>
          <w:szCs w:val="24"/>
        </w:rPr>
        <w:t xml:space="preserve">. – Москва: </w:t>
      </w:r>
      <w:proofErr w:type="spellStart"/>
      <w:r>
        <w:rPr>
          <w:color w:val="000000"/>
          <w:sz w:val="28"/>
          <w:szCs w:val="24"/>
        </w:rPr>
        <w:t>Юристъ</w:t>
      </w:r>
      <w:proofErr w:type="spellEnd"/>
      <w:r>
        <w:rPr>
          <w:color w:val="000000"/>
          <w:sz w:val="28"/>
          <w:szCs w:val="24"/>
        </w:rPr>
        <w:t>, 2022. – 157 с.</w:t>
      </w:r>
    </w:p>
    <w:p w:rsidR="002852B5" w:rsidRDefault="002B55A5">
      <w:pPr>
        <w:spacing w:line="360" w:lineRule="auto"/>
        <w:ind w:firstLine="720"/>
        <w:jc w:val="both"/>
      </w:pPr>
      <w:r>
        <w:rPr>
          <w:sz w:val="28"/>
          <w:szCs w:val="24"/>
        </w:rPr>
        <w:t>23. Электронная библиотека в региональном информационном пр</w:t>
      </w:r>
      <w:r>
        <w:rPr>
          <w:sz w:val="28"/>
          <w:szCs w:val="24"/>
        </w:rPr>
        <w:t>о</w:t>
      </w:r>
      <w:r>
        <w:rPr>
          <w:sz w:val="28"/>
          <w:szCs w:val="24"/>
        </w:rPr>
        <w:t>странстве [Электронный ресурс]: сайт науч</w:t>
      </w:r>
      <w:proofErr w:type="gramStart"/>
      <w:r>
        <w:rPr>
          <w:sz w:val="28"/>
          <w:szCs w:val="24"/>
        </w:rPr>
        <w:t>.-</w:t>
      </w:r>
      <w:proofErr w:type="spellStart"/>
      <w:proofErr w:type="gramEnd"/>
      <w:r>
        <w:rPr>
          <w:sz w:val="28"/>
          <w:szCs w:val="24"/>
        </w:rPr>
        <w:t>практ</w:t>
      </w:r>
      <w:proofErr w:type="spellEnd"/>
      <w:r>
        <w:rPr>
          <w:sz w:val="28"/>
          <w:szCs w:val="24"/>
        </w:rPr>
        <w:t xml:space="preserve">. </w:t>
      </w:r>
      <w:proofErr w:type="spellStart"/>
      <w:r>
        <w:rPr>
          <w:sz w:val="28"/>
          <w:szCs w:val="24"/>
        </w:rPr>
        <w:t>конф</w:t>
      </w:r>
      <w:proofErr w:type="spellEnd"/>
      <w:r>
        <w:rPr>
          <w:sz w:val="28"/>
          <w:szCs w:val="24"/>
        </w:rPr>
        <w:t xml:space="preserve">. … Иркутск, 2022. – Режим доступа: http: // </w:t>
      </w:r>
      <w:hyperlink r:id="rId26">
        <w:r>
          <w:rPr>
            <w:rStyle w:val="a4"/>
            <w:color w:val="000000"/>
            <w:sz w:val="28"/>
            <w:szCs w:val="24"/>
          </w:rPr>
          <w:t>www.library.isu.ru/nauka/konf..htm /  (дата обращения 28</w:t>
        </w:r>
      </w:hyperlink>
      <w:r>
        <w:rPr>
          <w:sz w:val="28"/>
          <w:szCs w:val="24"/>
        </w:rPr>
        <w:t xml:space="preserve"> окт. 2023).</w:t>
      </w:r>
    </w:p>
    <w:p w:rsidR="002852B5" w:rsidRDefault="002852B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4"/>
        </w:rPr>
      </w:pPr>
    </w:p>
    <w:p w:rsidR="002852B5" w:rsidRDefault="002B55A5">
      <w:pPr>
        <w:shd w:val="clear" w:color="auto" w:fill="FFFFFF"/>
        <w:spacing w:line="360" w:lineRule="auto"/>
        <w:ind w:firstLine="720"/>
        <w:jc w:val="center"/>
      </w:pPr>
      <w:r>
        <w:rPr>
          <w:color w:val="000000"/>
          <w:sz w:val="28"/>
          <w:szCs w:val="24"/>
        </w:rPr>
        <w:t>4. Материалы судебной и административной практики</w:t>
      </w:r>
    </w:p>
    <w:p w:rsidR="002852B5" w:rsidRDefault="002B55A5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4"/>
        </w:rPr>
        <w:t xml:space="preserve">24. Дело по иску Чалидзе С.А. и </w:t>
      </w:r>
      <w:proofErr w:type="spellStart"/>
      <w:r>
        <w:rPr>
          <w:color w:val="000000"/>
          <w:sz w:val="28"/>
          <w:szCs w:val="24"/>
        </w:rPr>
        <w:t>Таруашвили</w:t>
      </w:r>
      <w:proofErr w:type="spellEnd"/>
      <w:r>
        <w:rPr>
          <w:color w:val="000000"/>
          <w:sz w:val="28"/>
          <w:szCs w:val="24"/>
        </w:rPr>
        <w:t xml:space="preserve"> И.И. о признании права собственности на жилой дом. // Бюллетень Верховного Суда СССР. –2020. –№ 6. – С. 18 – 19.</w:t>
      </w:r>
    </w:p>
    <w:p w:rsidR="002852B5" w:rsidRDefault="002B55A5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4"/>
        </w:rPr>
        <w:t>25. Дело № 2/ 194... из архива Куйбышевского районного суда г. Мос</w:t>
      </w:r>
      <w:r>
        <w:rPr>
          <w:color w:val="000000"/>
          <w:sz w:val="28"/>
          <w:szCs w:val="24"/>
        </w:rPr>
        <w:t>к</w:t>
      </w:r>
      <w:r>
        <w:rPr>
          <w:color w:val="000000"/>
          <w:sz w:val="28"/>
          <w:szCs w:val="24"/>
        </w:rPr>
        <w:t xml:space="preserve">вы. </w:t>
      </w:r>
    </w:p>
    <w:p w:rsidR="002852B5" w:rsidRDefault="002B55A5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4"/>
        </w:rPr>
        <w:t xml:space="preserve">26. Дело по иску </w:t>
      </w:r>
      <w:proofErr w:type="spellStart"/>
      <w:r>
        <w:rPr>
          <w:color w:val="000000"/>
          <w:sz w:val="28"/>
          <w:szCs w:val="24"/>
        </w:rPr>
        <w:t>Просянника</w:t>
      </w:r>
      <w:proofErr w:type="spellEnd"/>
      <w:r>
        <w:rPr>
          <w:color w:val="000000"/>
          <w:sz w:val="28"/>
          <w:szCs w:val="24"/>
        </w:rPr>
        <w:t xml:space="preserve"> И.К. о защите прав потребителя.  – С</w:t>
      </w:r>
      <w:r>
        <w:rPr>
          <w:color w:val="000000"/>
          <w:sz w:val="28"/>
          <w:szCs w:val="24"/>
        </w:rPr>
        <w:t>и</w:t>
      </w:r>
      <w:r>
        <w:rPr>
          <w:color w:val="000000"/>
          <w:sz w:val="28"/>
          <w:szCs w:val="24"/>
        </w:rPr>
        <w:t>стема ГАРАНТ, 2023 г.</w:t>
      </w:r>
    </w:p>
    <w:p w:rsidR="002852B5" w:rsidRDefault="002852B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4"/>
        </w:rPr>
      </w:pPr>
    </w:p>
    <w:p w:rsidR="002852B5" w:rsidRDefault="002B55A5">
      <w:pPr>
        <w:shd w:val="clear" w:color="auto" w:fill="FFFFFF"/>
        <w:spacing w:line="360" w:lineRule="auto"/>
        <w:ind w:firstLine="720"/>
        <w:jc w:val="center"/>
      </w:pPr>
      <w:r>
        <w:rPr>
          <w:color w:val="000000"/>
          <w:sz w:val="28"/>
          <w:szCs w:val="24"/>
        </w:rPr>
        <w:t>5. Иные источники</w:t>
      </w:r>
    </w:p>
    <w:p w:rsidR="002852B5" w:rsidRDefault="002B55A5">
      <w:pPr>
        <w:spacing w:line="360" w:lineRule="auto"/>
        <w:ind w:firstLine="720"/>
        <w:jc w:val="both"/>
      </w:pPr>
      <w:r>
        <w:rPr>
          <w:sz w:val="28"/>
          <w:szCs w:val="24"/>
        </w:rPr>
        <w:t xml:space="preserve">27. Установление жалования </w:t>
      </w:r>
      <w:proofErr w:type="spellStart"/>
      <w:r>
        <w:rPr>
          <w:sz w:val="28"/>
          <w:szCs w:val="24"/>
        </w:rPr>
        <w:t>законочитателям</w:t>
      </w:r>
      <w:proofErr w:type="spellEnd"/>
      <w:r>
        <w:rPr>
          <w:sz w:val="28"/>
          <w:szCs w:val="24"/>
        </w:rPr>
        <w:t xml:space="preserve"> новых начальных уч</w:t>
      </w:r>
      <w:r>
        <w:rPr>
          <w:sz w:val="28"/>
          <w:szCs w:val="24"/>
        </w:rPr>
        <w:t>и</w:t>
      </w:r>
      <w:r>
        <w:rPr>
          <w:sz w:val="28"/>
          <w:szCs w:val="24"/>
        </w:rPr>
        <w:t>лищ // ГАИО, фонд. 70, опись 3, дело 4445.</w:t>
      </w:r>
    </w:p>
    <w:p w:rsidR="002852B5" w:rsidRDefault="002B55A5">
      <w:pPr>
        <w:spacing w:line="360" w:lineRule="auto"/>
        <w:ind w:firstLine="720"/>
        <w:jc w:val="both"/>
        <w:rPr>
          <w:spacing w:val="-4"/>
          <w:sz w:val="28"/>
          <w:szCs w:val="24"/>
        </w:rPr>
      </w:pPr>
      <w:r>
        <w:rPr>
          <w:spacing w:val="-4"/>
          <w:sz w:val="28"/>
          <w:szCs w:val="24"/>
        </w:rPr>
        <w:t xml:space="preserve">28. Документы о получении высшего образования и присвоении ученого звания </w:t>
      </w:r>
      <w:proofErr w:type="spellStart"/>
      <w:r>
        <w:rPr>
          <w:spacing w:val="-4"/>
          <w:sz w:val="28"/>
          <w:szCs w:val="24"/>
        </w:rPr>
        <w:t>Даревской</w:t>
      </w:r>
      <w:proofErr w:type="spellEnd"/>
      <w:r>
        <w:rPr>
          <w:spacing w:val="-4"/>
          <w:sz w:val="28"/>
          <w:szCs w:val="24"/>
        </w:rPr>
        <w:t xml:space="preserve"> Е.М. // ГАИО, фонд Р-3462, опись 1, дело 206, л. 4.</w:t>
      </w:r>
      <w:r>
        <w:br w:type="page"/>
      </w:r>
    </w:p>
    <w:p w:rsidR="002852B5" w:rsidRDefault="002B55A5">
      <w:pPr>
        <w:spacing w:line="360" w:lineRule="auto"/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Приложение 7</w:t>
      </w:r>
    </w:p>
    <w:p w:rsidR="002852B5" w:rsidRDefault="002B55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Отзыв </w:t>
      </w:r>
    </w:p>
    <w:p w:rsidR="002852B5" w:rsidRDefault="002B55A5">
      <w:pPr>
        <w:jc w:val="center"/>
        <w:rPr>
          <w:sz w:val="24"/>
          <w:szCs w:val="24"/>
        </w:rPr>
      </w:pPr>
      <w:r>
        <w:rPr>
          <w:sz w:val="24"/>
          <w:szCs w:val="24"/>
        </w:rPr>
        <w:t>о работе выпускника Забайкальского государственного университета</w:t>
      </w:r>
    </w:p>
    <w:p w:rsidR="002852B5" w:rsidRDefault="002B55A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852B5" w:rsidRDefault="002B55A5">
      <w:pPr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2852B5" w:rsidRDefault="002B55A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при выполнении выпускной квалификационной работы по направлению подготовки 40.04.01 «Юриспруденция», направленность: </w:t>
      </w:r>
      <w:proofErr w:type="spellStart"/>
      <w:proofErr w:type="gramStart"/>
      <w:r>
        <w:rPr>
          <w:sz w:val="24"/>
          <w:szCs w:val="24"/>
        </w:rPr>
        <w:t>ч</w:t>
      </w:r>
      <w:r>
        <w:rPr>
          <w:sz w:val="24"/>
          <w:szCs w:val="24"/>
          <w:shd w:val="clear" w:color="auto" w:fill="FFFFFF"/>
        </w:rPr>
        <w:t>астно</w:t>
      </w:r>
      <w:proofErr w:type="spellEnd"/>
      <w:r>
        <w:rPr>
          <w:sz w:val="24"/>
          <w:szCs w:val="24"/>
          <w:shd w:val="clear" w:color="auto" w:fill="FFFFFF"/>
        </w:rPr>
        <w:t>-правовая</w:t>
      </w:r>
      <w:proofErr w:type="gramEnd"/>
      <w:r>
        <w:rPr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sz w:val="24"/>
          <w:szCs w:val="24"/>
          <w:shd w:val="clear" w:color="auto" w:fill="FFFFFF"/>
        </w:rPr>
        <w:t>цивилистическая</w:t>
      </w:r>
      <w:proofErr w:type="spellEnd"/>
      <w:r>
        <w:rPr>
          <w:sz w:val="24"/>
          <w:szCs w:val="24"/>
          <w:shd w:val="clear" w:color="auto" w:fill="FFFFFF"/>
        </w:rPr>
        <w:t>)</w:t>
      </w:r>
    </w:p>
    <w:p w:rsidR="002852B5" w:rsidRDefault="002852B5">
      <w:pPr>
        <w:jc w:val="both"/>
        <w:rPr>
          <w:sz w:val="24"/>
          <w:szCs w:val="24"/>
          <w:shd w:val="clear" w:color="auto" w:fill="FFFFFF"/>
        </w:rPr>
      </w:pP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Тема _________________________________________________________________________</w:t>
      </w:r>
    </w:p>
    <w:p w:rsidR="002852B5" w:rsidRDefault="002B55A5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(название)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Объем работы:</w:t>
      </w:r>
    </w:p>
    <w:p w:rsidR="002852B5" w:rsidRDefault="002B55A5">
      <w:pPr>
        <w:spacing w:line="360" w:lineRule="auto"/>
        <w:jc w:val="both"/>
      </w:pPr>
      <w:r>
        <w:rPr>
          <w:sz w:val="24"/>
          <w:szCs w:val="24"/>
        </w:rPr>
        <w:t>количество страниц_______________________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схем___________________________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о степени соответствия выполненной работы заданию _____________________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852B5" w:rsidRDefault="002B55A5">
      <w:pPr>
        <w:spacing w:line="360" w:lineRule="auto"/>
        <w:jc w:val="both"/>
      </w:pPr>
      <w:r>
        <w:rPr>
          <w:sz w:val="24"/>
          <w:szCs w:val="24"/>
        </w:rPr>
        <w:t xml:space="preserve">Проявленная выпускником самостоятельность при выполнении работы 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Плановость и дисциплинированность в работе _____________________________________</w:t>
      </w:r>
    </w:p>
    <w:p w:rsidR="002852B5" w:rsidRDefault="002B55A5">
      <w:pPr>
        <w:spacing w:line="360" w:lineRule="auto"/>
        <w:jc w:val="both"/>
      </w:pPr>
      <w:r>
        <w:rPr>
          <w:sz w:val="24"/>
          <w:szCs w:val="24"/>
        </w:rPr>
        <w:t>Умение пользоваться литературными, справочными, нормативными материал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ми__________________________________________________________</w:t>
      </w:r>
    </w:p>
    <w:p w:rsidR="002852B5" w:rsidRDefault="002B55A5">
      <w:pPr>
        <w:spacing w:line="360" w:lineRule="auto"/>
        <w:jc w:val="both"/>
      </w:pPr>
      <w:r>
        <w:rPr>
          <w:sz w:val="24"/>
          <w:szCs w:val="24"/>
        </w:rPr>
        <w:t>Умение представить результаты выпускной квалификационной работы (в виде плакатов, мультимедийной презентации и др.) _____________________________________________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способности выпускника ________________________________________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Положительные стороны работы ________________________________________________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Недостатки работы _____________________________________________________________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общенаучной специальной подготовки выпускника ___________________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и предлагаемая оценка _______________________________________________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852B5" w:rsidRDefault="002B55A5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________________________________________________</w:t>
      </w:r>
    </w:p>
    <w:p w:rsidR="002852B5" w:rsidRDefault="002B55A5">
      <w:pPr>
        <w:ind w:left="1418" w:firstLine="709"/>
      </w:pPr>
      <w:r>
        <w:rPr>
          <w:sz w:val="28"/>
          <w:szCs w:val="28"/>
          <w:vertAlign w:val="superscript"/>
        </w:rPr>
        <w:t>(должность, ученая степень и звание, подпись, расшифровка подписи)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  <w:sectPr w:rsidR="002852B5">
          <w:headerReference w:type="default" r:id="rId27"/>
          <w:footerReference w:type="default" r:id="rId28"/>
          <w:pgSz w:w="11906" w:h="16838"/>
          <w:pgMar w:top="1134" w:right="850" w:bottom="1134" w:left="1701" w:header="709" w:footer="284" w:gutter="0"/>
          <w:cols w:space="720"/>
          <w:formProt w:val="0"/>
          <w:docGrid w:linePitch="272"/>
        </w:sectPr>
      </w:pPr>
      <w:r>
        <w:rPr>
          <w:sz w:val="24"/>
          <w:szCs w:val="24"/>
        </w:rPr>
        <w:t>Дата «__» _______________ 20__г.</w:t>
      </w:r>
    </w:p>
    <w:p w:rsidR="002852B5" w:rsidRDefault="002B55A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8</w:t>
      </w:r>
    </w:p>
    <w:p w:rsidR="002852B5" w:rsidRDefault="002B55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Рецензия </w:t>
      </w:r>
    </w:p>
    <w:p w:rsidR="002852B5" w:rsidRDefault="002B55A5">
      <w:pPr>
        <w:jc w:val="center"/>
      </w:pPr>
      <w:r>
        <w:rPr>
          <w:sz w:val="24"/>
          <w:szCs w:val="24"/>
        </w:rPr>
        <w:t xml:space="preserve">на выпускную квалификационную работу выпускника  </w:t>
      </w:r>
    </w:p>
    <w:p w:rsidR="002852B5" w:rsidRDefault="002B55A5">
      <w:pPr>
        <w:jc w:val="center"/>
        <w:rPr>
          <w:sz w:val="24"/>
          <w:szCs w:val="24"/>
        </w:rPr>
      </w:pPr>
      <w:r>
        <w:rPr>
          <w:sz w:val="24"/>
          <w:szCs w:val="24"/>
        </w:rPr>
        <w:t>Забайкальского государственного университета</w:t>
      </w:r>
    </w:p>
    <w:p w:rsidR="002852B5" w:rsidRDefault="002B55A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852B5" w:rsidRDefault="002B55A5">
      <w:pPr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2852B5" w:rsidRDefault="002852B5">
      <w:pPr>
        <w:jc w:val="both"/>
        <w:rPr>
          <w:sz w:val="24"/>
          <w:szCs w:val="24"/>
        </w:rPr>
      </w:pPr>
    </w:p>
    <w:p w:rsidR="002852B5" w:rsidRDefault="002B55A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по направлению подготовки 40.04.01 «Юриспруденция», направленность: </w:t>
      </w:r>
      <w:proofErr w:type="spellStart"/>
      <w:proofErr w:type="gramStart"/>
      <w:r>
        <w:rPr>
          <w:sz w:val="24"/>
          <w:szCs w:val="24"/>
        </w:rPr>
        <w:t>частно</w:t>
      </w:r>
      <w:proofErr w:type="spellEnd"/>
      <w:r>
        <w:rPr>
          <w:sz w:val="24"/>
          <w:szCs w:val="24"/>
          <w:shd w:val="clear" w:color="auto" w:fill="FFFFFF"/>
        </w:rPr>
        <w:t>-правовая</w:t>
      </w:r>
      <w:proofErr w:type="gramEnd"/>
      <w:r>
        <w:rPr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sz w:val="24"/>
          <w:szCs w:val="24"/>
          <w:shd w:val="clear" w:color="auto" w:fill="FFFFFF"/>
        </w:rPr>
        <w:t>цивилистическая</w:t>
      </w:r>
      <w:proofErr w:type="spellEnd"/>
      <w:r>
        <w:rPr>
          <w:sz w:val="24"/>
          <w:szCs w:val="24"/>
          <w:shd w:val="clear" w:color="auto" w:fill="FFFFFF"/>
        </w:rPr>
        <w:t>)</w:t>
      </w:r>
    </w:p>
    <w:p w:rsidR="002852B5" w:rsidRDefault="002852B5">
      <w:pPr>
        <w:jc w:val="both"/>
        <w:rPr>
          <w:sz w:val="24"/>
          <w:szCs w:val="24"/>
          <w:shd w:val="clear" w:color="auto" w:fill="FFFFFF"/>
        </w:rPr>
      </w:pPr>
    </w:p>
    <w:p w:rsidR="002852B5" w:rsidRDefault="002B55A5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_________________________________________________________________________</w:t>
      </w:r>
    </w:p>
    <w:p w:rsidR="002852B5" w:rsidRDefault="002B55A5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(название)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Объем работы: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страниц_______________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схем__________________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Заключение о степени соответствия выполненной работы заданию 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852B5" w:rsidRDefault="002B55A5">
      <w:pPr>
        <w:spacing w:line="360" w:lineRule="auto"/>
        <w:jc w:val="both"/>
      </w:pPr>
      <w:r>
        <w:rPr>
          <w:sz w:val="24"/>
          <w:szCs w:val="24"/>
        </w:rPr>
        <w:t>Характеристика выполнения каждого раздела, степень использования выпускником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следних достижений науки и современных методов работы __________________________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852B5" w:rsidRDefault="002B55A5">
      <w:pPr>
        <w:spacing w:line="360" w:lineRule="auto"/>
        <w:jc w:val="both"/>
      </w:pPr>
      <w:r>
        <w:rPr>
          <w:sz w:val="24"/>
          <w:szCs w:val="24"/>
        </w:rPr>
        <w:t>Перечень положительных качеств работы __________________________________________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основных недостатков 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852B5" w:rsidRDefault="002B55A5">
      <w:pPr>
        <w:spacing w:line="360" w:lineRule="auto"/>
        <w:jc w:val="both"/>
      </w:pPr>
      <w:r>
        <w:rPr>
          <w:sz w:val="24"/>
          <w:szCs w:val="24"/>
        </w:rPr>
        <w:t>Оценка качества оформления работы______________________________________________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852B5" w:rsidRDefault="002B55A5">
      <w:pPr>
        <w:spacing w:line="360" w:lineRule="auto"/>
        <w:jc w:val="both"/>
      </w:pPr>
      <w:r>
        <w:rPr>
          <w:sz w:val="24"/>
          <w:szCs w:val="24"/>
        </w:rPr>
        <w:t>Оценка общеобразовательной и специальной подготовки (по результатам собеседования с выпускником) ________________________________________________________________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852B5" w:rsidRDefault="002B55A5">
      <w:pPr>
        <w:spacing w:line="360" w:lineRule="auto"/>
        <w:jc w:val="both"/>
      </w:pPr>
      <w:r>
        <w:rPr>
          <w:sz w:val="24"/>
          <w:szCs w:val="24"/>
        </w:rPr>
        <w:t>Заключение о работе в целом _____________________________ ______________________</w:t>
      </w: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852B5" w:rsidRDefault="002B55A5">
      <w:pPr>
        <w:jc w:val="both"/>
      </w:pPr>
      <w:r>
        <w:rPr>
          <w:sz w:val="24"/>
          <w:szCs w:val="24"/>
        </w:rPr>
        <w:t>Рецензент ____________________________________________________________________</w:t>
      </w:r>
    </w:p>
    <w:p w:rsidR="002852B5" w:rsidRDefault="002B55A5">
      <w:pPr>
        <w:ind w:left="1418" w:firstLine="709"/>
      </w:pPr>
      <w:r>
        <w:rPr>
          <w:i/>
        </w:rPr>
        <w:t>(Должность, наименование организации, подпись, расшифровка подписи, печать)</w:t>
      </w:r>
    </w:p>
    <w:p w:rsidR="002852B5" w:rsidRDefault="002852B5">
      <w:pPr>
        <w:spacing w:line="360" w:lineRule="auto"/>
        <w:jc w:val="both"/>
        <w:rPr>
          <w:i/>
          <w:sz w:val="24"/>
          <w:szCs w:val="24"/>
        </w:rPr>
      </w:pPr>
    </w:p>
    <w:p w:rsidR="002852B5" w:rsidRDefault="002B55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«__» _______________ 20__г.</w:t>
      </w:r>
      <w:r>
        <w:br w:type="page"/>
      </w:r>
    </w:p>
    <w:p w:rsidR="002852B5" w:rsidRDefault="002B55A5">
      <w:pPr>
        <w:spacing w:line="360" w:lineRule="auto"/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Приложение 9</w:t>
      </w:r>
    </w:p>
    <w:p w:rsidR="002852B5" w:rsidRDefault="002B55A5">
      <w:pPr>
        <w:spacing w:line="360" w:lineRule="auto"/>
        <w:ind w:left="2123" w:firstLine="709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2852B5" w:rsidRDefault="002B55A5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Заведующий кафедрой ГПД</w:t>
      </w:r>
    </w:p>
    <w:p w:rsidR="002852B5" w:rsidRDefault="002B55A5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 Д.В. </w:t>
      </w:r>
      <w:proofErr w:type="spellStart"/>
      <w:r>
        <w:rPr>
          <w:sz w:val="24"/>
          <w:szCs w:val="24"/>
        </w:rPr>
        <w:t>Ходукин</w:t>
      </w:r>
      <w:proofErr w:type="spellEnd"/>
    </w:p>
    <w:p w:rsidR="002852B5" w:rsidRDefault="002B55A5">
      <w:pPr>
        <w:spacing w:line="360" w:lineRule="auto"/>
        <w:ind w:firstLine="709"/>
        <w:jc w:val="right"/>
      </w:pP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«______»   ____________________   20__ г.</w:t>
      </w:r>
    </w:p>
    <w:p w:rsidR="002852B5" w:rsidRDefault="002852B5">
      <w:pPr>
        <w:spacing w:line="360" w:lineRule="auto"/>
        <w:ind w:firstLine="709"/>
        <w:jc w:val="right"/>
        <w:rPr>
          <w:sz w:val="24"/>
          <w:szCs w:val="24"/>
        </w:rPr>
      </w:pPr>
    </w:p>
    <w:p w:rsidR="002852B5" w:rsidRDefault="002B55A5">
      <w:pPr>
        <w:spacing w:line="360" w:lineRule="auto"/>
        <w:ind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Заключение </w:t>
      </w:r>
    </w:p>
    <w:p w:rsidR="002852B5" w:rsidRDefault="002B55A5">
      <w:pPr>
        <w:spacing w:line="360" w:lineRule="auto"/>
        <w:ind w:firstLine="709"/>
        <w:jc w:val="center"/>
      </w:pPr>
      <w:r>
        <w:rPr>
          <w:b/>
          <w:sz w:val="24"/>
          <w:szCs w:val="24"/>
        </w:rPr>
        <w:t>о результатах проверки выпускной квалификационной работы в системе «</w:t>
      </w:r>
      <w:proofErr w:type="spellStart"/>
      <w:r>
        <w:rPr>
          <w:b/>
          <w:sz w:val="24"/>
          <w:szCs w:val="24"/>
        </w:rPr>
        <w:t>Антиплагиат</w:t>
      </w:r>
      <w:proofErr w:type="spellEnd"/>
      <w:r>
        <w:rPr>
          <w:b/>
          <w:sz w:val="24"/>
          <w:szCs w:val="24"/>
        </w:rPr>
        <w:t>»</w:t>
      </w:r>
    </w:p>
    <w:p w:rsidR="002852B5" w:rsidRDefault="002852B5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2852B5" w:rsidRDefault="002B55A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выпускной квалификационной работе </w:t>
      </w:r>
      <w:proofErr w:type="gramStart"/>
      <w:r>
        <w:rPr>
          <w:sz w:val="24"/>
          <w:szCs w:val="24"/>
        </w:rPr>
        <w:t>обучающегося</w:t>
      </w:r>
      <w:proofErr w:type="gramEnd"/>
    </w:p>
    <w:p w:rsidR="002852B5" w:rsidRDefault="002B55A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852B5" w:rsidRDefault="002B55A5">
      <w:pPr>
        <w:ind w:left="2123" w:firstLine="709"/>
        <w:jc w:val="both"/>
      </w:pPr>
      <w:r>
        <w:t>(фамилия, имя, отчество)</w:t>
      </w:r>
    </w:p>
    <w:p w:rsidR="002852B5" w:rsidRDefault="002B55A5">
      <w:pPr>
        <w:spacing w:line="360" w:lineRule="auto"/>
        <w:contextualSpacing/>
      </w:pPr>
      <w:r>
        <w:rPr>
          <w:sz w:val="24"/>
          <w:szCs w:val="24"/>
        </w:rPr>
        <w:t>Международного факультета права и бизнеса, группы ____________________</w:t>
      </w:r>
    </w:p>
    <w:p w:rsidR="002852B5" w:rsidRDefault="002B55A5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852B5" w:rsidRDefault="002B55A5">
      <w:pPr>
        <w:ind w:left="1416" w:firstLine="708"/>
        <w:contextualSpacing/>
      </w:pPr>
      <w:r>
        <w:t>(название выпускной квалификационной работы)</w:t>
      </w:r>
      <w:r>
        <w:tab/>
      </w:r>
      <w:r>
        <w:tab/>
      </w:r>
      <w:r>
        <w:tab/>
      </w:r>
    </w:p>
    <w:p w:rsidR="002852B5" w:rsidRDefault="002B55A5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852B5" w:rsidRDefault="002B55A5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852B5" w:rsidRDefault="002B55A5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852B5" w:rsidRDefault="002B55A5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доля оригинального текста составляет ______________ процентов.</w:t>
      </w:r>
    </w:p>
    <w:p w:rsidR="002852B5" w:rsidRDefault="002B55A5">
      <w:pPr>
        <w:spacing w:line="36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Расширенный отчет об источниках, с которыми были обнаружены совпадения фрагментов </w:t>
      </w:r>
      <w:proofErr w:type="gramStart"/>
      <w:r>
        <w:rPr>
          <w:sz w:val="24"/>
          <w:szCs w:val="24"/>
        </w:rPr>
        <w:t>текста</w:t>
      </w:r>
      <w:proofErr w:type="gramEnd"/>
      <w:r>
        <w:rPr>
          <w:sz w:val="24"/>
          <w:szCs w:val="24"/>
        </w:rPr>
        <w:t xml:space="preserve"> работы, находится на выпускающей кафедре.</w:t>
      </w:r>
    </w:p>
    <w:p w:rsidR="002852B5" w:rsidRDefault="002852B5">
      <w:pPr>
        <w:ind w:firstLine="709"/>
        <w:contextualSpacing/>
        <w:rPr>
          <w:sz w:val="24"/>
          <w:szCs w:val="24"/>
        </w:rPr>
      </w:pPr>
    </w:p>
    <w:p w:rsidR="002852B5" w:rsidRDefault="002852B5">
      <w:pPr>
        <w:ind w:firstLine="709"/>
        <w:contextualSpacing/>
        <w:rPr>
          <w:sz w:val="24"/>
          <w:szCs w:val="24"/>
        </w:rPr>
      </w:pPr>
    </w:p>
    <w:p w:rsidR="002852B5" w:rsidRDefault="002B55A5">
      <w:pPr>
        <w:ind w:firstLine="709"/>
        <w:contextualSpacing/>
      </w:pPr>
      <w:r>
        <w:rPr>
          <w:sz w:val="24"/>
          <w:szCs w:val="24"/>
        </w:rPr>
        <w:t xml:space="preserve">Студент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2852B5" w:rsidRDefault="002B55A5">
      <w:pPr>
        <w:ind w:firstLine="709"/>
        <w:contextualSpacing/>
      </w:pPr>
      <w:r>
        <w:tab/>
      </w:r>
      <w:r>
        <w:tab/>
      </w:r>
      <w:r>
        <w:tab/>
      </w:r>
      <w:r>
        <w:tab/>
        <w:t xml:space="preserve">        (подпись)</w:t>
      </w:r>
      <w:r>
        <w:tab/>
      </w:r>
      <w:r>
        <w:tab/>
      </w:r>
      <w:r>
        <w:tab/>
      </w:r>
      <w:r>
        <w:tab/>
        <w:t>(ФИО)</w:t>
      </w:r>
    </w:p>
    <w:p w:rsidR="002852B5" w:rsidRDefault="002B55A5">
      <w:pPr>
        <w:ind w:firstLine="709"/>
        <w:contextualSpacing/>
      </w:pPr>
      <w:r>
        <w:rPr>
          <w:sz w:val="24"/>
          <w:szCs w:val="24"/>
        </w:rPr>
        <w:t xml:space="preserve">Научный руководитель </w:t>
      </w:r>
      <w:r>
        <w:rPr>
          <w:sz w:val="24"/>
          <w:szCs w:val="24"/>
        </w:rPr>
        <w:tab/>
        <w:t xml:space="preserve">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2852B5" w:rsidRDefault="002B55A5">
      <w:pPr>
        <w:ind w:firstLine="709"/>
        <w:contextualSpacing/>
      </w:pPr>
      <w:r>
        <w:tab/>
      </w:r>
      <w:r>
        <w:tab/>
      </w:r>
      <w:r>
        <w:tab/>
      </w:r>
      <w:r>
        <w:tab/>
        <w:t xml:space="preserve">        (подпись)</w:t>
      </w:r>
      <w:r>
        <w:tab/>
      </w:r>
      <w:r>
        <w:tab/>
      </w:r>
      <w:r>
        <w:tab/>
      </w:r>
      <w:r>
        <w:tab/>
        <w:t>(ФИО)</w:t>
      </w:r>
    </w:p>
    <w:p w:rsidR="002852B5" w:rsidRDefault="002852B5">
      <w:pPr>
        <w:spacing w:line="360" w:lineRule="auto"/>
        <w:ind w:firstLine="709"/>
        <w:contextualSpacing/>
        <w:rPr>
          <w:sz w:val="24"/>
          <w:szCs w:val="24"/>
        </w:rPr>
      </w:pPr>
    </w:p>
    <w:p w:rsidR="002852B5" w:rsidRDefault="002B55A5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Менеджер кафедры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2852B5" w:rsidRDefault="002B55A5">
      <w:pPr>
        <w:ind w:firstLine="709"/>
        <w:contextualSpacing/>
      </w:pPr>
      <w:r>
        <w:tab/>
      </w:r>
      <w:r>
        <w:tab/>
      </w:r>
      <w:r>
        <w:tab/>
      </w:r>
      <w:r>
        <w:tab/>
        <w:t xml:space="preserve">        (подпись)</w:t>
      </w:r>
      <w:r>
        <w:tab/>
      </w:r>
      <w:r>
        <w:tab/>
      </w:r>
      <w:r>
        <w:tab/>
      </w:r>
      <w:r>
        <w:tab/>
        <w:t>(ФИО)</w:t>
      </w:r>
    </w:p>
    <w:p w:rsidR="002852B5" w:rsidRDefault="002852B5">
      <w:pPr>
        <w:ind w:firstLine="709"/>
        <w:contextualSpacing/>
      </w:pPr>
    </w:p>
    <w:p w:rsidR="002852B5" w:rsidRDefault="002852B5">
      <w:pPr>
        <w:ind w:firstLine="709"/>
        <w:contextualSpacing/>
      </w:pPr>
    </w:p>
    <w:p w:rsidR="002852B5" w:rsidRDefault="002B55A5">
      <w:pPr>
        <w:ind w:firstLine="709"/>
        <w:contextualSpacing/>
      </w:pPr>
      <w:r>
        <w:rPr>
          <w:sz w:val="24"/>
          <w:szCs w:val="24"/>
        </w:rPr>
        <w:t>Дата «____» ____________ 20___ г.</w:t>
      </w:r>
    </w:p>
    <w:p w:rsidR="002852B5" w:rsidRDefault="002852B5">
      <w:pPr>
        <w:ind w:firstLine="709"/>
        <w:contextualSpacing/>
        <w:rPr>
          <w:sz w:val="24"/>
          <w:szCs w:val="24"/>
        </w:rPr>
      </w:pPr>
    </w:p>
    <w:p w:rsidR="002852B5" w:rsidRDefault="002852B5">
      <w:pPr>
        <w:ind w:firstLine="709"/>
        <w:contextualSpacing/>
        <w:rPr>
          <w:sz w:val="24"/>
          <w:szCs w:val="24"/>
        </w:rPr>
      </w:pPr>
    </w:p>
    <w:p w:rsidR="002852B5" w:rsidRDefault="002852B5">
      <w:pPr>
        <w:ind w:firstLine="709"/>
        <w:contextualSpacing/>
        <w:rPr>
          <w:sz w:val="24"/>
          <w:szCs w:val="24"/>
        </w:rPr>
      </w:pPr>
    </w:p>
    <w:p w:rsidR="002852B5" w:rsidRDefault="002852B5">
      <w:pPr>
        <w:ind w:firstLine="709"/>
        <w:contextualSpacing/>
        <w:rPr>
          <w:sz w:val="24"/>
          <w:szCs w:val="24"/>
        </w:rPr>
      </w:pPr>
    </w:p>
    <w:p w:rsidR="002852B5" w:rsidRDefault="002852B5">
      <w:pPr>
        <w:ind w:firstLine="709"/>
        <w:contextualSpacing/>
        <w:rPr>
          <w:sz w:val="24"/>
          <w:szCs w:val="24"/>
        </w:rPr>
      </w:pPr>
    </w:p>
    <w:p w:rsidR="002852B5" w:rsidRDefault="002B55A5">
      <w:pPr>
        <w:ind w:firstLine="709"/>
        <w:contextualSpacing/>
        <w:rPr>
          <w:sz w:val="24"/>
          <w:szCs w:val="24"/>
        </w:rPr>
      </w:pPr>
      <w:r>
        <w:br w:type="page"/>
      </w:r>
    </w:p>
    <w:p w:rsidR="002852B5" w:rsidRDefault="002B55A5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10</w:t>
      </w:r>
    </w:p>
    <w:p w:rsidR="002852B5" w:rsidRDefault="002B55A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</w:t>
      </w:r>
    </w:p>
    <w:p w:rsidR="002852B5" w:rsidRDefault="002B55A5">
      <w:pPr>
        <w:contextualSpacing/>
        <w:jc w:val="center"/>
      </w:pPr>
      <w:r>
        <w:rPr>
          <w:b/>
          <w:bCs/>
          <w:sz w:val="28"/>
          <w:szCs w:val="28"/>
        </w:rPr>
        <w:t>на размещение текста выпускной квалификационной работы</w:t>
      </w:r>
    </w:p>
    <w:p w:rsidR="002852B5" w:rsidRDefault="002B55A5">
      <w:pPr>
        <w:contextualSpacing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электронно-библиотечной сети вуза</w:t>
      </w:r>
    </w:p>
    <w:p w:rsidR="002852B5" w:rsidRDefault="002852B5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2852B5" w:rsidRDefault="002B55A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Я, __________________________________________________________,</w:t>
      </w:r>
    </w:p>
    <w:p w:rsidR="002852B5" w:rsidRDefault="002B55A5">
      <w:pPr>
        <w:ind w:firstLine="709"/>
        <w:contextualSpacing/>
        <w:jc w:val="both"/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i/>
        </w:rPr>
        <w:t>(фамилия, имя, отчество)</w:t>
      </w:r>
    </w:p>
    <w:p w:rsidR="002852B5" w:rsidRDefault="002B55A5">
      <w:pPr>
        <w:contextualSpacing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разрешаю Забайкальскому государственному университету безвозмездно воспроизводить и размещать в полном объеме подготовленную в рамках освоения основной профессиональной образовательной программы свою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пускную квалификационную работу </w:t>
      </w:r>
      <w:r>
        <w:rPr>
          <w:bCs/>
          <w:sz w:val="28"/>
          <w:szCs w:val="28"/>
          <w:u w:val="single"/>
        </w:rPr>
        <w:t>магистра</w:t>
      </w:r>
    </w:p>
    <w:p w:rsidR="002852B5" w:rsidRDefault="002B55A5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тему ___________________________________________________________</w:t>
      </w:r>
    </w:p>
    <w:p w:rsidR="002852B5" w:rsidRDefault="002B55A5">
      <w:pPr>
        <w:contextualSpacing/>
        <w:jc w:val="both"/>
        <w:rPr>
          <w:bCs/>
          <w:i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i/>
        </w:rPr>
        <w:t>(полное название работы)</w:t>
      </w:r>
    </w:p>
    <w:p w:rsidR="002852B5" w:rsidRDefault="002B55A5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2852B5" w:rsidRDefault="002B55A5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2852B5" w:rsidRDefault="002B55A5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2852B5" w:rsidRDefault="002B55A5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электронно-библиотечной сети вуза, чтобы любое заинтересованное лицо могло получить доступ к ней в течение всего срока действия исключительн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права вуза на ВКР.</w:t>
      </w:r>
    </w:p>
    <w:p w:rsidR="002852B5" w:rsidRDefault="002852B5">
      <w:pPr>
        <w:contextualSpacing/>
        <w:jc w:val="both"/>
        <w:rPr>
          <w:bCs/>
          <w:sz w:val="28"/>
          <w:szCs w:val="28"/>
        </w:rPr>
      </w:pPr>
    </w:p>
    <w:p w:rsidR="002852B5" w:rsidRDefault="002B55A5">
      <w:pPr>
        <w:ind w:firstLine="709"/>
        <w:contextualSpacing/>
        <w:jc w:val="both"/>
      </w:pPr>
      <w:r>
        <w:rPr>
          <w:bCs/>
          <w:sz w:val="28"/>
          <w:szCs w:val="28"/>
        </w:rPr>
        <w:t>Подтверждаю, что указанная выпускная квалификационная работа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готовлена мною лично и не нарушает интеллектуальных прав иных граждан и юридических лиц.</w:t>
      </w:r>
    </w:p>
    <w:p w:rsidR="002852B5" w:rsidRDefault="002852B5">
      <w:pPr>
        <w:ind w:firstLine="709"/>
        <w:contextualSpacing/>
        <w:jc w:val="both"/>
        <w:rPr>
          <w:bCs/>
          <w:sz w:val="28"/>
          <w:szCs w:val="28"/>
        </w:rPr>
      </w:pPr>
    </w:p>
    <w:p w:rsidR="002852B5" w:rsidRDefault="002B55A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_______________________</w:t>
      </w:r>
    </w:p>
    <w:p w:rsidR="002852B5" w:rsidRDefault="002B55A5">
      <w:pPr>
        <w:ind w:firstLine="709"/>
        <w:contextualSpacing/>
        <w:jc w:val="both"/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i/>
        </w:rPr>
        <w:t>(дата)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(подпись)</w:t>
      </w:r>
    </w:p>
    <w:p w:rsidR="002852B5" w:rsidRDefault="002852B5">
      <w:pPr>
        <w:jc w:val="center"/>
        <w:rPr>
          <w:b/>
          <w:bCs/>
          <w:i/>
          <w:sz w:val="28"/>
          <w:szCs w:val="28"/>
        </w:rPr>
      </w:pPr>
    </w:p>
    <w:p w:rsidR="002852B5" w:rsidRDefault="002852B5">
      <w:pPr>
        <w:ind w:firstLine="709"/>
        <w:contextualSpacing/>
        <w:rPr>
          <w:b/>
          <w:bCs/>
          <w:sz w:val="24"/>
          <w:szCs w:val="24"/>
        </w:rPr>
      </w:pPr>
    </w:p>
    <w:p w:rsidR="002852B5" w:rsidRDefault="002852B5">
      <w:pPr>
        <w:rPr>
          <w:sz w:val="24"/>
          <w:szCs w:val="24"/>
        </w:rPr>
      </w:pPr>
    </w:p>
    <w:p w:rsidR="002852B5" w:rsidRDefault="002852B5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sectPr w:rsidR="002852B5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F2" w:rsidRDefault="005364F2">
      <w:r>
        <w:separator/>
      </w:r>
    </w:p>
  </w:endnote>
  <w:endnote w:type="continuationSeparator" w:id="0">
    <w:p w:rsidR="005364F2" w:rsidRDefault="0053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;宋体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B5" w:rsidRDefault="002B55A5">
    <w:pPr>
      <w:pStyle w:val="af4"/>
      <w:jc w:val="right"/>
    </w:pPr>
    <w:r>
      <w:fldChar w:fldCharType="begin"/>
    </w:r>
    <w:r>
      <w:instrText xml:space="preserve"> PAGE </w:instrText>
    </w:r>
    <w:r>
      <w:fldChar w:fldCharType="separate"/>
    </w:r>
    <w:r w:rsidR="00577C57">
      <w:rPr>
        <w:noProof/>
      </w:rPr>
      <w:t>14</w:t>
    </w:r>
    <w:r>
      <w:fldChar w:fldCharType="end"/>
    </w:r>
  </w:p>
  <w:p w:rsidR="002852B5" w:rsidRDefault="002852B5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B5" w:rsidRDefault="002B55A5">
    <w:pPr>
      <w:pStyle w:val="af4"/>
      <w:jc w:val="right"/>
    </w:pPr>
    <w:r>
      <w:fldChar w:fldCharType="begin"/>
    </w:r>
    <w:r>
      <w:instrText xml:space="preserve"> PAGE </w:instrText>
    </w:r>
    <w:r>
      <w:fldChar w:fldCharType="separate"/>
    </w:r>
    <w:r w:rsidR="00577C57">
      <w:rPr>
        <w:noProof/>
      </w:rPr>
      <w:t>17</w:t>
    </w:r>
    <w:r>
      <w:fldChar w:fldCharType="end"/>
    </w:r>
  </w:p>
  <w:p w:rsidR="002852B5" w:rsidRDefault="002852B5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B5" w:rsidRDefault="002B55A5">
    <w:pPr>
      <w:pStyle w:val="af4"/>
      <w:jc w:val="right"/>
    </w:pPr>
    <w:r>
      <w:fldChar w:fldCharType="begin"/>
    </w:r>
    <w:r>
      <w:instrText xml:space="preserve"> PAGE </w:instrText>
    </w:r>
    <w:r>
      <w:fldChar w:fldCharType="separate"/>
    </w:r>
    <w:r w:rsidR="00577C57">
      <w:rPr>
        <w:noProof/>
      </w:rPr>
      <w:t>19</w:t>
    </w:r>
    <w:r>
      <w:fldChar w:fldCharType="end"/>
    </w:r>
  </w:p>
  <w:p w:rsidR="002852B5" w:rsidRDefault="002852B5">
    <w:pPr>
      <w:pStyle w:val="af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B5" w:rsidRDefault="002852B5">
    <w:pPr>
      <w:pStyle w:val="af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B5" w:rsidRDefault="002B55A5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largest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852B5" w:rsidRDefault="002B55A5">
                          <w:pPr>
                            <w:pStyle w:val="af4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fillcolor="#FFFFFF" style="position:absolute;rotation:-0;width:6.25pt;height:1.6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B5" w:rsidRDefault="002852B5">
    <w:pPr>
      <w:pStyle w:val="af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B5" w:rsidRDefault="002B55A5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0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5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852B5" w:rsidRDefault="002B55A5">
                          <w:pPr>
                            <w:pStyle w:val="af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77C57">
                            <w:rPr>
                              <w:rStyle w:val="a3"/>
                              <w:noProof/>
                            </w:rPr>
                            <w:t>25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3" o:spid="_x0000_s1028" type="#_x0000_t202" style="position:absolute;margin-left:0;margin-top:.05pt;width:10.05pt;height:11.55pt;z-index:2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Z3uAEAAGwDAAAOAAAAZHJzL2Uyb0RvYy54bWysU8Fu2zAMvQ/oPwi6N07SNiuMOMXWIsOA&#10;YSvQ9QNkWYoFSKJAqbHz96PkOi2221AfJFKiHvke6e3d6Cw7KowGfMNXiyVnykvojD80/Pn3/vKW&#10;s5iE74QFrxp+UpHf7S4+bYdQqzX0YDuFjEB8rIfQ8D6lUFdVlL1yIi4gKE+XGtCJRC4eqg7FQOjO&#10;VuvlclMNgF1AkCpGOn2YLvmu4GutZPqldVSJ2YZTbamsWNY2r9VuK+oDitAb+VqG+I8qnDCekp6h&#10;HkQS7AXNP1DOSIQIOi0kuAq0NlIVDsRmtfyLzVMvgipcSJwYzjLFj4OVP4+PyEzX8BvOvHDUoj3S&#10;dpWVGUKsKeApUEgav8JIHZ7PIx1mwqNGl3eiwuieND6ddVVjYjI/Wn/eXBG+pKvV9WZze5NRqrfH&#10;AWP6psCxbDQcqW1FTXH8EdMUOofkXBGs6fbG2uLgob23yI6CWrwv3/TWhl5Mp6XNlC5OoSX1O4wq&#10;85z4ZCuN7VgUWc9cW+hOJIH97kn5PEWzgbPRzobwsgear6l+D19eEmhTOGTsCYkKyA61tJTyOn55&#10;Zt77JertJ9n9AQAA//8DAFBLAwQUAAYACAAAACEAkaV49NcAAAADAQAADwAAAGRycy9kb3ducmV2&#10;LnhtbEyPQU/DMAyF70j8h8hI3FhKJ8EoTScYgiuiQ9o1a7ymauNUdbaVf493gtOT/azn75XrOQzq&#10;hBN3kQzcLzJQSE10HbUGvrfvdytQnCw5O0RCAz/IsK6ur0pbuHimLzzVqVUSQlxYAz6lsdCaG4/B&#10;8iKOSOId4hRsknFqtZvsWcLDoPMse9DBdiQfvB1x47Hp62MwsPzMH3f8Ub9txh0+9St+7Q/kjbm9&#10;mV+eQSWc098xXPAFHSph2scjOVaDASmSLlslXp6J7kWXOeiq1P/Zq18AAAD//wMAUEsBAi0AFAAG&#10;AAgAAAAhALaDOJL+AAAA4QEAABMAAAAAAAAAAAAAAAAAAAAAAFtDb250ZW50X1R5cGVzXS54bWxQ&#10;SwECLQAUAAYACAAAACEAOP0h/9YAAACUAQAACwAAAAAAAAAAAAAAAAAvAQAAX3JlbHMvLnJlbHNQ&#10;SwECLQAUAAYACAAAACEAcAm2d7gBAABsAwAADgAAAAAAAAAAAAAAAAAuAgAAZHJzL2Uyb0RvYy54&#10;bWxQSwECLQAUAAYACAAAACEAkaV49NcAAAADAQAADwAAAAAAAAAAAAAAAAASBAAAZHJzL2Rvd25y&#10;ZXYueG1sUEsFBgAAAAAEAAQA8wAAABYFAAAAAA==&#10;" o:allowincell="f" stroked="f">
              <v:fill opacity="0"/>
              <v:textbox inset="0,0,0,0">
                <w:txbxContent>
                  <w:p w:rsidR="002852B5" w:rsidRDefault="002B55A5">
                    <w:pPr>
                      <w:pStyle w:val="af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77C57">
                      <w:rPr>
                        <w:rStyle w:val="a3"/>
                        <w:noProof/>
                      </w:rPr>
                      <w:t>25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B5" w:rsidRDefault="002B55A5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6" name="Fram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852B5" w:rsidRDefault="002B55A5">
                          <w:pPr>
                            <w:pStyle w:val="af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77C57">
                            <w:rPr>
                              <w:rStyle w:val="a3"/>
                              <w:noProof/>
                            </w:rPr>
                            <w:t>28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4" o:spid="_x0000_s1029" type="#_x0000_t202" style="position:absolute;margin-left:0;margin-top:.05pt;width:10.05pt;height:11.55pt;z-index:2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enuQEAAGwDAAAOAAAAZHJzL2Uyb0RvYy54bWysU8Fu2zAMvQ/YPwi6L07S1iuMOEW3IsOA&#10;YRvQ9QNkWYoFSKJAqbHz96PkOi222zAfJFKiHvke6d3d5Cw7KYwGfMs3qzVnykvojT+2/OnX4cMt&#10;ZzEJ3wsLXrX8rCK/279/txtDo7YwgO0VMgLxsRlDy4eUQlNVUQ7KibiCoDxdakAnErl4rHoUI6E7&#10;W23X67oaAfuAIFWMdPowX/J9wddayfRD66gSsy2n2lJZsaxdXqv9TjRHFGEw8qUM8Q9VOGE8Jb1A&#10;PYgk2DOav6CckQgRdFpJcBVobaQqHIjNZv0Hm8dBBFW4kDgxXGSK/w9Wfj/9RGb6lteceeGoRQek&#10;7TorM4bYUMBjoJA0fYKJOrycRzrMhCeNLu9EhdE9aXy+6KqmxGR+tP1YX91wJulqc13XtzcZpXp9&#10;HDCmLwocy0bLkdpW1BSnbzHNoUtIzhXBmv5grC0OHrvPFtlJUIsP5Zvf2jCI+bS0mdLFObSkfoNR&#10;ZZ4zn2ylqZuKIlcL1w76M0lgv3pSPk/RYuBidIshvByA5muu38P9cwJtCoeMPSNRAdmhlpZSXsYv&#10;z8xbv0S9/iT73wAAAP//AwBQSwMEFAAGAAgAAAAhAJGlePTXAAAAAwEAAA8AAABkcnMvZG93bnJl&#10;di54bWxMj0FPwzAMhe9I/IfISNxYSifBKE0nGIIrokPaNWu8pmrjVHW2lX+Pd4LTk/2s5++V6zkM&#10;6oQTd5EM3C8yUEhNdB21Br6373crUJwsOTtEQgM/yLCurq9KW7h4pi881alVEkJcWAM+pbHQmhuP&#10;wfIijkjiHeIUbJJxarWb7FnCw6DzLHvQwXYkH7wdceOx6etjMLD8zB93/FG/bcYdPvUrfu0P5I25&#10;vZlfnkElnNPfMVzwBR0qYdrHIzlWgwEpki5bJV6eie5FlznoqtT/2atfAAAA//8DAFBLAQItABQA&#10;BgAIAAAAIQC2gziS/gAAAOEBAAATAAAAAAAAAAAAAAAAAAAAAABbQ29udGVudF9UeXBlc10ueG1s&#10;UEsBAi0AFAAGAAgAAAAhADj9If/WAAAAlAEAAAsAAAAAAAAAAAAAAAAALwEAAF9yZWxzLy5yZWxz&#10;UEsBAi0AFAAGAAgAAAAhACPRV6e5AQAAbAMAAA4AAAAAAAAAAAAAAAAALgIAAGRycy9lMm9Eb2Mu&#10;eG1sUEsBAi0AFAAGAAgAAAAhAJGlePTXAAAAAwEAAA8AAAAAAAAAAAAAAAAAEwQAAGRycy9kb3du&#10;cmV2LnhtbFBLBQYAAAAABAAEAPMAAAAXBQAAAAA=&#10;" o:allowincell="f" stroked="f">
              <v:fill opacity="0"/>
              <v:textbox inset="0,0,0,0">
                <w:txbxContent>
                  <w:p w:rsidR="002852B5" w:rsidRDefault="002B55A5">
                    <w:pPr>
                      <w:pStyle w:val="af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77C57">
                      <w:rPr>
                        <w:rStyle w:val="a3"/>
                        <w:noProof/>
                      </w:rPr>
                      <w:t>28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F2" w:rsidRDefault="005364F2">
      <w:pPr>
        <w:rPr>
          <w:sz w:val="12"/>
        </w:rPr>
      </w:pPr>
      <w:r>
        <w:separator/>
      </w:r>
    </w:p>
  </w:footnote>
  <w:footnote w:type="continuationSeparator" w:id="0">
    <w:p w:rsidR="005364F2" w:rsidRDefault="005364F2">
      <w:pPr>
        <w:rPr>
          <w:sz w:val="12"/>
        </w:rPr>
      </w:pPr>
      <w:r>
        <w:continuationSeparator/>
      </w:r>
    </w:p>
  </w:footnote>
  <w:footnote w:id="1">
    <w:p w:rsidR="002852B5" w:rsidRDefault="002B55A5">
      <w:pPr>
        <w:pStyle w:val="af0"/>
      </w:pPr>
      <w:r>
        <w:rPr>
          <w:rStyle w:val="FootnoteCharacters"/>
        </w:rPr>
        <w:footnoteRef/>
      </w:r>
      <w:r>
        <w:t xml:space="preserve"> Феофанов Ю.В. Седьмой барьер. – Москва: Прогресс, 1981. - С.126.</w:t>
      </w:r>
    </w:p>
    <w:p w:rsidR="002852B5" w:rsidRDefault="002B55A5">
      <w:pPr>
        <w:pStyle w:val="af0"/>
      </w:pPr>
      <w:r>
        <w:t>при последующем упоминании того же произведения в сноске достаточно писать: Феофанов Ю.В.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оч. С. 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B5" w:rsidRDefault="002B55A5">
    <w:pPr>
      <w:pStyle w:val="afa"/>
      <w:rPr>
        <w:sz w:val="16"/>
        <w:szCs w:val="16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935" distR="114935" simplePos="0" relativeHeight="17" behindDoc="1" locked="0" layoutInCell="0" allowOverlap="1">
              <wp:simplePos x="0" y="0"/>
              <wp:positionH relativeFrom="column">
                <wp:posOffset>8458200</wp:posOffset>
              </wp:positionH>
              <wp:positionV relativeFrom="paragraph">
                <wp:posOffset>-204470</wp:posOffset>
              </wp:positionV>
              <wp:extent cx="1800225" cy="252095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252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852B5" w:rsidRDefault="002B55A5">
                          <w:r>
                            <w:rPr>
                              <w:sz w:val="22"/>
                              <w:szCs w:val="22"/>
                            </w:rPr>
                            <w:t>Приложение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 xml:space="preserve"> Е</w:t>
                          </w:r>
                          <w:proofErr w:type="gramEnd"/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fillcolor="#FFFFFF" style="position:absolute;rotation:-0;width:141.75pt;height:19.85pt;mso-wrap-distance-left:9.05pt;mso-wrap-distance-right:9.05pt;mso-wrap-distance-top:0pt;mso-wrap-distance-bottom:0pt;margin-top:-16.1pt;mso-position-vertical-relative:text;margin-left:666pt;mso-position-horizontal-relative:text">
              <v:fill opacity="0f"/>
              <v:textbox inset="0.100694444444444in,0.0506944444444444in,0.100694444444444in,0.0506944444444444in">
                <w:txbxContent>
                  <w:p>
                    <w:pPr>
                      <w:pStyle w:val="Normal"/>
                      <w:rPr/>
                    </w:pPr>
                    <w:r>
                      <w:rPr>
                        <w:sz w:val="22"/>
                        <w:szCs w:val="22"/>
                      </w:rPr>
                      <w:t>Приложение Е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B5" w:rsidRDefault="002852B5">
    <w:pPr>
      <w:pStyle w:val="af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B5" w:rsidRDefault="002852B5">
    <w:pPr>
      <w:pStyle w:val="af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B5" w:rsidRDefault="002852B5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B5" w:rsidRDefault="002852B5">
    <w:pPr>
      <w:pStyle w:val="af3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B5" w:rsidRDefault="002852B5">
    <w:pPr>
      <w:pStyle w:val="af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B5" w:rsidRDefault="002852B5">
    <w:pPr>
      <w:pStyle w:val="afa"/>
    </w:pPr>
  </w:p>
  <w:p w:rsidR="002852B5" w:rsidRDefault="002852B5">
    <w:pPr>
      <w:pStyle w:val="af3"/>
      <w:rPr>
        <w:sz w:val="16"/>
        <w:szCs w:val="16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B5" w:rsidRDefault="002852B5">
    <w:pPr>
      <w:pStyle w:val="afa"/>
    </w:pPr>
  </w:p>
  <w:p w:rsidR="002852B5" w:rsidRDefault="002852B5">
    <w:pPr>
      <w:pStyle w:val="af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677C"/>
    <w:multiLevelType w:val="multilevel"/>
    <w:tmpl w:val="940C24E2"/>
    <w:lvl w:ilvl="0">
      <w:start w:val="1"/>
      <w:numFmt w:val="bullet"/>
      <w:lvlText w:val=""/>
      <w:lvlJc w:val="left"/>
      <w:pPr>
        <w:tabs>
          <w:tab w:val="num" w:pos="1093"/>
        </w:tabs>
        <w:ind w:left="709" w:firstLine="24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C3D0A"/>
    <w:multiLevelType w:val="multilevel"/>
    <w:tmpl w:val="F498F18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75F79"/>
    <w:multiLevelType w:val="multilevel"/>
    <w:tmpl w:val="F5EAD11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920089"/>
    <w:multiLevelType w:val="multilevel"/>
    <w:tmpl w:val="8746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52B5"/>
    <w:rsid w:val="002852B5"/>
    <w:rsid w:val="002B55A5"/>
    <w:rsid w:val="00434C08"/>
    <w:rsid w:val="005364F2"/>
    <w:rsid w:val="0057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 w:val="0"/>
      <w:autoSpaceDE w:val="0"/>
    </w:pPr>
    <w:rPr>
      <w:rFonts w:eastAsia="SimSun;宋体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autoSpaceDE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autoSpaceDE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widowControl/>
      <w:numPr>
        <w:ilvl w:val="5"/>
        <w:numId w:val="1"/>
      </w:numPr>
      <w:autoSpaceDE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widowControl/>
      <w:numPr>
        <w:ilvl w:val="6"/>
        <w:numId w:val="1"/>
      </w:numPr>
      <w:autoSpaceDE/>
      <w:jc w:val="center"/>
      <w:outlineLvl w:val="6"/>
    </w:pPr>
    <w:rPr>
      <w:sz w:val="28"/>
      <w:szCs w:val="28"/>
      <w:lang w:val="en-US"/>
    </w:rPr>
  </w:style>
  <w:style w:type="paragraph" w:styleId="8">
    <w:name w:val="heading 8"/>
    <w:basedOn w:val="a"/>
    <w:next w:val="a"/>
    <w:qFormat/>
    <w:pPr>
      <w:widowControl/>
      <w:numPr>
        <w:ilvl w:val="7"/>
        <w:numId w:val="1"/>
      </w:numPr>
      <w:tabs>
        <w:tab w:val="left" w:pos="3084"/>
      </w:tabs>
      <w:autoSpaceDE/>
      <w:spacing w:before="240" w:after="60"/>
      <w:ind w:left="3084" w:hanging="1440"/>
      <w:outlineLvl w:val="7"/>
    </w:pPr>
    <w:rPr>
      <w:rFonts w:ascii="Arial" w:eastAsia="Times New Roman" w:hAnsi="Arial" w:cs="Arial"/>
      <w:i/>
      <w:lang w:val="en-US"/>
    </w:rPr>
  </w:style>
  <w:style w:type="paragraph" w:styleId="9">
    <w:name w:val="heading 9"/>
    <w:basedOn w:val="a"/>
    <w:next w:val="a"/>
    <w:qFormat/>
    <w:pPr>
      <w:widowControl/>
      <w:numPr>
        <w:ilvl w:val="8"/>
        <w:numId w:val="1"/>
      </w:numPr>
      <w:tabs>
        <w:tab w:val="left" w:pos="3228"/>
      </w:tabs>
      <w:autoSpaceDE/>
      <w:spacing w:before="240" w:after="60"/>
      <w:ind w:left="3228" w:hanging="1584"/>
      <w:outlineLvl w:val="8"/>
    </w:pPr>
    <w:rPr>
      <w:rFonts w:ascii="Arial" w:eastAsia="Times New Roman" w:hAnsi="Arial" w:cs="Arial"/>
      <w:b/>
      <w:i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2z0">
    <w:name w:val="WW8Num12z0"/>
    <w:qFormat/>
    <w:rPr>
      <w:b w:val="0"/>
      <w:sz w:val="20"/>
      <w:szCs w:val="20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9z0">
    <w:name w:val="WW8Num19z0"/>
    <w:qFormat/>
    <w:rPr>
      <w:b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sz w:val="24"/>
      <w:szCs w:val="24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сноски Знак"/>
    <w:basedOn w:val="a0"/>
    <w:qFormat/>
  </w:style>
  <w:style w:type="character" w:customStyle="1" w:styleId="a6">
    <w:name w:val="Название Знак"/>
    <w:qFormat/>
    <w:rPr>
      <w:sz w:val="28"/>
      <w:szCs w:val="28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qFormat/>
    <w:rPr>
      <w:rFonts w:ascii="Arial" w:eastAsia="Times New Roman" w:hAnsi="Arial" w:cs="Arial"/>
      <w:i/>
    </w:rPr>
  </w:style>
  <w:style w:type="character" w:customStyle="1" w:styleId="90">
    <w:name w:val="Заголовок 9 Знак"/>
    <w:qFormat/>
    <w:rPr>
      <w:rFonts w:ascii="Arial" w:eastAsia="Times New Roman" w:hAnsi="Arial" w:cs="Arial"/>
      <w:b/>
      <w:i/>
      <w:sz w:val="18"/>
    </w:rPr>
  </w:style>
  <w:style w:type="character" w:customStyle="1" w:styleId="a7">
    <w:name w:val="СТО Абзац Знак"/>
    <w:qFormat/>
    <w:rPr>
      <w:sz w:val="28"/>
    </w:rPr>
  </w:style>
  <w:style w:type="character" w:styleId="a8">
    <w:name w:val="Strong"/>
    <w:qFormat/>
    <w:rPr>
      <w:b/>
      <w:bCs/>
    </w:rPr>
  </w:style>
  <w:style w:type="character" w:customStyle="1" w:styleId="70">
    <w:name w:val="Заголовок 7 Знак"/>
    <w:qFormat/>
    <w:rPr>
      <w:sz w:val="28"/>
      <w:szCs w:val="28"/>
    </w:rPr>
  </w:style>
  <w:style w:type="character" w:customStyle="1" w:styleId="a9">
    <w:name w:val="Верхний колонтитул Знак"/>
    <w:qFormat/>
  </w:style>
  <w:style w:type="character" w:customStyle="1" w:styleId="aa">
    <w:name w:val="Нижний колонтитул Знак"/>
    <w:qFormat/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d"/>
    <w:qFormat/>
    <w:pPr>
      <w:widowControl/>
      <w:autoSpaceDE/>
      <w:jc w:val="center"/>
    </w:pPr>
    <w:rPr>
      <w:sz w:val="28"/>
      <w:szCs w:val="28"/>
      <w:lang w:val="en-US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1">
    <w:name w:val="Body Text 2"/>
    <w:basedOn w:val="a"/>
    <w:qFormat/>
    <w:pPr>
      <w:widowControl/>
      <w:autoSpaceDE/>
      <w:spacing w:line="360" w:lineRule="auto"/>
      <w:ind w:firstLine="720"/>
      <w:jc w:val="both"/>
    </w:pPr>
    <w:rPr>
      <w:sz w:val="24"/>
      <w:szCs w:val="24"/>
    </w:rPr>
  </w:style>
  <w:style w:type="paragraph" w:styleId="af0">
    <w:name w:val="footnote text"/>
    <w:basedOn w:val="a"/>
  </w:style>
  <w:style w:type="paragraph" w:styleId="af1">
    <w:name w:val="Subtitle"/>
    <w:basedOn w:val="a"/>
    <w:next w:val="ad"/>
    <w:qFormat/>
    <w:pPr>
      <w:widowControl/>
      <w:autoSpaceDE/>
      <w:jc w:val="center"/>
    </w:pPr>
    <w:rPr>
      <w:sz w:val="28"/>
      <w:szCs w:val="28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styleId="af5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FR3">
    <w:name w:val="FR3"/>
    <w:qFormat/>
    <w:pPr>
      <w:widowControl w:val="0"/>
      <w:autoSpaceDE w:val="0"/>
      <w:spacing w:line="259" w:lineRule="auto"/>
      <w:ind w:left="80" w:firstLine="420"/>
      <w:jc w:val="both"/>
    </w:pPr>
    <w:rPr>
      <w:rFonts w:eastAsia="SimSun;宋体" w:cs="Times New Roman"/>
      <w:sz w:val="18"/>
      <w:szCs w:val="20"/>
      <w:lang w:val="ru-RU" w:bidi="ar-SA"/>
    </w:rPr>
  </w:style>
  <w:style w:type="paragraph" w:customStyle="1" w:styleId="af6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</w:rPr>
  </w:style>
  <w:style w:type="paragraph" w:customStyle="1" w:styleId="af7">
    <w:name w:val="Прижатый влево"/>
    <w:basedOn w:val="a"/>
    <w:next w:val="a"/>
    <w:qFormat/>
    <w:pPr>
      <w:widowControl/>
    </w:pPr>
    <w:rPr>
      <w:rFonts w:ascii="Arial" w:hAnsi="Arial" w:cs="Arial"/>
    </w:rPr>
  </w:style>
  <w:style w:type="paragraph" w:customStyle="1" w:styleId="af8">
    <w:name w:val="Стиль"/>
    <w:qFormat/>
    <w:pPr>
      <w:widowControl w:val="0"/>
      <w:autoSpaceDE w:val="0"/>
    </w:pPr>
    <w:rPr>
      <w:rFonts w:eastAsia="SimSun;宋体" w:cs="Times New Roman"/>
      <w:lang w:val="ru-RU" w:bidi="ar-SA"/>
    </w:rPr>
  </w:style>
  <w:style w:type="paragraph" w:customStyle="1" w:styleId="oaenoniinee">
    <w:name w:val="oaeno niinee"/>
    <w:basedOn w:val="a"/>
    <w:qFormat/>
    <w:pPr>
      <w:widowControl/>
      <w:overflowPunct w:val="0"/>
      <w:textAlignment w:val="baseline"/>
    </w:pPr>
  </w:style>
  <w:style w:type="paragraph" w:customStyle="1" w:styleId="11">
    <w:name w:val="Стиль Заголовок 1 + Слева:  1 см"/>
    <w:basedOn w:val="1"/>
    <w:qFormat/>
    <w:pPr>
      <w:numPr>
        <w:numId w:val="0"/>
      </w:numPr>
      <w:ind w:left="567"/>
      <w:outlineLvl w:val="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Стиль Заголовок 2 + полужирный"/>
    <w:basedOn w:val="2"/>
    <w:qFormat/>
    <w:pPr>
      <w:widowControl/>
      <w:numPr>
        <w:ilvl w:val="0"/>
        <w:numId w:val="0"/>
      </w:numPr>
      <w:autoSpaceDE/>
      <w:outlineLvl w:val="9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af9">
    <w:name w:val="СТО Абзац"/>
    <w:basedOn w:val="a"/>
    <w:qFormat/>
    <w:pPr>
      <w:widowControl/>
      <w:autoSpaceDE/>
      <w:ind w:firstLine="709"/>
      <w:jc w:val="both"/>
    </w:pPr>
    <w:rPr>
      <w:sz w:val="28"/>
      <w:lang w:val="en-US"/>
    </w:rPr>
  </w:style>
  <w:style w:type="paragraph" w:customStyle="1" w:styleId="afa">
    <w:name w:val="Штамп"/>
    <w:basedOn w:val="a"/>
    <w:qFormat/>
    <w:pPr>
      <w:widowControl/>
      <w:autoSpaceDE/>
      <w:jc w:val="center"/>
    </w:pPr>
    <w:rPr>
      <w:rFonts w:ascii="ГОСТ тип А;Arial" w:eastAsia="Times New Roman" w:hAnsi="ГОСТ тип А;Arial" w:cs="ГОСТ тип А;Arial"/>
      <w:i/>
      <w:sz w:val="18"/>
      <w:lang w:val="en-US" w:eastAsia="en-US"/>
    </w:rPr>
  </w:style>
  <w:style w:type="paragraph" w:styleId="afb">
    <w:name w:val="Normal (Web)"/>
    <w:basedOn w:val="a"/>
    <w:qFormat/>
    <w:pPr>
      <w:widowControl/>
      <w:autoSpaceDE/>
      <w:spacing w:before="100" w:after="100"/>
      <w:ind w:firstLine="300"/>
    </w:pPr>
    <w:rPr>
      <w:rFonts w:eastAsia="Times New Roman"/>
      <w:sz w:val="24"/>
      <w:szCs w:val="24"/>
    </w:rPr>
  </w:style>
  <w:style w:type="paragraph" w:styleId="afc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 w:val="0"/>
      <w:autoSpaceDE w:val="0"/>
    </w:pPr>
    <w:rPr>
      <w:rFonts w:eastAsia="SimSun;宋体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autoSpaceDE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autoSpaceDE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widowControl/>
      <w:numPr>
        <w:ilvl w:val="5"/>
        <w:numId w:val="1"/>
      </w:numPr>
      <w:autoSpaceDE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widowControl/>
      <w:numPr>
        <w:ilvl w:val="6"/>
        <w:numId w:val="1"/>
      </w:numPr>
      <w:autoSpaceDE/>
      <w:jc w:val="center"/>
      <w:outlineLvl w:val="6"/>
    </w:pPr>
    <w:rPr>
      <w:sz w:val="28"/>
      <w:szCs w:val="28"/>
      <w:lang w:val="en-US"/>
    </w:rPr>
  </w:style>
  <w:style w:type="paragraph" w:styleId="8">
    <w:name w:val="heading 8"/>
    <w:basedOn w:val="a"/>
    <w:next w:val="a"/>
    <w:qFormat/>
    <w:pPr>
      <w:widowControl/>
      <w:numPr>
        <w:ilvl w:val="7"/>
        <w:numId w:val="1"/>
      </w:numPr>
      <w:tabs>
        <w:tab w:val="left" w:pos="3084"/>
      </w:tabs>
      <w:autoSpaceDE/>
      <w:spacing w:before="240" w:after="60"/>
      <w:ind w:left="3084" w:hanging="1440"/>
      <w:outlineLvl w:val="7"/>
    </w:pPr>
    <w:rPr>
      <w:rFonts w:ascii="Arial" w:eastAsia="Times New Roman" w:hAnsi="Arial" w:cs="Arial"/>
      <w:i/>
      <w:lang w:val="en-US"/>
    </w:rPr>
  </w:style>
  <w:style w:type="paragraph" w:styleId="9">
    <w:name w:val="heading 9"/>
    <w:basedOn w:val="a"/>
    <w:next w:val="a"/>
    <w:qFormat/>
    <w:pPr>
      <w:widowControl/>
      <w:numPr>
        <w:ilvl w:val="8"/>
        <w:numId w:val="1"/>
      </w:numPr>
      <w:tabs>
        <w:tab w:val="left" w:pos="3228"/>
      </w:tabs>
      <w:autoSpaceDE/>
      <w:spacing w:before="240" w:after="60"/>
      <w:ind w:left="3228" w:hanging="1584"/>
      <w:outlineLvl w:val="8"/>
    </w:pPr>
    <w:rPr>
      <w:rFonts w:ascii="Arial" w:eastAsia="Times New Roman" w:hAnsi="Arial" w:cs="Arial"/>
      <w:b/>
      <w:i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2z0">
    <w:name w:val="WW8Num12z0"/>
    <w:qFormat/>
    <w:rPr>
      <w:b w:val="0"/>
      <w:sz w:val="20"/>
      <w:szCs w:val="20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9z0">
    <w:name w:val="WW8Num19z0"/>
    <w:qFormat/>
    <w:rPr>
      <w:b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sz w:val="24"/>
      <w:szCs w:val="24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сноски Знак"/>
    <w:basedOn w:val="a0"/>
    <w:qFormat/>
  </w:style>
  <w:style w:type="character" w:customStyle="1" w:styleId="a6">
    <w:name w:val="Название Знак"/>
    <w:qFormat/>
    <w:rPr>
      <w:sz w:val="28"/>
      <w:szCs w:val="28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qFormat/>
    <w:rPr>
      <w:rFonts w:ascii="Arial" w:eastAsia="Times New Roman" w:hAnsi="Arial" w:cs="Arial"/>
      <w:i/>
    </w:rPr>
  </w:style>
  <w:style w:type="character" w:customStyle="1" w:styleId="90">
    <w:name w:val="Заголовок 9 Знак"/>
    <w:qFormat/>
    <w:rPr>
      <w:rFonts w:ascii="Arial" w:eastAsia="Times New Roman" w:hAnsi="Arial" w:cs="Arial"/>
      <w:b/>
      <w:i/>
      <w:sz w:val="18"/>
    </w:rPr>
  </w:style>
  <w:style w:type="character" w:customStyle="1" w:styleId="a7">
    <w:name w:val="СТО Абзац Знак"/>
    <w:qFormat/>
    <w:rPr>
      <w:sz w:val="28"/>
    </w:rPr>
  </w:style>
  <w:style w:type="character" w:styleId="a8">
    <w:name w:val="Strong"/>
    <w:qFormat/>
    <w:rPr>
      <w:b/>
      <w:bCs/>
    </w:rPr>
  </w:style>
  <w:style w:type="character" w:customStyle="1" w:styleId="70">
    <w:name w:val="Заголовок 7 Знак"/>
    <w:qFormat/>
    <w:rPr>
      <w:sz w:val="28"/>
      <w:szCs w:val="28"/>
    </w:rPr>
  </w:style>
  <w:style w:type="character" w:customStyle="1" w:styleId="a9">
    <w:name w:val="Верхний колонтитул Знак"/>
    <w:qFormat/>
  </w:style>
  <w:style w:type="character" w:customStyle="1" w:styleId="aa">
    <w:name w:val="Нижний колонтитул Знак"/>
    <w:qFormat/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d"/>
    <w:qFormat/>
    <w:pPr>
      <w:widowControl/>
      <w:autoSpaceDE/>
      <w:jc w:val="center"/>
    </w:pPr>
    <w:rPr>
      <w:sz w:val="28"/>
      <w:szCs w:val="28"/>
      <w:lang w:val="en-US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1">
    <w:name w:val="Body Text 2"/>
    <w:basedOn w:val="a"/>
    <w:qFormat/>
    <w:pPr>
      <w:widowControl/>
      <w:autoSpaceDE/>
      <w:spacing w:line="360" w:lineRule="auto"/>
      <w:ind w:firstLine="720"/>
      <w:jc w:val="both"/>
    </w:pPr>
    <w:rPr>
      <w:sz w:val="24"/>
      <w:szCs w:val="24"/>
    </w:rPr>
  </w:style>
  <w:style w:type="paragraph" w:styleId="af0">
    <w:name w:val="footnote text"/>
    <w:basedOn w:val="a"/>
  </w:style>
  <w:style w:type="paragraph" w:styleId="af1">
    <w:name w:val="Subtitle"/>
    <w:basedOn w:val="a"/>
    <w:next w:val="ad"/>
    <w:qFormat/>
    <w:pPr>
      <w:widowControl/>
      <w:autoSpaceDE/>
      <w:jc w:val="center"/>
    </w:pPr>
    <w:rPr>
      <w:sz w:val="28"/>
      <w:szCs w:val="28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styleId="af5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FR3">
    <w:name w:val="FR3"/>
    <w:qFormat/>
    <w:pPr>
      <w:widowControl w:val="0"/>
      <w:autoSpaceDE w:val="0"/>
      <w:spacing w:line="259" w:lineRule="auto"/>
      <w:ind w:left="80" w:firstLine="420"/>
      <w:jc w:val="both"/>
    </w:pPr>
    <w:rPr>
      <w:rFonts w:eastAsia="SimSun;宋体" w:cs="Times New Roman"/>
      <w:sz w:val="18"/>
      <w:szCs w:val="20"/>
      <w:lang w:val="ru-RU" w:bidi="ar-SA"/>
    </w:rPr>
  </w:style>
  <w:style w:type="paragraph" w:customStyle="1" w:styleId="af6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</w:rPr>
  </w:style>
  <w:style w:type="paragraph" w:customStyle="1" w:styleId="af7">
    <w:name w:val="Прижатый влево"/>
    <w:basedOn w:val="a"/>
    <w:next w:val="a"/>
    <w:qFormat/>
    <w:pPr>
      <w:widowControl/>
    </w:pPr>
    <w:rPr>
      <w:rFonts w:ascii="Arial" w:hAnsi="Arial" w:cs="Arial"/>
    </w:rPr>
  </w:style>
  <w:style w:type="paragraph" w:customStyle="1" w:styleId="af8">
    <w:name w:val="Стиль"/>
    <w:qFormat/>
    <w:pPr>
      <w:widowControl w:val="0"/>
      <w:autoSpaceDE w:val="0"/>
    </w:pPr>
    <w:rPr>
      <w:rFonts w:eastAsia="SimSun;宋体" w:cs="Times New Roman"/>
      <w:lang w:val="ru-RU" w:bidi="ar-SA"/>
    </w:rPr>
  </w:style>
  <w:style w:type="paragraph" w:customStyle="1" w:styleId="oaenoniinee">
    <w:name w:val="oaeno niinee"/>
    <w:basedOn w:val="a"/>
    <w:qFormat/>
    <w:pPr>
      <w:widowControl/>
      <w:overflowPunct w:val="0"/>
      <w:textAlignment w:val="baseline"/>
    </w:pPr>
  </w:style>
  <w:style w:type="paragraph" w:customStyle="1" w:styleId="11">
    <w:name w:val="Стиль Заголовок 1 + Слева:  1 см"/>
    <w:basedOn w:val="1"/>
    <w:qFormat/>
    <w:pPr>
      <w:numPr>
        <w:numId w:val="0"/>
      </w:numPr>
      <w:ind w:left="567"/>
      <w:outlineLvl w:val="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Стиль Заголовок 2 + полужирный"/>
    <w:basedOn w:val="2"/>
    <w:qFormat/>
    <w:pPr>
      <w:widowControl/>
      <w:numPr>
        <w:ilvl w:val="0"/>
        <w:numId w:val="0"/>
      </w:numPr>
      <w:autoSpaceDE/>
      <w:outlineLvl w:val="9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af9">
    <w:name w:val="СТО Абзац"/>
    <w:basedOn w:val="a"/>
    <w:qFormat/>
    <w:pPr>
      <w:widowControl/>
      <w:autoSpaceDE/>
      <w:ind w:firstLine="709"/>
      <w:jc w:val="both"/>
    </w:pPr>
    <w:rPr>
      <w:sz w:val="28"/>
      <w:lang w:val="en-US"/>
    </w:rPr>
  </w:style>
  <w:style w:type="paragraph" w:customStyle="1" w:styleId="afa">
    <w:name w:val="Штамп"/>
    <w:basedOn w:val="a"/>
    <w:qFormat/>
    <w:pPr>
      <w:widowControl/>
      <w:autoSpaceDE/>
      <w:jc w:val="center"/>
    </w:pPr>
    <w:rPr>
      <w:rFonts w:ascii="ГОСТ тип А;Arial" w:eastAsia="Times New Roman" w:hAnsi="ГОСТ тип А;Arial" w:cs="ГОСТ тип А;Arial"/>
      <w:i/>
      <w:sz w:val="18"/>
      <w:lang w:val="en-US" w:eastAsia="en-US"/>
    </w:rPr>
  </w:style>
  <w:style w:type="paragraph" w:styleId="afb">
    <w:name w:val="Normal (Web)"/>
    <w:basedOn w:val="a"/>
    <w:qFormat/>
    <w:pPr>
      <w:widowControl/>
      <w:autoSpaceDE/>
      <w:spacing w:before="100" w:after="100"/>
      <w:ind w:firstLine="300"/>
    </w:pPr>
    <w:rPr>
      <w:rFonts w:eastAsia="Times New Roman"/>
      <w:sz w:val="24"/>
      <w:szCs w:val="24"/>
    </w:rPr>
  </w:style>
  <w:style w:type="paragraph" w:styleId="afc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://www.library.isu.ru/nauka/konf..htm%20/%20%20(&#1076;&#1072;&#1090;&#1072;%20&#1086;&#1073;&#1088;&#1072;&#1097;&#1077;&#1085;&#1080;&#1103;%2028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eader" Target="header3.xml"/><Relationship Id="rId25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7875</Words>
  <Characters>44891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52661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Общий отдел</dc:creator>
  <cp:lastModifiedBy>Елгин Константин Андреевич</cp:lastModifiedBy>
  <cp:revision>9</cp:revision>
  <cp:lastPrinted>2023-11-14T06:36:00Z</cp:lastPrinted>
  <dcterms:created xsi:type="dcterms:W3CDTF">2023-10-20T08:48:00Z</dcterms:created>
  <dcterms:modified xsi:type="dcterms:W3CDTF">2023-11-14T06:37:00Z</dcterms:modified>
  <dc:language>en-US</dc:language>
</cp:coreProperties>
</file>