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3CF" w:rsidRDefault="003E33CF" w:rsidP="003E33CF">
      <w:pPr>
        <w:jc w:val="center"/>
        <w:outlineLvl w:val="0"/>
      </w:pPr>
      <w:r w:rsidRPr="009E169B">
        <w:t xml:space="preserve">МИНИСТЕРСТВО </w:t>
      </w:r>
      <w:r>
        <w:t xml:space="preserve">НАУКИ И ВЫСШЕГО </w:t>
      </w:r>
      <w:r w:rsidRPr="009E169B">
        <w:t xml:space="preserve">ОБРАЗОВАНИЯ </w:t>
      </w:r>
    </w:p>
    <w:p w:rsidR="003E33CF" w:rsidRPr="009E169B" w:rsidRDefault="003E33CF" w:rsidP="003E33CF">
      <w:pPr>
        <w:jc w:val="center"/>
        <w:outlineLvl w:val="0"/>
      </w:pPr>
      <w:r w:rsidRPr="009E169B">
        <w:t>РОССИЙСКОЙ ФЕДЕРАЦИИ</w:t>
      </w:r>
    </w:p>
    <w:p w:rsidR="003E33CF" w:rsidRPr="009E169B" w:rsidRDefault="003E33CF" w:rsidP="003E33CF">
      <w:pPr>
        <w:jc w:val="center"/>
      </w:pPr>
      <w:r w:rsidRPr="009E169B">
        <w:t>Федеральное государственное бюджетное образовательное учреждение</w:t>
      </w:r>
    </w:p>
    <w:p w:rsidR="003E33CF" w:rsidRPr="009E169B" w:rsidRDefault="003E33CF" w:rsidP="003E33CF">
      <w:pPr>
        <w:jc w:val="center"/>
      </w:pPr>
      <w:r w:rsidRPr="009E169B">
        <w:t xml:space="preserve">высшего образования </w:t>
      </w:r>
    </w:p>
    <w:p w:rsidR="003E33CF" w:rsidRPr="009E169B" w:rsidRDefault="003E33CF" w:rsidP="003E33CF">
      <w:pPr>
        <w:jc w:val="center"/>
      </w:pPr>
      <w:r w:rsidRPr="009E169B">
        <w:t>«Забайкальский государственный университет»</w:t>
      </w:r>
    </w:p>
    <w:p w:rsidR="003E33CF" w:rsidRDefault="003E33CF" w:rsidP="003E33CF">
      <w:pPr>
        <w:jc w:val="center"/>
        <w:outlineLvl w:val="0"/>
      </w:pPr>
      <w:r w:rsidRPr="009E169B">
        <w:t>(ФГБОУ ВО «ЗабГУ»)</w:t>
      </w:r>
    </w:p>
    <w:p w:rsidR="003E33CF" w:rsidRDefault="003E33CF" w:rsidP="003E33CF">
      <w:pPr>
        <w:spacing w:line="360" w:lineRule="auto"/>
        <w:jc w:val="center"/>
        <w:rPr>
          <w:sz w:val="28"/>
          <w:szCs w:val="28"/>
        </w:rPr>
      </w:pPr>
      <w:r>
        <w:rPr>
          <w:sz w:val="28"/>
          <w:szCs w:val="28"/>
        </w:rPr>
        <w:t>Международный факультет права и бизнеса</w:t>
      </w:r>
    </w:p>
    <w:p w:rsidR="003E33CF" w:rsidRPr="00155169" w:rsidRDefault="003E33CF" w:rsidP="003E33CF">
      <w:pPr>
        <w:spacing w:line="360" w:lineRule="auto"/>
        <w:jc w:val="center"/>
      </w:pPr>
      <w:r w:rsidRPr="00155169">
        <w:rPr>
          <w:sz w:val="28"/>
          <w:szCs w:val="28"/>
        </w:rPr>
        <w:t>Кафедра</w:t>
      </w:r>
      <w:r>
        <w:t xml:space="preserve">  Теории государства и права</w:t>
      </w:r>
    </w:p>
    <w:p w:rsidR="003E33CF" w:rsidRDefault="003E33CF" w:rsidP="003E33CF">
      <w:pPr>
        <w:jc w:val="center"/>
        <w:outlineLvl w:val="0"/>
      </w:pPr>
    </w:p>
    <w:p w:rsidR="003E33CF" w:rsidRDefault="003E33CF" w:rsidP="003E33CF">
      <w:pPr>
        <w:jc w:val="center"/>
        <w:outlineLvl w:val="0"/>
        <w:rPr>
          <w:sz w:val="28"/>
          <w:szCs w:val="28"/>
        </w:rPr>
      </w:pPr>
    </w:p>
    <w:p w:rsidR="003E33CF" w:rsidRPr="00015B89" w:rsidRDefault="003E33CF" w:rsidP="003E33CF">
      <w:pPr>
        <w:jc w:val="center"/>
        <w:outlineLvl w:val="0"/>
        <w:rPr>
          <w:b/>
          <w:spacing w:val="24"/>
          <w:sz w:val="40"/>
          <w:szCs w:val="40"/>
        </w:rPr>
      </w:pPr>
      <w:r w:rsidRPr="00015B89">
        <w:rPr>
          <w:b/>
          <w:spacing w:val="24"/>
          <w:sz w:val="40"/>
          <w:szCs w:val="40"/>
        </w:rPr>
        <w:t xml:space="preserve">УЧЕБНЫЕ МАТЕРИАЛЫ </w:t>
      </w:r>
    </w:p>
    <w:p w:rsidR="003E33CF" w:rsidRDefault="003E33CF" w:rsidP="003E33CF">
      <w:pPr>
        <w:jc w:val="center"/>
        <w:outlineLvl w:val="0"/>
        <w:rPr>
          <w:sz w:val="28"/>
          <w:szCs w:val="28"/>
        </w:rPr>
      </w:pPr>
      <w:r>
        <w:rPr>
          <w:b/>
          <w:spacing w:val="24"/>
          <w:sz w:val="28"/>
          <w:szCs w:val="28"/>
        </w:rPr>
        <w:t>для студентов заочной ускоренной  формы обучения</w:t>
      </w:r>
    </w:p>
    <w:p w:rsidR="003E33CF" w:rsidRDefault="003E33CF" w:rsidP="003E33CF">
      <w:pPr>
        <w:jc w:val="center"/>
        <w:outlineLvl w:val="0"/>
        <w:rPr>
          <w:sz w:val="28"/>
          <w:szCs w:val="28"/>
        </w:rPr>
      </w:pPr>
    </w:p>
    <w:p w:rsidR="003E33CF" w:rsidRDefault="003E33CF" w:rsidP="003E33CF">
      <w:pPr>
        <w:jc w:val="center"/>
        <w:rPr>
          <w:sz w:val="32"/>
          <w:szCs w:val="32"/>
        </w:rPr>
      </w:pPr>
      <w:r>
        <w:rPr>
          <w:sz w:val="32"/>
          <w:szCs w:val="32"/>
        </w:rPr>
        <w:t>по    Судебному красноречию</w:t>
      </w:r>
    </w:p>
    <w:p w:rsidR="003E33CF" w:rsidRPr="00EE2293" w:rsidRDefault="003E33CF" w:rsidP="003E33CF">
      <w:pPr>
        <w:jc w:val="center"/>
        <w:rPr>
          <w:sz w:val="28"/>
          <w:szCs w:val="28"/>
          <w:vertAlign w:val="superscript"/>
        </w:rPr>
      </w:pPr>
      <w:r>
        <w:rPr>
          <w:sz w:val="28"/>
          <w:szCs w:val="28"/>
          <w:vertAlign w:val="superscript"/>
        </w:rPr>
        <w:t>наименование</w:t>
      </w:r>
      <w:r w:rsidRPr="00EE2293">
        <w:rPr>
          <w:sz w:val="28"/>
          <w:szCs w:val="28"/>
          <w:vertAlign w:val="superscript"/>
        </w:rPr>
        <w:t xml:space="preserve"> дисциплины </w:t>
      </w:r>
      <w:r>
        <w:rPr>
          <w:sz w:val="28"/>
          <w:szCs w:val="28"/>
          <w:vertAlign w:val="superscript"/>
        </w:rPr>
        <w:t>(модуля)</w:t>
      </w:r>
    </w:p>
    <w:p w:rsidR="003E33CF" w:rsidRPr="00015121" w:rsidRDefault="003E33CF" w:rsidP="003E33CF">
      <w:pPr>
        <w:spacing w:line="360" w:lineRule="auto"/>
        <w:rPr>
          <w:u w:val="single"/>
        </w:rPr>
      </w:pPr>
      <w:r w:rsidRPr="004A6BE4">
        <w:t>для направления подготовки (специальности)</w:t>
      </w:r>
      <w:r w:rsidRPr="00015121">
        <w:rPr>
          <w:color w:val="000000"/>
          <w:sz w:val="36"/>
          <w:szCs w:val="36"/>
          <w:shd w:val="clear" w:color="auto" w:fill="FFFFFF"/>
        </w:rPr>
        <w:t xml:space="preserve"> </w:t>
      </w:r>
      <w:r w:rsidRPr="00015121">
        <w:rPr>
          <w:color w:val="000000"/>
          <w:u w:val="single"/>
          <w:shd w:val="clear" w:color="auto" w:fill="FFFFFF"/>
        </w:rPr>
        <w:t>Направление подготовки 40.03.01 Юриспруденция</w:t>
      </w:r>
      <w:r w:rsidRPr="00015121">
        <w:rPr>
          <w:u w:val="single"/>
        </w:rPr>
        <w:t xml:space="preserve"> </w:t>
      </w:r>
    </w:p>
    <w:p w:rsidR="003E33CF" w:rsidRDefault="003E33CF" w:rsidP="003E33CF">
      <w:pPr>
        <w:spacing w:line="360" w:lineRule="auto"/>
        <w:jc w:val="center"/>
        <w:rPr>
          <w:sz w:val="28"/>
          <w:vertAlign w:val="superscript"/>
        </w:rPr>
      </w:pPr>
      <w:r w:rsidRPr="004A6BE4">
        <w:rPr>
          <w:sz w:val="28"/>
          <w:vertAlign w:val="superscript"/>
        </w:rPr>
        <w:t>код и наименование направления подготовки (специальности)</w:t>
      </w:r>
    </w:p>
    <w:p w:rsidR="003E33CF" w:rsidRDefault="003E33CF" w:rsidP="003E33CF">
      <w:pPr>
        <w:spacing w:line="360" w:lineRule="auto"/>
        <w:jc w:val="center"/>
      </w:pPr>
    </w:p>
    <w:p w:rsidR="003E33CF" w:rsidRPr="004A6BE4" w:rsidRDefault="003E33CF" w:rsidP="003E33CF">
      <w:pPr>
        <w:spacing w:line="360" w:lineRule="auto"/>
        <w:jc w:val="center"/>
      </w:pPr>
      <w:r w:rsidRPr="004A6BE4">
        <w:t xml:space="preserve">составлена в соответствии с ФГОС ВО, утвержденным приказом Министерства образования и науки Российской Федерации от </w:t>
      </w:r>
    </w:p>
    <w:p w:rsidR="003E33CF" w:rsidRPr="0085335D" w:rsidRDefault="003E33CF" w:rsidP="003E33CF">
      <w:pPr>
        <w:spacing w:line="360" w:lineRule="auto"/>
        <w:jc w:val="center"/>
        <w:rPr>
          <w:u w:val="single"/>
        </w:rPr>
      </w:pPr>
      <w:r w:rsidRPr="008A1A55">
        <w:t>«</w:t>
      </w:r>
      <w:r w:rsidRPr="0085335D">
        <w:rPr>
          <w:u w:val="single"/>
        </w:rPr>
        <w:t>13</w:t>
      </w:r>
      <w:r w:rsidRPr="008A1A55">
        <w:t>» __</w:t>
      </w:r>
      <w:r w:rsidRPr="0085335D">
        <w:rPr>
          <w:u w:val="single"/>
        </w:rPr>
        <w:t>_08</w:t>
      </w:r>
      <w:r w:rsidRPr="008A1A55">
        <w:t>_____</w:t>
      </w:r>
      <w:r w:rsidRPr="0085335D">
        <w:rPr>
          <w:u w:val="single"/>
        </w:rPr>
        <w:t xml:space="preserve"> 20</w:t>
      </w:r>
      <w:r>
        <w:rPr>
          <w:u w:val="single"/>
        </w:rPr>
        <w:t>2</w:t>
      </w:r>
      <w:r w:rsidRPr="0085335D">
        <w:rPr>
          <w:u w:val="single"/>
        </w:rPr>
        <w:t>0</w:t>
      </w:r>
      <w:r w:rsidRPr="008A1A55">
        <w:t xml:space="preserve"> г. №</w:t>
      </w:r>
      <w:r>
        <w:t xml:space="preserve"> </w:t>
      </w:r>
      <w:r w:rsidRPr="0085335D">
        <w:rPr>
          <w:u w:val="single"/>
        </w:rPr>
        <w:t>1011</w:t>
      </w:r>
    </w:p>
    <w:p w:rsidR="003E33CF" w:rsidRDefault="003E33CF" w:rsidP="003E33CF">
      <w:pPr>
        <w:spacing w:line="360" w:lineRule="auto"/>
      </w:pPr>
    </w:p>
    <w:p w:rsidR="003E33CF" w:rsidRDefault="003E33CF" w:rsidP="003E33CF">
      <w:pPr>
        <w:spacing w:line="360" w:lineRule="auto"/>
        <w:ind w:firstLine="567"/>
      </w:pPr>
      <w:r w:rsidRPr="004A6BE4">
        <w:t>Общая трудоемкость дисциплины (модуля) составляет</w:t>
      </w:r>
      <w:r>
        <w:t xml:space="preserve"> </w:t>
      </w:r>
      <w:r w:rsidRPr="00D62A1C">
        <w:rPr>
          <w:u w:val="single"/>
        </w:rPr>
        <w:t xml:space="preserve"> </w:t>
      </w:r>
      <w:r>
        <w:rPr>
          <w:u w:val="single"/>
        </w:rPr>
        <w:t>2</w:t>
      </w:r>
      <w:r w:rsidRPr="00D62A1C">
        <w:rPr>
          <w:u w:val="single"/>
        </w:rPr>
        <w:t xml:space="preserve"> </w:t>
      </w:r>
      <w:r>
        <w:t xml:space="preserve"> </w:t>
      </w:r>
      <w:r w:rsidRPr="004A6BE4">
        <w:t>зачетные</w:t>
      </w:r>
      <w:r>
        <w:t xml:space="preserve"> единиц</w:t>
      </w:r>
      <w:r w:rsidRPr="004A6BE4">
        <w:t>ы,</w:t>
      </w:r>
      <w:r>
        <w:t xml:space="preserve"> _</w:t>
      </w:r>
      <w:r w:rsidRPr="00991E9B">
        <w:rPr>
          <w:u w:val="single"/>
        </w:rPr>
        <w:t>72</w:t>
      </w:r>
      <w:r>
        <w:t>_часа</w:t>
      </w:r>
      <w:r w:rsidRPr="004A6BE4">
        <w:t>.</w:t>
      </w:r>
    </w:p>
    <w:p w:rsidR="003E33CF" w:rsidRDefault="003E33CF" w:rsidP="003E33CF">
      <w:pPr>
        <w:spacing w:line="360" w:lineRule="auto"/>
        <w:ind w:firstLine="567"/>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70"/>
        <w:gridCol w:w="1134"/>
        <w:gridCol w:w="1134"/>
        <w:gridCol w:w="1134"/>
        <w:gridCol w:w="992"/>
      </w:tblGrid>
      <w:tr w:rsidR="003E33CF" w:rsidRPr="00050317" w:rsidTr="00850C60">
        <w:tc>
          <w:tcPr>
            <w:tcW w:w="5070" w:type="dxa"/>
            <w:vMerge w:val="restart"/>
            <w:vAlign w:val="center"/>
          </w:tcPr>
          <w:p w:rsidR="003E33CF" w:rsidRPr="00050317" w:rsidRDefault="003E33CF" w:rsidP="00850C60">
            <w:pPr>
              <w:jc w:val="center"/>
            </w:pPr>
            <w:r w:rsidRPr="00050317">
              <w:t>Виды занятий</w:t>
            </w:r>
          </w:p>
        </w:tc>
        <w:tc>
          <w:tcPr>
            <w:tcW w:w="3402" w:type="dxa"/>
            <w:gridSpan w:val="3"/>
            <w:vAlign w:val="center"/>
          </w:tcPr>
          <w:p w:rsidR="003E33CF" w:rsidRPr="00050317" w:rsidRDefault="003E33CF" w:rsidP="00850C60">
            <w:pPr>
              <w:jc w:val="center"/>
            </w:pPr>
            <w:r w:rsidRPr="00050317">
              <w:t>Распределение по семестрам</w:t>
            </w:r>
          </w:p>
        </w:tc>
        <w:tc>
          <w:tcPr>
            <w:tcW w:w="992" w:type="dxa"/>
            <w:vMerge w:val="restart"/>
            <w:vAlign w:val="center"/>
          </w:tcPr>
          <w:p w:rsidR="003E33CF" w:rsidRPr="00050317" w:rsidRDefault="003E33CF" w:rsidP="00850C60">
            <w:pPr>
              <w:jc w:val="center"/>
            </w:pPr>
            <w:r w:rsidRPr="00050317">
              <w:t>Всего часов</w:t>
            </w:r>
          </w:p>
        </w:tc>
      </w:tr>
      <w:tr w:rsidR="003E33CF" w:rsidRPr="00050317" w:rsidTr="00850C60">
        <w:tc>
          <w:tcPr>
            <w:tcW w:w="5070" w:type="dxa"/>
            <w:vMerge/>
            <w:vAlign w:val="center"/>
          </w:tcPr>
          <w:p w:rsidR="003E33CF" w:rsidRPr="00050317" w:rsidRDefault="003E33CF" w:rsidP="00850C60">
            <w:pPr>
              <w:jc w:val="center"/>
            </w:pPr>
          </w:p>
        </w:tc>
        <w:tc>
          <w:tcPr>
            <w:tcW w:w="1134" w:type="dxa"/>
            <w:vAlign w:val="center"/>
          </w:tcPr>
          <w:p w:rsidR="003E33CF" w:rsidRPr="00050317" w:rsidRDefault="003E33CF" w:rsidP="00850C60">
            <w:pPr>
              <w:jc w:val="center"/>
            </w:pPr>
            <w:r>
              <w:t>3</w:t>
            </w:r>
          </w:p>
          <w:p w:rsidR="003E33CF" w:rsidRPr="00050317" w:rsidRDefault="003E33CF" w:rsidP="00850C60">
            <w:pPr>
              <w:jc w:val="center"/>
            </w:pPr>
            <w:r w:rsidRPr="00050317">
              <w:t>семестр</w:t>
            </w:r>
          </w:p>
        </w:tc>
        <w:tc>
          <w:tcPr>
            <w:tcW w:w="1134" w:type="dxa"/>
            <w:vAlign w:val="center"/>
          </w:tcPr>
          <w:p w:rsidR="003E33CF" w:rsidRPr="00050317" w:rsidRDefault="003E33CF" w:rsidP="00850C60">
            <w:pPr>
              <w:jc w:val="center"/>
            </w:pPr>
            <w:r w:rsidRPr="00050317">
              <w:t>----</w:t>
            </w:r>
          </w:p>
          <w:p w:rsidR="003E33CF" w:rsidRPr="00050317" w:rsidRDefault="003E33CF" w:rsidP="00850C60">
            <w:pPr>
              <w:jc w:val="center"/>
            </w:pPr>
            <w:r w:rsidRPr="00050317">
              <w:t>семестр</w:t>
            </w:r>
          </w:p>
        </w:tc>
        <w:tc>
          <w:tcPr>
            <w:tcW w:w="1134" w:type="dxa"/>
            <w:vAlign w:val="center"/>
          </w:tcPr>
          <w:p w:rsidR="003E33CF" w:rsidRPr="00050317" w:rsidRDefault="003E33CF" w:rsidP="00850C60">
            <w:pPr>
              <w:jc w:val="center"/>
            </w:pPr>
            <w:r w:rsidRPr="00050317">
              <w:t>----</w:t>
            </w:r>
          </w:p>
          <w:p w:rsidR="003E33CF" w:rsidRPr="00050317" w:rsidRDefault="003E33CF" w:rsidP="00850C60">
            <w:pPr>
              <w:jc w:val="center"/>
            </w:pPr>
            <w:r w:rsidRPr="00050317">
              <w:t>семестр</w:t>
            </w:r>
          </w:p>
        </w:tc>
        <w:tc>
          <w:tcPr>
            <w:tcW w:w="992" w:type="dxa"/>
            <w:vMerge/>
            <w:vAlign w:val="center"/>
          </w:tcPr>
          <w:p w:rsidR="003E33CF" w:rsidRPr="00050317" w:rsidRDefault="003E33CF" w:rsidP="00850C60">
            <w:pPr>
              <w:jc w:val="center"/>
            </w:pPr>
          </w:p>
        </w:tc>
      </w:tr>
      <w:tr w:rsidR="003E33CF" w:rsidRPr="00050317" w:rsidTr="00850C60">
        <w:tc>
          <w:tcPr>
            <w:tcW w:w="5070" w:type="dxa"/>
            <w:vAlign w:val="center"/>
          </w:tcPr>
          <w:p w:rsidR="003E33CF" w:rsidRPr="00050317" w:rsidRDefault="003E33CF" w:rsidP="00850C60">
            <w:pPr>
              <w:jc w:val="center"/>
            </w:pPr>
            <w:r w:rsidRPr="00050317">
              <w:t>1</w:t>
            </w:r>
          </w:p>
        </w:tc>
        <w:tc>
          <w:tcPr>
            <w:tcW w:w="1134" w:type="dxa"/>
            <w:vAlign w:val="center"/>
          </w:tcPr>
          <w:p w:rsidR="003E33CF" w:rsidRPr="00050317" w:rsidRDefault="003E33CF" w:rsidP="00850C60">
            <w:pPr>
              <w:jc w:val="center"/>
            </w:pPr>
            <w:r w:rsidRPr="00050317">
              <w:t>2</w:t>
            </w:r>
          </w:p>
        </w:tc>
        <w:tc>
          <w:tcPr>
            <w:tcW w:w="1134" w:type="dxa"/>
            <w:vAlign w:val="center"/>
          </w:tcPr>
          <w:p w:rsidR="003E33CF" w:rsidRPr="00050317" w:rsidRDefault="003E33CF" w:rsidP="00850C60">
            <w:pPr>
              <w:jc w:val="center"/>
            </w:pPr>
            <w:r w:rsidRPr="00050317">
              <w:t>3</w:t>
            </w:r>
          </w:p>
        </w:tc>
        <w:tc>
          <w:tcPr>
            <w:tcW w:w="1134" w:type="dxa"/>
            <w:vAlign w:val="center"/>
          </w:tcPr>
          <w:p w:rsidR="003E33CF" w:rsidRPr="00050317" w:rsidRDefault="003E33CF" w:rsidP="00850C60">
            <w:pPr>
              <w:jc w:val="center"/>
            </w:pPr>
            <w:r w:rsidRPr="00050317">
              <w:t>4</w:t>
            </w:r>
          </w:p>
        </w:tc>
        <w:tc>
          <w:tcPr>
            <w:tcW w:w="992" w:type="dxa"/>
            <w:vAlign w:val="center"/>
          </w:tcPr>
          <w:p w:rsidR="003E33CF" w:rsidRPr="00050317" w:rsidRDefault="003E33CF" w:rsidP="00850C60">
            <w:pPr>
              <w:jc w:val="center"/>
            </w:pPr>
            <w:r w:rsidRPr="00050317">
              <w:t>5</w:t>
            </w:r>
          </w:p>
        </w:tc>
      </w:tr>
      <w:tr w:rsidR="003E33CF" w:rsidRPr="00050317" w:rsidTr="00850C60">
        <w:trPr>
          <w:trHeight w:val="340"/>
        </w:trPr>
        <w:tc>
          <w:tcPr>
            <w:tcW w:w="5070" w:type="dxa"/>
            <w:vAlign w:val="bottom"/>
          </w:tcPr>
          <w:p w:rsidR="003E33CF" w:rsidRPr="00050317" w:rsidRDefault="003E33CF" w:rsidP="00850C60">
            <w:r w:rsidRPr="00050317">
              <w:t>Общая трудоемкость</w:t>
            </w:r>
          </w:p>
        </w:tc>
        <w:tc>
          <w:tcPr>
            <w:tcW w:w="1134" w:type="dxa"/>
            <w:vAlign w:val="bottom"/>
          </w:tcPr>
          <w:p w:rsidR="003E33CF" w:rsidRPr="00050317" w:rsidRDefault="003E33CF" w:rsidP="00850C60">
            <w:r>
              <w:t>72</w:t>
            </w:r>
          </w:p>
        </w:tc>
        <w:tc>
          <w:tcPr>
            <w:tcW w:w="1134" w:type="dxa"/>
            <w:vAlign w:val="bottom"/>
          </w:tcPr>
          <w:p w:rsidR="003E33CF" w:rsidRPr="00050317" w:rsidRDefault="003E33CF" w:rsidP="00850C60"/>
        </w:tc>
        <w:tc>
          <w:tcPr>
            <w:tcW w:w="1134" w:type="dxa"/>
            <w:vAlign w:val="bottom"/>
          </w:tcPr>
          <w:p w:rsidR="003E33CF" w:rsidRPr="00050317" w:rsidRDefault="003E33CF" w:rsidP="00850C60"/>
        </w:tc>
        <w:tc>
          <w:tcPr>
            <w:tcW w:w="992" w:type="dxa"/>
            <w:vAlign w:val="bottom"/>
          </w:tcPr>
          <w:p w:rsidR="003E33CF" w:rsidRPr="00050317" w:rsidRDefault="003E33CF" w:rsidP="00850C60">
            <w:r>
              <w:t>72</w:t>
            </w:r>
          </w:p>
        </w:tc>
      </w:tr>
      <w:tr w:rsidR="003E33CF" w:rsidRPr="00050317" w:rsidTr="00850C60">
        <w:trPr>
          <w:trHeight w:val="340"/>
        </w:trPr>
        <w:tc>
          <w:tcPr>
            <w:tcW w:w="5070" w:type="dxa"/>
            <w:vAlign w:val="bottom"/>
          </w:tcPr>
          <w:p w:rsidR="003E33CF" w:rsidRPr="00050317" w:rsidRDefault="003E33CF" w:rsidP="00850C60">
            <w:r w:rsidRPr="00050317">
              <w:t>Аудиторные занятия, в т.ч.:</w:t>
            </w:r>
          </w:p>
        </w:tc>
        <w:tc>
          <w:tcPr>
            <w:tcW w:w="1134" w:type="dxa"/>
            <w:vAlign w:val="bottom"/>
          </w:tcPr>
          <w:p w:rsidR="003E33CF" w:rsidRPr="00050317" w:rsidRDefault="003E33CF" w:rsidP="00850C60">
            <w:r>
              <w:t>8</w:t>
            </w:r>
          </w:p>
        </w:tc>
        <w:tc>
          <w:tcPr>
            <w:tcW w:w="1134" w:type="dxa"/>
            <w:vAlign w:val="bottom"/>
          </w:tcPr>
          <w:p w:rsidR="003E33CF" w:rsidRPr="00050317" w:rsidRDefault="003E33CF" w:rsidP="00850C60"/>
        </w:tc>
        <w:tc>
          <w:tcPr>
            <w:tcW w:w="1134" w:type="dxa"/>
            <w:vAlign w:val="bottom"/>
          </w:tcPr>
          <w:p w:rsidR="003E33CF" w:rsidRPr="00050317" w:rsidRDefault="003E33CF" w:rsidP="00850C60"/>
        </w:tc>
        <w:tc>
          <w:tcPr>
            <w:tcW w:w="992" w:type="dxa"/>
            <w:vAlign w:val="bottom"/>
          </w:tcPr>
          <w:p w:rsidR="003E33CF" w:rsidRPr="00050317" w:rsidRDefault="003E33CF" w:rsidP="00850C60">
            <w:r>
              <w:t>8</w:t>
            </w:r>
          </w:p>
        </w:tc>
      </w:tr>
      <w:tr w:rsidR="003E33CF" w:rsidRPr="00050317" w:rsidTr="00850C60">
        <w:trPr>
          <w:trHeight w:val="340"/>
        </w:trPr>
        <w:tc>
          <w:tcPr>
            <w:tcW w:w="5070" w:type="dxa"/>
            <w:vAlign w:val="bottom"/>
          </w:tcPr>
          <w:p w:rsidR="003E33CF" w:rsidRPr="00050317" w:rsidRDefault="003E33CF" w:rsidP="00850C60">
            <w:pPr>
              <w:ind w:firstLine="709"/>
            </w:pPr>
            <w:r w:rsidRPr="00050317">
              <w:lastRenderedPageBreak/>
              <w:t>лекционные (ЛК)</w:t>
            </w:r>
          </w:p>
        </w:tc>
        <w:tc>
          <w:tcPr>
            <w:tcW w:w="1134" w:type="dxa"/>
            <w:vAlign w:val="bottom"/>
          </w:tcPr>
          <w:p w:rsidR="003E33CF" w:rsidRPr="00050317" w:rsidRDefault="003E33CF" w:rsidP="00850C60">
            <w:r>
              <w:t>2</w:t>
            </w:r>
          </w:p>
        </w:tc>
        <w:tc>
          <w:tcPr>
            <w:tcW w:w="1134" w:type="dxa"/>
            <w:vAlign w:val="bottom"/>
          </w:tcPr>
          <w:p w:rsidR="003E33CF" w:rsidRPr="00050317" w:rsidRDefault="003E33CF" w:rsidP="00850C60"/>
        </w:tc>
        <w:tc>
          <w:tcPr>
            <w:tcW w:w="1134" w:type="dxa"/>
            <w:vAlign w:val="bottom"/>
          </w:tcPr>
          <w:p w:rsidR="003E33CF" w:rsidRPr="00050317" w:rsidRDefault="003E33CF" w:rsidP="00850C60"/>
        </w:tc>
        <w:tc>
          <w:tcPr>
            <w:tcW w:w="992" w:type="dxa"/>
            <w:vAlign w:val="bottom"/>
          </w:tcPr>
          <w:p w:rsidR="003E33CF" w:rsidRPr="00050317" w:rsidRDefault="003E33CF" w:rsidP="00850C60">
            <w:r>
              <w:t>2</w:t>
            </w:r>
          </w:p>
        </w:tc>
      </w:tr>
      <w:tr w:rsidR="003E33CF" w:rsidRPr="00050317" w:rsidTr="00850C60">
        <w:trPr>
          <w:trHeight w:val="340"/>
        </w:trPr>
        <w:tc>
          <w:tcPr>
            <w:tcW w:w="5070" w:type="dxa"/>
            <w:vAlign w:val="bottom"/>
          </w:tcPr>
          <w:p w:rsidR="003E33CF" w:rsidRPr="00050317" w:rsidRDefault="003E33CF" w:rsidP="00850C60">
            <w:pPr>
              <w:ind w:firstLine="709"/>
            </w:pPr>
            <w:r w:rsidRPr="00050317">
              <w:t>практические (семинарские) (ПЗ, СЗ)</w:t>
            </w:r>
          </w:p>
        </w:tc>
        <w:tc>
          <w:tcPr>
            <w:tcW w:w="1134" w:type="dxa"/>
            <w:vAlign w:val="bottom"/>
          </w:tcPr>
          <w:p w:rsidR="003E33CF" w:rsidRPr="00050317" w:rsidRDefault="003E33CF" w:rsidP="00850C60">
            <w:r>
              <w:t>6</w:t>
            </w:r>
          </w:p>
        </w:tc>
        <w:tc>
          <w:tcPr>
            <w:tcW w:w="1134" w:type="dxa"/>
            <w:vAlign w:val="bottom"/>
          </w:tcPr>
          <w:p w:rsidR="003E33CF" w:rsidRPr="00050317" w:rsidRDefault="003E33CF" w:rsidP="00850C60"/>
        </w:tc>
        <w:tc>
          <w:tcPr>
            <w:tcW w:w="1134" w:type="dxa"/>
            <w:vAlign w:val="bottom"/>
          </w:tcPr>
          <w:p w:rsidR="003E33CF" w:rsidRPr="00050317" w:rsidRDefault="003E33CF" w:rsidP="00850C60"/>
        </w:tc>
        <w:tc>
          <w:tcPr>
            <w:tcW w:w="992" w:type="dxa"/>
            <w:vAlign w:val="bottom"/>
          </w:tcPr>
          <w:p w:rsidR="003E33CF" w:rsidRPr="00050317" w:rsidRDefault="003E33CF" w:rsidP="00850C60">
            <w:r>
              <w:t>6</w:t>
            </w:r>
          </w:p>
        </w:tc>
      </w:tr>
      <w:tr w:rsidR="003E33CF" w:rsidRPr="00050317" w:rsidTr="00850C60">
        <w:trPr>
          <w:trHeight w:val="340"/>
        </w:trPr>
        <w:tc>
          <w:tcPr>
            <w:tcW w:w="5070" w:type="dxa"/>
            <w:vAlign w:val="bottom"/>
          </w:tcPr>
          <w:p w:rsidR="003E33CF" w:rsidRPr="00050317" w:rsidRDefault="003E33CF" w:rsidP="00850C60">
            <w:pPr>
              <w:ind w:firstLine="709"/>
            </w:pPr>
            <w:r w:rsidRPr="00050317">
              <w:t>лабораторные (ЛР)</w:t>
            </w:r>
          </w:p>
        </w:tc>
        <w:tc>
          <w:tcPr>
            <w:tcW w:w="1134" w:type="dxa"/>
            <w:vAlign w:val="bottom"/>
          </w:tcPr>
          <w:p w:rsidR="003E33CF" w:rsidRPr="00050317" w:rsidRDefault="003E33CF" w:rsidP="00850C60">
            <w:r>
              <w:t>-</w:t>
            </w:r>
          </w:p>
        </w:tc>
        <w:tc>
          <w:tcPr>
            <w:tcW w:w="1134" w:type="dxa"/>
            <w:vAlign w:val="bottom"/>
          </w:tcPr>
          <w:p w:rsidR="003E33CF" w:rsidRPr="00050317" w:rsidRDefault="003E33CF" w:rsidP="00850C60"/>
        </w:tc>
        <w:tc>
          <w:tcPr>
            <w:tcW w:w="1134" w:type="dxa"/>
            <w:vAlign w:val="bottom"/>
          </w:tcPr>
          <w:p w:rsidR="003E33CF" w:rsidRPr="00050317" w:rsidRDefault="003E33CF" w:rsidP="00850C60"/>
        </w:tc>
        <w:tc>
          <w:tcPr>
            <w:tcW w:w="992" w:type="dxa"/>
            <w:vAlign w:val="bottom"/>
          </w:tcPr>
          <w:p w:rsidR="003E33CF" w:rsidRPr="00050317" w:rsidRDefault="003E33CF" w:rsidP="00850C60">
            <w:r>
              <w:t>-</w:t>
            </w:r>
          </w:p>
        </w:tc>
      </w:tr>
      <w:tr w:rsidR="003E33CF" w:rsidRPr="00050317" w:rsidTr="00850C60">
        <w:trPr>
          <w:trHeight w:val="340"/>
        </w:trPr>
        <w:tc>
          <w:tcPr>
            <w:tcW w:w="5070" w:type="dxa"/>
            <w:vAlign w:val="bottom"/>
          </w:tcPr>
          <w:p w:rsidR="003E33CF" w:rsidRPr="00050317" w:rsidRDefault="003E33CF" w:rsidP="00850C60">
            <w:r w:rsidRPr="00050317">
              <w:t>Самостоятельная работа студентов (СРС)</w:t>
            </w:r>
          </w:p>
        </w:tc>
        <w:tc>
          <w:tcPr>
            <w:tcW w:w="1134" w:type="dxa"/>
            <w:vAlign w:val="bottom"/>
          </w:tcPr>
          <w:p w:rsidR="003E33CF" w:rsidRPr="00050317" w:rsidRDefault="003E33CF" w:rsidP="00850C60">
            <w:r>
              <w:t>64</w:t>
            </w:r>
          </w:p>
        </w:tc>
        <w:tc>
          <w:tcPr>
            <w:tcW w:w="1134" w:type="dxa"/>
            <w:vAlign w:val="bottom"/>
          </w:tcPr>
          <w:p w:rsidR="003E33CF" w:rsidRPr="00050317" w:rsidRDefault="003E33CF" w:rsidP="00850C60"/>
        </w:tc>
        <w:tc>
          <w:tcPr>
            <w:tcW w:w="1134" w:type="dxa"/>
            <w:vAlign w:val="bottom"/>
          </w:tcPr>
          <w:p w:rsidR="003E33CF" w:rsidRPr="00050317" w:rsidRDefault="003E33CF" w:rsidP="00850C60"/>
        </w:tc>
        <w:tc>
          <w:tcPr>
            <w:tcW w:w="992" w:type="dxa"/>
            <w:vAlign w:val="bottom"/>
          </w:tcPr>
          <w:p w:rsidR="003E33CF" w:rsidRPr="00050317" w:rsidRDefault="003E33CF" w:rsidP="00850C60">
            <w:r>
              <w:t>64</w:t>
            </w:r>
          </w:p>
        </w:tc>
      </w:tr>
      <w:tr w:rsidR="003E33CF" w:rsidRPr="00050317" w:rsidTr="00850C60">
        <w:trPr>
          <w:trHeight w:val="340"/>
        </w:trPr>
        <w:tc>
          <w:tcPr>
            <w:tcW w:w="5070" w:type="dxa"/>
            <w:vAlign w:val="bottom"/>
          </w:tcPr>
          <w:p w:rsidR="003E33CF" w:rsidRPr="00050317" w:rsidRDefault="003E33CF" w:rsidP="00850C60">
            <w:r w:rsidRPr="00050317">
              <w:t>Форма промежуточной аттестации в семестре*</w:t>
            </w:r>
          </w:p>
        </w:tc>
        <w:tc>
          <w:tcPr>
            <w:tcW w:w="1134" w:type="dxa"/>
            <w:vAlign w:val="bottom"/>
          </w:tcPr>
          <w:p w:rsidR="003E33CF" w:rsidRPr="00050317" w:rsidRDefault="003E33CF" w:rsidP="00850C60">
            <w:r>
              <w:t>зачет</w:t>
            </w:r>
          </w:p>
        </w:tc>
        <w:tc>
          <w:tcPr>
            <w:tcW w:w="1134" w:type="dxa"/>
            <w:vAlign w:val="bottom"/>
          </w:tcPr>
          <w:p w:rsidR="003E33CF" w:rsidRPr="00050317" w:rsidRDefault="003E33CF" w:rsidP="00850C60"/>
        </w:tc>
        <w:tc>
          <w:tcPr>
            <w:tcW w:w="1134" w:type="dxa"/>
            <w:vAlign w:val="bottom"/>
          </w:tcPr>
          <w:p w:rsidR="003E33CF" w:rsidRPr="00050317" w:rsidRDefault="003E33CF" w:rsidP="00850C60"/>
        </w:tc>
        <w:tc>
          <w:tcPr>
            <w:tcW w:w="992" w:type="dxa"/>
            <w:vAlign w:val="bottom"/>
          </w:tcPr>
          <w:p w:rsidR="003E33CF" w:rsidRPr="00050317" w:rsidRDefault="003E33CF" w:rsidP="00850C60">
            <w:r>
              <w:t>зачет</w:t>
            </w:r>
          </w:p>
        </w:tc>
      </w:tr>
    </w:tbl>
    <w:p w:rsidR="003E33CF" w:rsidRPr="00AB52D5" w:rsidRDefault="003E33CF" w:rsidP="003E33CF">
      <w:pPr>
        <w:jc w:val="both"/>
        <w:outlineLvl w:val="0"/>
        <w:rPr>
          <w:sz w:val="28"/>
          <w:szCs w:val="28"/>
        </w:rPr>
      </w:pPr>
    </w:p>
    <w:p w:rsidR="003E33CF" w:rsidRDefault="003E33CF" w:rsidP="003E33CF">
      <w:pPr>
        <w:jc w:val="center"/>
        <w:rPr>
          <w:b/>
          <w:sz w:val="32"/>
          <w:szCs w:val="32"/>
        </w:rPr>
      </w:pPr>
      <w:r w:rsidRPr="00C30787">
        <w:rPr>
          <w:b/>
          <w:sz w:val="32"/>
          <w:szCs w:val="32"/>
        </w:rPr>
        <w:t>Краткое содержание курса</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692"/>
        <w:gridCol w:w="1922"/>
        <w:gridCol w:w="1922"/>
        <w:gridCol w:w="709"/>
        <w:gridCol w:w="709"/>
        <w:gridCol w:w="850"/>
        <w:gridCol w:w="993"/>
        <w:gridCol w:w="709"/>
      </w:tblGrid>
      <w:tr w:rsidR="003E33CF" w:rsidRPr="00050317" w:rsidTr="00850C60">
        <w:tc>
          <w:tcPr>
            <w:tcW w:w="675" w:type="dxa"/>
            <w:vMerge w:val="restart"/>
            <w:textDirection w:val="btLr"/>
            <w:vAlign w:val="center"/>
          </w:tcPr>
          <w:p w:rsidR="003E33CF" w:rsidRPr="00050317" w:rsidRDefault="003E33CF" w:rsidP="00850C60">
            <w:pPr>
              <w:ind w:left="113" w:right="113"/>
              <w:jc w:val="center"/>
            </w:pPr>
            <w:r w:rsidRPr="00050317">
              <w:t>Модуль*</w:t>
            </w:r>
          </w:p>
        </w:tc>
        <w:tc>
          <w:tcPr>
            <w:tcW w:w="692" w:type="dxa"/>
            <w:vMerge w:val="restart"/>
            <w:textDirection w:val="btLr"/>
            <w:vAlign w:val="center"/>
          </w:tcPr>
          <w:p w:rsidR="003E33CF" w:rsidRPr="00050317" w:rsidRDefault="003E33CF" w:rsidP="00850C60">
            <w:pPr>
              <w:ind w:left="113" w:right="113"/>
              <w:jc w:val="center"/>
            </w:pPr>
            <w:r w:rsidRPr="00050317">
              <w:t xml:space="preserve">Номер раздела </w:t>
            </w:r>
          </w:p>
        </w:tc>
        <w:tc>
          <w:tcPr>
            <w:tcW w:w="1922" w:type="dxa"/>
            <w:vMerge w:val="restart"/>
            <w:vAlign w:val="center"/>
          </w:tcPr>
          <w:p w:rsidR="003E33CF" w:rsidRPr="00050317" w:rsidRDefault="003E33CF" w:rsidP="00850C60">
            <w:pPr>
              <w:jc w:val="center"/>
            </w:pPr>
            <w:r w:rsidRPr="00050317">
              <w:t>Наименование раздела</w:t>
            </w:r>
          </w:p>
        </w:tc>
        <w:tc>
          <w:tcPr>
            <w:tcW w:w="1922" w:type="dxa"/>
            <w:vMerge w:val="restart"/>
            <w:vAlign w:val="center"/>
          </w:tcPr>
          <w:p w:rsidR="003E33CF" w:rsidRPr="00050317" w:rsidRDefault="003E33CF" w:rsidP="00850C60">
            <w:pPr>
              <w:jc w:val="center"/>
            </w:pPr>
            <w:r w:rsidRPr="00050317">
              <w:t>Темы раздела</w:t>
            </w:r>
          </w:p>
        </w:tc>
        <w:tc>
          <w:tcPr>
            <w:tcW w:w="709" w:type="dxa"/>
            <w:vMerge w:val="restart"/>
            <w:textDirection w:val="btLr"/>
            <w:vAlign w:val="center"/>
          </w:tcPr>
          <w:p w:rsidR="003E33CF" w:rsidRPr="00050317" w:rsidRDefault="003E33CF" w:rsidP="00850C60">
            <w:pPr>
              <w:ind w:left="113" w:right="113"/>
              <w:jc w:val="center"/>
            </w:pPr>
            <w:r w:rsidRPr="00050317">
              <w:t>Всего часов</w:t>
            </w:r>
          </w:p>
        </w:tc>
        <w:tc>
          <w:tcPr>
            <w:tcW w:w="2552" w:type="dxa"/>
            <w:gridSpan w:val="3"/>
            <w:vAlign w:val="center"/>
          </w:tcPr>
          <w:p w:rsidR="003E33CF" w:rsidRPr="00050317" w:rsidRDefault="003E33CF" w:rsidP="00850C60">
            <w:pPr>
              <w:jc w:val="center"/>
            </w:pPr>
            <w:r w:rsidRPr="00050317">
              <w:t>Аудиторные занятия</w:t>
            </w:r>
          </w:p>
        </w:tc>
        <w:tc>
          <w:tcPr>
            <w:tcW w:w="709" w:type="dxa"/>
            <w:vMerge w:val="restart"/>
            <w:vAlign w:val="center"/>
          </w:tcPr>
          <w:p w:rsidR="003E33CF" w:rsidRPr="00050317" w:rsidRDefault="003E33CF" w:rsidP="00850C60">
            <w:pPr>
              <w:jc w:val="center"/>
            </w:pPr>
            <w:r w:rsidRPr="00050317">
              <w:t>СРС</w:t>
            </w:r>
          </w:p>
        </w:tc>
      </w:tr>
      <w:tr w:rsidR="003E33CF" w:rsidRPr="00050317" w:rsidTr="00850C60">
        <w:trPr>
          <w:trHeight w:val="952"/>
        </w:trPr>
        <w:tc>
          <w:tcPr>
            <w:tcW w:w="675" w:type="dxa"/>
            <w:vMerge/>
            <w:vAlign w:val="center"/>
          </w:tcPr>
          <w:p w:rsidR="003E33CF" w:rsidRPr="00050317" w:rsidRDefault="003E33CF" w:rsidP="00850C60">
            <w:pPr>
              <w:jc w:val="center"/>
            </w:pPr>
          </w:p>
        </w:tc>
        <w:tc>
          <w:tcPr>
            <w:tcW w:w="692" w:type="dxa"/>
            <w:vMerge/>
            <w:vAlign w:val="center"/>
          </w:tcPr>
          <w:p w:rsidR="003E33CF" w:rsidRPr="00050317" w:rsidRDefault="003E33CF" w:rsidP="00850C60">
            <w:pPr>
              <w:jc w:val="center"/>
            </w:pPr>
          </w:p>
        </w:tc>
        <w:tc>
          <w:tcPr>
            <w:tcW w:w="1922" w:type="dxa"/>
            <w:vMerge/>
            <w:vAlign w:val="center"/>
          </w:tcPr>
          <w:p w:rsidR="003E33CF" w:rsidRPr="00050317" w:rsidRDefault="003E33CF" w:rsidP="00850C60">
            <w:pPr>
              <w:jc w:val="center"/>
            </w:pPr>
          </w:p>
        </w:tc>
        <w:tc>
          <w:tcPr>
            <w:tcW w:w="1922" w:type="dxa"/>
            <w:vMerge/>
            <w:vAlign w:val="center"/>
          </w:tcPr>
          <w:p w:rsidR="003E33CF" w:rsidRPr="00050317" w:rsidRDefault="003E33CF" w:rsidP="00850C60">
            <w:pPr>
              <w:jc w:val="center"/>
            </w:pPr>
          </w:p>
        </w:tc>
        <w:tc>
          <w:tcPr>
            <w:tcW w:w="709" w:type="dxa"/>
            <w:vMerge/>
            <w:vAlign w:val="center"/>
          </w:tcPr>
          <w:p w:rsidR="003E33CF" w:rsidRPr="00050317" w:rsidRDefault="003E33CF" w:rsidP="00850C60">
            <w:pPr>
              <w:jc w:val="center"/>
            </w:pPr>
          </w:p>
        </w:tc>
        <w:tc>
          <w:tcPr>
            <w:tcW w:w="709" w:type="dxa"/>
            <w:vAlign w:val="center"/>
          </w:tcPr>
          <w:p w:rsidR="003E33CF" w:rsidRPr="00050317" w:rsidRDefault="003E33CF" w:rsidP="00850C60">
            <w:pPr>
              <w:jc w:val="center"/>
            </w:pPr>
            <w:r w:rsidRPr="00050317">
              <w:t>ЛК</w:t>
            </w:r>
          </w:p>
        </w:tc>
        <w:tc>
          <w:tcPr>
            <w:tcW w:w="850" w:type="dxa"/>
            <w:vAlign w:val="center"/>
          </w:tcPr>
          <w:p w:rsidR="003E33CF" w:rsidRPr="00050317" w:rsidRDefault="003E33CF" w:rsidP="00850C60">
            <w:pPr>
              <w:jc w:val="center"/>
            </w:pPr>
            <w:r w:rsidRPr="00050317">
              <w:t>ПЗ (СЗ)</w:t>
            </w:r>
          </w:p>
        </w:tc>
        <w:tc>
          <w:tcPr>
            <w:tcW w:w="993" w:type="dxa"/>
            <w:vAlign w:val="center"/>
          </w:tcPr>
          <w:p w:rsidR="003E33CF" w:rsidRPr="00050317" w:rsidRDefault="003E33CF" w:rsidP="00850C60">
            <w:pPr>
              <w:jc w:val="center"/>
            </w:pPr>
            <w:r w:rsidRPr="00050317">
              <w:t>ЛР</w:t>
            </w:r>
          </w:p>
        </w:tc>
        <w:tc>
          <w:tcPr>
            <w:tcW w:w="709" w:type="dxa"/>
            <w:vMerge/>
            <w:vAlign w:val="center"/>
          </w:tcPr>
          <w:p w:rsidR="003E33CF" w:rsidRPr="00050317" w:rsidRDefault="003E33CF" w:rsidP="00850C60">
            <w:pPr>
              <w:jc w:val="center"/>
            </w:pPr>
          </w:p>
        </w:tc>
      </w:tr>
      <w:tr w:rsidR="003E33CF" w:rsidRPr="00050317" w:rsidTr="00850C60">
        <w:trPr>
          <w:trHeight w:val="439"/>
        </w:trPr>
        <w:tc>
          <w:tcPr>
            <w:tcW w:w="675" w:type="dxa"/>
            <w:vMerge w:val="restart"/>
            <w:vAlign w:val="center"/>
          </w:tcPr>
          <w:p w:rsidR="003E33CF" w:rsidRPr="00050317" w:rsidRDefault="003E33CF" w:rsidP="00850C60">
            <w:pPr>
              <w:jc w:val="center"/>
            </w:pPr>
          </w:p>
        </w:tc>
        <w:tc>
          <w:tcPr>
            <w:tcW w:w="692" w:type="dxa"/>
            <w:vMerge w:val="restart"/>
            <w:vAlign w:val="center"/>
          </w:tcPr>
          <w:p w:rsidR="003E33CF" w:rsidRPr="00D83BFF" w:rsidRDefault="003E33CF" w:rsidP="00850C60">
            <w:pPr>
              <w:jc w:val="center"/>
            </w:pPr>
            <w:r>
              <w:t>2</w:t>
            </w:r>
          </w:p>
        </w:tc>
        <w:tc>
          <w:tcPr>
            <w:tcW w:w="1922" w:type="dxa"/>
            <w:vMerge w:val="restart"/>
            <w:vAlign w:val="center"/>
          </w:tcPr>
          <w:p w:rsidR="003E33CF" w:rsidRPr="00050317" w:rsidRDefault="003E33CF" w:rsidP="00850C60">
            <w:pPr>
              <w:jc w:val="center"/>
            </w:pPr>
            <w:r w:rsidRPr="00050317">
              <w:t>Классическая и современная риторика.</w:t>
            </w:r>
          </w:p>
        </w:tc>
        <w:tc>
          <w:tcPr>
            <w:tcW w:w="1922" w:type="dxa"/>
            <w:vAlign w:val="center"/>
          </w:tcPr>
          <w:p w:rsidR="003E33CF" w:rsidRPr="00050317" w:rsidRDefault="003E33CF" w:rsidP="00850C60">
            <w:pPr>
              <w:jc w:val="center"/>
            </w:pPr>
            <w:r>
              <w:t>Тема № 1</w:t>
            </w:r>
          </w:p>
          <w:p w:rsidR="003E33CF" w:rsidRPr="00050317" w:rsidRDefault="003E33CF" w:rsidP="00850C60">
            <w:r>
              <w:t xml:space="preserve">Законы, принципы и правила риторики. </w:t>
            </w:r>
            <w:r w:rsidRPr="00050317">
              <w:t xml:space="preserve">Роды и виды красноречия. </w:t>
            </w:r>
          </w:p>
        </w:tc>
        <w:tc>
          <w:tcPr>
            <w:tcW w:w="709" w:type="dxa"/>
            <w:vAlign w:val="center"/>
          </w:tcPr>
          <w:p w:rsidR="003E33CF" w:rsidRPr="00050317" w:rsidRDefault="003E33CF" w:rsidP="00850C60">
            <w:pPr>
              <w:jc w:val="center"/>
            </w:pPr>
            <w:r>
              <w:t>30</w:t>
            </w:r>
          </w:p>
        </w:tc>
        <w:tc>
          <w:tcPr>
            <w:tcW w:w="709" w:type="dxa"/>
            <w:vAlign w:val="center"/>
          </w:tcPr>
          <w:p w:rsidR="003E33CF" w:rsidRPr="00050317" w:rsidRDefault="003E33CF" w:rsidP="00850C60">
            <w:pPr>
              <w:jc w:val="center"/>
            </w:pPr>
            <w:r>
              <w:t>-</w:t>
            </w:r>
          </w:p>
        </w:tc>
        <w:tc>
          <w:tcPr>
            <w:tcW w:w="850" w:type="dxa"/>
            <w:vAlign w:val="center"/>
          </w:tcPr>
          <w:p w:rsidR="003E33CF" w:rsidRPr="00050317" w:rsidRDefault="003E33CF" w:rsidP="00850C60">
            <w:pPr>
              <w:jc w:val="center"/>
            </w:pPr>
            <w:r>
              <w:t>2</w:t>
            </w:r>
          </w:p>
        </w:tc>
        <w:tc>
          <w:tcPr>
            <w:tcW w:w="993" w:type="dxa"/>
            <w:vAlign w:val="center"/>
          </w:tcPr>
          <w:p w:rsidR="003E33CF" w:rsidRPr="00050317" w:rsidRDefault="003E33CF" w:rsidP="00850C60">
            <w:pPr>
              <w:jc w:val="center"/>
            </w:pPr>
            <w:r>
              <w:t>-</w:t>
            </w:r>
          </w:p>
        </w:tc>
        <w:tc>
          <w:tcPr>
            <w:tcW w:w="709" w:type="dxa"/>
            <w:vAlign w:val="center"/>
          </w:tcPr>
          <w:p w:rsidR="003E33CF" w:rsidRPr="00050317" w:rsidRDefault="003E33CF" w:rsidP="00850C60">
            <w:pPr>
              <w:jc w:val="center"/>
            </w:pPr>
            <w:r>
              <w:t>28</w:t>
            </w:r>
          </w:p>
        </w:tc>
      </w:tr>
      <w:tr w:rsidR="003E33CF" w:rsidRPr="00050317" w:rsidTr="00850C60">
        <w:trPr>
          <w:trHeight w:val="439"/>
        </w:trPr>
        <w:tc>
          <w:tcPr>
            <w:tcW w:w="675" w:type="dxa"/>
            <w:vMerge/>
            <w:vAlign w:val="center"/>
          </w:tcPr>
          <w:p w:rsidR="003E33CF" w:rsidRPr="00050317" w:rsidRDefault="003E33CF" w:rsidP="00850C60">
            <w:pPr>
              <w:jc w:val="center"/>
            </w:pPr>
          </w:p>
        </w:tc>
        <w:tc>
          <w:tcPr>
            <w:tcW w:w="692" w:type="dxa"/>
            <w:vMerge/>
            <w:vAlign w:val="center"/>
          </w:tcPr>
          <w:p w:rsidR="003E33CF" w:rsidRPr="00050317" w:rsidRDefault="003E33CF" w:rsidP="00850C60">
            <w:pPr>
              <w:jc w:val="center"/>
            </w:pPr>
          </w:p>
        </w:tc>
        <w:tc>
          <w:tcPr>
            <w:tcW w:w="1922" w:type="dxa"/>
            <w:vMerge/>
            <w:vAlign w:val="center"/>
          </w:tcPr>
          <w:p w:rsidR="003E33CF" w:rsidRPr="00050317" w:rsidRDefault="003E33CF" w:rsidP="00850C60">
            <w:pPr>
              <w:jc w:val="center"/>
            </w:pPr>
          </w:p>
        </w:tc>
        <w:tc>
          <w:tcPr>
            <w:tcW w:w="1922" w:type="dxa"/>
            <w:vAlign w:val="center"/>
          </w:tcPr>
          <w:p w:rsidR="003E33CF" w:rsidRPr="00050317" w:rsidRDefault="003E33CF" w:rsidP="00850C60">
            <w:pPr>
              <w:jc w:val="center"/>
            </w:pPr>
          </w:p>
        </w:tc>
        <w:tc>
          <w:tcPr>
            <w:tcW w:w="709" w:type="dxa"/>
            <w:vAlign w:val="center"/>
          </w:tcPr>
          <w:p w:rsidR="003E33CF" w:rsidRPr="00050317" w:rsidRDefault="003E33CF" w:rsidP="00850C60">
            <w:pPr>
              <w:jc w:val="center"/>
            </w:pPr>
          </w:p>
        </w:tc>
        <w:tc>
          <w:tcPr>
            <w:tcW w:w="709" w:type="dxa"/>
            <w:vAlign w:val="center"/>
          </w:tcPr>
          <w:p w:rsidR="003E33CF" w:rsidRPr="00050317" w:rsidRDefault="003E33CF" w:rsidP="00850C60">
            <w:pPr>
              <w:jc w:val="center"/>
            </w:pPr>
          </w:p>
        </w:tc>
        <w:tc>
          <w:tcPr>
            <w:tcW w:w="850" w:type="dxa"/>
            <w:vAlign w:val="center"/>
          </w:tcPr>
          <w:p w:rsidR="003E33CF" w:rsidRPr="00050317" w:rsidRDefault="003E33CF" w:rsidP="00850C60">
            <w:pPr>
              <w:jc w:val="center"/>
            </w:pPr>
          </w:p>
        </w:tc>
        <w:tc>
          <w:tcPr>
            <w:tcW w:w="993" w:type="dxa"/>
            <w:vAlign w:val="center"/>
          </w:tcPr>
          <w:p w:rsidR="003E33CF" w:rsidRPr="00050317" w:rsidRDefault="003E33CF" w:rsidP="00850C60">
            <w:pPr>
              <w:jc w:val="center"/>
            </w:pPr>
          </w:p>
        </w:tc>
        <w:tc>
          <w:tcPr>
            <w:tcW w:w="709" w:type="dxa"/>
            <w:vAlign w:val="center"/>
          </w:tcPr>
          <w:p w:rsidR="003E33CF" w:rsidRPr="00050317" w:rsidRDefault="003E33CF" w:rsidP="00850C60">
            <w:pPr>
              <w:jc w:val="center"/>
            </w:pPr>
          </w:p>
        </w:tc>
      </w:tr>
      <w:tr w:rsidR="003E33CF" w:rsidRPr="00050317" w:rsidTr="00850C60">
        <w:trPr>
          <w:trHeight w:val="439"/>
        </w:trPr>
        <w:tc>
          <w:tcPr>
            <w:tcW w:w="675" w:type="dxa"/>
            <w:vMerge/>
            <w:vAlign w:val="center"/>
          </w:tcPr>
          <w:p w:rsidR="003E33CF" w:rsidRPr="00050317" w:rsidRDefault="003E33CF" w:rsidP="00850C60">
            <w:pPr>
              <w:jc w:val="center"/>
            </w:pPr>
          </w:p>
        </w:tc>
        <w:tc>
          <w:tcPr>
            <w:tcW w:w="692" w:type="dxa"/>
            <w:vMerge w:val="restart"/>
            <w:vAlign w:val="center"/>
          </w:tcPr>
          <w:p w:rsidR="003E33CF" w:rsidRPr="00050317" w:rsidRDefault="003E33CF" w:rsidP="00850C60">
            <w:pPr>
              <w:jc w:val="center"/>
            </w:pPr>
            <w:r>
              <w:t>3</w:t>
            </w:r>
          </w:p>
        </w:tc>
        <w:tc>
          <w:tcPr>
            <w:tcW w:w="1922" w:type="dxa"/>
            <w:vMerge w:val="restart"/>
            <w:vAlign w:val="center"/>
          </w:tcPr>
          <w:p w:rsidR="003E33CF" w:rsidRPr="00050317" w:rsidRDefault="003E33CF" w:rsidP="00850C60">
            <w:pPr>
              <w:jc w:val="center"/>
            </w:pPr>
            <w:r w:rsidRPr="00050317">
              <w:t>Судебное красноречие как жанр ораторского искусства.</w:t>
            </w:r>
          </w:p>
        </w:tc>
        <w:tc>
          <w:tcPr>
            <w:tcW w:w="1922" w:type="dxa"/>
            <w:vAlign w:val="center"/>
          </w:tcPr>
          <w:p w:rsidR="003E33CF" w:rsidRPr="00050317" w:rsidRDefault="003E33CF" w:rsidP="00850C60">
            <w:pPr>
              <w:jc w:val="center"/>
            </w:pPr>
            <w:r>
              <w:t>Тема № 2</w:t>
            </w:r>
          </w:p>
          <w:p w:rsidR="003E33CF" w:rsidRPr="00050317" w:rsidRDefault="003E33CF" w:rsidP="00850C60">
            <w:pPr>
              <w:autoSpaceDE w:val="0"/>
              <w:autoSpaceDN w:val="0"/>
              <w:adjustRightInd w:val="0"/>
            </w:pPr>
            <w:r w:rsidRPr="00050317">
              <w:t>Искусство судебной речи.</w:t>
            </w:r>
            <w:r>
              <w:t xml:space="preserve"> </w:t>
            </w:r>
            <w:r w:rsidRPr="00050317">
              <w:t xml:space="preserve">Композиция судебной речи. </w:t>
            </w:r>
          </w:p>
          <w:p w:rsidR="003E33CF" w:rsidRPr="00050317" w:rsidRDefault="003E33CF" w:rsidP="00850C60">
            <w:pPr>
              <w:jc w:val="center"/>
            </w:pPr>
          </w:p>
        </w:tc>
        <w:tc>
          <w:tcPr>
            <w:tcW w:w="709" w:type="dxa"/>
            <w:vAlign w:val="center"/>
          </w:tcPr>
          <w:p w:rsidR="003E33CF" w:rsidRPr="00050317" w:rsidRDefault="003E33CF" w:rsidP="00850C60">
            <w:pPr>
              <w:jc w:val="center"/>
            </w:pPr>
            <w:r>
              <w:t>42</w:t>
            </w:r>
          </w:p>
        </w:tc>
        <w:tc>
          <w:tcPr>
            <w:tcW w:w="709" w:type="dxa"/>
            <w:vAlign w:val="center"/>
          </w:tcPr>
          <w:p w:rsidR="003E33CF" w:rsidRPr="00050317" w:rsidRDefault="003E33CF" w:rsidP="00850C60">
            <w:pPr>
              <w:jc w:val="center"/>
            </w:pPr>
            <w:r>
              <w:t>2</w:t>
            </w:r>
          </w:p>
        </w:tc>
        <w:tc>
          <w:tcPr>
            <w:tcW w:w="850" w:type="dxa"/>
            <w:vAlign w:val="center"/>
          </w:tcPr>
          <w:p w:rsidR="003E33CF" w:rsidRPr="00050317" w:rsidRDefault="003E33CF" w:rsidP="00850C60">
            <w:pPr>
              <w:jc w:val="center"/>
            </w:pPr>
            <w:r>
              <w:t>4</w:t>
            </w:r>
          </w:p>
        </w:tc>
        <w:tc>
          <w:tcPr>
            <w:tcW w:w="993" w:type="dxa"/>
            <w:vAlign w:val="center"/>
          </w:tcPr>
          <w:p w:rsidR="003E33CF" w:rsidRPr="00050317" w:rsidRDefault="003E33CF" w:rsidP="00850C60">
            <w:pPr>
              <w:jc w:val="center"/>
            </w:pPr>
            <w:r>
              <w:t>-</w:t>
            </w:r>
          </w:p>
        </w:tc>
        <w:tc>
          <w:tcPr>
            <w:tcW w:w="709" w:type="dxa"/>
            <w:vAlign w:val="center"/>
          </w:tcPr>
          <w:p w:rsidR="003E33CF" w:rsidRPr="00050317" w:rsidRDefault="003E33CF" w:rsidP="00850C60">
            <w:pPr>
              <w:jc w:val="center"/>
            </w:pPr>
            <w:r>
              <w:t>36</w:t>
            </w:r>
          </w:p>
        </w:tc>
      </w:tr>
      <w:tr w:rsidR="003E33CF" w:rsidRPr="00050317" w:rsidTr="00850C60">
        <w:trPr>
          <w:trHeight w:val="439"/>
        </w:trPr>
        <w:tc>
          <w:tcPr>
            <w:tcW w:w="675" w:type="dxa"/>
            <w:vMerge/>
            <w:vAlign w:val="center"/>
          </w:tcPr>
          <w:p w:rsidR="003E33CF" w:rsidRPr="00050317" w:rsidRDefault="003E33CF" w:rsidP="00850C60">
            <w:pPr>
              <w:jc w:val="center"/>
            </w:pPr>
          </w:p>
        </w:tc>
        <w:tc>
          <w:tcPr>
            <w:tcW w:w="692" w:type="dxa"/>
            <w:vMerge/>
            <w:vAlign w:val="center"/>
          </w:tcPr>
          <w:p w:rsidR="003E33CF" w:rsidRPr="00050317" w:rsidRDefault="003E33CF" w:rsidP="00850C60">
            <w:pPr>
              <w:jc w:val="center"/>
            </w:pPr>
          </w:p>
        </w:tc>
        <w:tc>
          <w:tcPr>
            <w:tcW w:w="1922" w:type="dxa"/>
            <w:vMerge/>
            <w:vAlign w:val="center"/>
          </w:tcPr>
          <w:p w:rsidR="003E33CF" w:rsidRPr="00050317" w:rsidRDefault="003E33CF" w:rsidP="00850C60">
            <w:pPr>
              <w:jc w:val="center"/>
            </w:pPr>
          </w:p>
        </w:tc>
        <w:tc>
          <w:tcPr>
            <w:tcW w:w="1922" w:type="dxa"/>
            <w:vAlign w:val="center"/>
          </w:tcPr>
          <w:p w:rsidR="003E33CF" w:rsidRPr="00050317" w:rsidRDefault="003E33CF" w:rsidP="00850C60">
            <w:pPr>
              <w:jc w:val="center"/>
            </w:pPr>
          </w:p>
        </w:tc>
        <w:tc>
          <w:tcPr>
            <w:tcW w:w="709" w:type="dxa"/>
            <w:vAlign w:val="center"/>
          </w:tcPr>
          <w:p w:rsidR="003E33CF" w:rsidRPr="00050317" w:rsidRDefault="003E33CF" w:rsidP="00850C60">
            <w:pPr>
              <w:jc w:val="center"/>
            </w:pPr>
          </w:p>
        </w:tc>
        <w:tc>
          <w:tcPr>
            <w:tcW w:w="709" w:type="dxa"/>
            <w:vAlign w:val="center"/>
          </w:tcPr>
          <w:p w:rsidR="003E33CF" w:rsidRPr="00050317" w:rsidRDefault="003E33CF" w:rsidP="00850C60">
            <w:pPr>
              <w:jc w:val="center"/>
            </w:pPr>
          </w:p>
        </w:tc>
        <w:tc>
          <w:tcPr>
            <w:tcW w:w="850" w:type="dxa"/>
            <w:vAlign w:val="center"/>
          </w:tcPr>
          <w:p w:rsidR="003E33CF" w:rsidRPr="00050317" w:rsidRDefault="003E33CF" w:rsidP="00850C60">
            <w:pPr>
              <w:jc w:val="center"/>
            </w:pPr>
          </w:p>
        </w:tc>
        <w:tc>
          <w:tcPr>
            <w:tcW w:w="993" w:type="dxa"/>
            <w:vAlign w:val="center"/>
          </w:tcPr>
          <w:p w:rsidR="003E33CF" w:rsidRPr="00050317" w:rsidRDefault="003E33CF" w:rsidP="00850C60">
            <w:pPr>
              <w:jc w:val="center"/>
            </w:pPr>
          </w:p>
        </w:tc>
        <w:tc>
          <w:tcPr>
            <w:tcW w:w="709" w:type="dxa"/>
            <w:vAlign w:val="center"/>
          </w:tcPr>
          <w:p w:rsidR="003E33CF" w:rsidRPr="00050317" w:rsidRDefault="003E33CF" w:rsidP="00850C60">
            <w:pPr>
              <w:jc w:val="center"/>
            </w:pPr>
          </w:p>
        </w:tc>
      </w:tr>
      <w:tr w:rsidR="003E33CF" w:rsidRPr="00050317" w:rsidTr="00850C60">
        <w:tc>
          <w:tcPr>
            <w:tcW w:w="5211" w:type="dxa"/>
            <w:gridSpan w:val="4"/>
            <w:vAlign w:val="center"/>
          </w:tcPr>
          <w:p w:rsidR="003E33CF" w:rsidRPr="00050317" w:rsidRDefault="003E33CF" w:rsidP="00850C60">
            <w:pPr>
              <w:jc w:val="center"/>
            </w:pPr>
            <w:r w:rsidRPr="00050317">
              <w:t>Итого</w:t>
            </w:r>
          </w:p>
        </w:tc>
        <w:tc>
          <w:tcPr>
            <w:tcW w:w="709" w:type="dxa"/>
            <w:vAlign w:val="center"/>
          </w:tcPr>
          <w:p w:rsidR="003E33CF" w:rsidRPr="00050317" w:rsidRDefault="003E33CF" w:rsidP="00850C60">
            <w:pPr>
              <w:jc w:val="center"/>
            </w:pPr>
            <w:r>
              <w:t>72</w:t>
            </w:r>
          </w:p>
        </w:tc>
        <w:tc>
          <w:tcPr>
            <w:tcW w:w="709" w:type="dxa"/>
            <w:vAlign w:val="center"/>
          </w:tcPr>
          <w:p w:rsidR="003E33CF" w:rsidRPr="00050317" w:rsidRDefault="003E33CF" w:rsidP="00850C60">
            <w:pPr>
              <w:jc w:val="center"/>
            </w:pPr>
            <w:r>
              <w:t>2</w:t>
            </w:r>
          </w:p>
        </w:tc>
        <w:tc>
          <w:tcPr>
            <w:tcW w:w="850" w:type="dxa"/>
            <w:vAlign w:val="center"/>
          </w:tcPr>
          <w:p w:rsidR="003E33CF" w:rsidRPr="00050317" w:rsidRDefault="003E33CF" w:rsidP="00850C60">
            <w:pPr>
              <w:jc w:val="center"/>
            </w:pPr>
            <w:r>
              <w:t>6</w:t>
            </w:r>
          </w:p>
        </w:tc>
        <w:tc>
          <w:tcPr>
            <w:tcW w:w="993" w:type="dxa"/>
            <w:vAlign w:val="center"/>
          </w:tcPr>
          <w:p w:rsidR="003E33CF" w:rsidRPr="00050317" w:rsidRDefault="003E33CF" w:rsidP="00850C60">
            <w:pPr>
              <w:jc w:val="center"/>
            </w:pPr>
          </w:p>
        </w:tc>
        <w:tc>
          <w:tcPr>
            <w:tcW w:w="709" w:type="dxa"/>
            <w:vAlign w:val="center"/>
          </w:tcPr>
          <w:p w:rsidR="003E33CF" w:rsidRPr="00050317" w:rsidRDefault="003E33CF" w:rsidP="00850C60">
            <w:pPr>
              <w:jc w:val="center"/>
            </w:pPr>
            <w:r>
              <w:t>64</w:t>
            </w:r>
          </w:p>
        </w:tc>
      </w:tr>
    </w:tbl>
    <w:p w:rsidR="003E33CF" w:rsidRDefault="003E33CF" w:rsidP="003E33CF">
      <w:pPr>
        <w:jc w:val="center"/>
        <w:rPr>
          <w:b/>
          <w:sz w:val="32"/>
          <w:szCs w:val="32"/>
        </w:rPr>
      </w:pPr>
    </w:p>
    <w:p w:rsidR="003E33CF" w:rsidRPr="00C30787" w:rsidRDefault="003E33CF" w:rsidP="003E33CF">
      <w:pPr>
        <w:spacing w:after="100" w:afterAutospacing="1" w:line="360" w:lineRule="auto"/>
        <w:jc w:val="center"/>
        <w:rPr>
          <w:b/>
          <w:sz w:val="32"/>
          <w:szCs w:val="32"/>
        </w:rPr>
      </w:pPr>
      <w:r w:rsidRPr="00C30787">
        <w:rPr>
          <w:b/>
          <w:sz w:val="32"/>
          <w:szCs w:val="32"/>
        </w:rPr>
        <w:t xml:space="preserve">Форма текущего контроля </w:t>
      </w:r>
    </w:p>
    <w:p w:rsidR="00032740" w:rsidRDefault="00032740" w:rsidP="00032740">
      <w:pPr>
        <w:pStyle w:val="ListParagraph"/>
        <w:ind w:firstLine="709"/>
        <w:jc w:val="both"/>
        <w:rPr>
          <w:rFonts w:ascii="Times New Roman" w:hAnsi="Times New Roman"/>
          <w:sz w:val="24"/>
          <w:szCs w:val="24"/>
        </w:rPr>
      </w:pPr>
      <w:r>
        <w:rPr>
          <w:rFonts w:ascii="Times New Roman" w:hAnsi="Times New Roman"/>
          <w:sz w:val="24"/>
          <w:szCs w:val="24"/>
        </w:rPr>
        <w:t>Основной формой отчета студента о самостоятельной подготовке в межсессионный период является контрольная работа, состоящая из теоретической и практической части.</w:t>
      </w:r>
    </w:p>
    <w:p w:rsidR="00032740" w:rsidRDefault="00032740" w:rsidP="00032740">
      <w:pPr>
        <w:pStyle w:val="ListParagraph"/>
        <w:jc w:val="center"/>
        <w:rPr>
          <w:rFonts w:ascii="Times New Roman" w:hAnsi="Times New Roman"/>
          <w:b/>
          <w:sz w:val="24"/>
          <w:szCs w:val="24"/>
        </w:rPr>
      </w:pPr>
      <w:r>
        <w:rPr>
          <w:rFonts w:ascii="Times New Roman" w:hAnsi="Times New Roman"/>
          <w:b/>
          <w:sz w:val="24"/>
          <w:szCs w:val="24"/>
        </w:rPr>
        <w:t>Требования к контрольной работе</w:t>
      </w:r>
    </w:p>
    <w:p w:rsidR="00032740" w:rsidRDefault="00032740" w:rsidP="00032740">
      <w:pPr>
        <w:pStyle w:val="ListParagraph"/>
        <w:ind w:firstLine="709"/>
        <w:jc w:val="both"/>
        <w:rPr>
          <w:rFonts w:ascii="Times New Roman" w:hAnsi="Times New Roman"/>
          <w:sz w:val="24"/>
          <w:szCs w:val="24"/>
        </w:rPr>
      </w:pPr>
    </w:p>
    <w:p w:rsidR="00032740" w:rsidRDefault="00032740" w:rsidP="00032740">
      <w:pPr>
        <w:pStyle w:val="ListParagraph"/>
        <w:ind w:firstLine="709"/>
        <w:jc w:val="both"/>
        <w:rPr>
          <w:rFonts w:ascii="Times New Roman" w:hAnsi="Times New Roman"/>
          <w:sz w:val="24"/>
          <w:szCs w:val="24"/>
        </w:rPr>
      </w:pPr>
      <w:r>
        <w:rPr>
          <w:rFonts w:ascii="Times New Roman" w:hAnsi="Times New Roman"/>
          <w:sz w:val="24"/>
          <w:szCs w:val="24"/>
        </w:rPr>
        <w:t>Контрольная работа выполняется одним из следующих способов:</w:t>
      </w:r>
    </w:p>
    <w:p w:rsidR="00032740" w:rsidRDefault="00032740" w:rsidP="00032740">
      <w:pPr>
        <w:pStyle w:val="ListParagraph"/>
        <w:ind w:firstLine="709"/>
        <w:jc w:val="both"/>
        <w:rPr>
          <w:rFonts w:ascii="Times New Roman" w:hAnsi="Times New Roman"/>
          <w:sz w:val="24"/>
          <w:szCs w:val="24"/>
        </w:rPr>
      </w:pPr>
      <w:r w:rsidRPr="000C0AAB">
        <w:rPr>
          <w:rFonts w:ascii="Times New Roman" w:hAnsi="Times New Roman"/>
          <w:i/>
          <w:sz w:val="24"/>
          <w:szCs w:val="24"/>
        </w:rPr>
        <w:t xml:space="preserve">рукописный </w:t>
      </w:r>
      <w:r>
        <w:rPr>
          <w:rFonts w:ascii="Times New Roman" w:hAnsi="Times New Roman"/>
          <w:sz w:val="24"/>
          <w:szCs w:val="24"/>
        </w:rPr>
        <w:t>– разборчивым почерком, пастой синего, черного или фиолетового цвета в тетради объемом не менее 12 листов;</w:t>
      </w:r>
    </w:p>
    <w:p w:rsidR="00032740" w:rsidRDefault="00032740" w:rsidP="00032740">
      <w:pPr>
        <w:pStyle w:val="ListParagraph"/>
        <w:ind w:firstLine="709"/>
        <w:jc w:val="both"/>
        <w:rPr>
          <w:rFonts w:ascii="Times New Roman" w:hAnsi="Times New Roman"/>
          <w:sz w:val="24"/>
          <w:szCs w:val="24"/>
        </w:rPr>
      </w:pPr>
      <w:r>
        <w:rPr>
          <w:rFonts w:ascii="Times New Roman" w:hAnsi="Times New Roman"/>
          <w:i/>
          <w:sz w:val="24"/>
          <w:szCs w:val="24"/>
        </w:rPr>
        <w:lastRenderedPageBreak/>
        <w:t>к</w:t>
      </w:r>
      <w:r w:rsidRPr="000C0AAB">
        <w:rPr>
          <w:rFonts w:ascii="Times New Roman" w:hAnsi="Times New Roman"/>
          <w:i/>
          <w:sz w:val="24"/>
          <w:szCs w:val="24"/>
        </w:rPr>
        <w:t>омпьютерный</w:t>
      </w:r>
      <w:r>
        <w:rPr>
          <w:rFonts w:ascii="Times New Roman" w:hAnsi="Times New Roman"/>
          <w:sz w:val="24"/>
          <w:szCs w:val="24"/>
        </w:rPr>
        <w:t xml:space="preserve"> – размер шрифта (кегль) не менее 14 пунктов, формат бумаги А 4, размер полей – 20 мм. Страницы нумеруются арабскими цифрами по центру страницы. Титульный лист считается, но не нумеруется.</w:t>
      </w:r>
    </w:p>
    <w:p w:rsidR="00032740" w:rsidRDefault="00032740" w:rsidP="00032740">
      <w:pPr>
        <w:pStyle w:val="ListParagraph"/>
        <w:ind w:firstLine="709"/>
        <w:jc w:val="both"/>
        <w:rPr>
          <w:rFonts w:ascii="Times New Roman" w:hAnsi="Times New Roman"/>
          <w:sz w:val="24"/>
          <w:szCs w:val="24"/>
        </w:rPr>
      </w:pPr>
    </w:p>
    <w:p w:rsidR="00032740" w:rsidRDefault="00032740" w:rsidP="00032740">
      <w:pPr>
        <w:pStyle w:val="ListParagraph"/>
        <w:ind w:firstLine="709"/>
        <w:jc w:val="center"/>
        <w:rPr>
          <w:rFonts w:ascii="Times New Roman" w:hAnsi="Times New Roman"/>
          <w:b/>
          <w:sz w:val="24"/>
          <w:szCs w:val="24"/>
        </w:rPr>
      </w:pPr>
      <w:r w:rsidRPr="000C0AAB">
        <w:rPr>
          <w:rFonts w:ascii="Times New Roman" w:hAnsi="Times New Roman"/>
          <w:b/>
          <w:sz w:val="24"/>
          <w:szCs w:val="24"/>
        </w:rPr>
        <w:t>Структура контрольной работы</w:t>
      </w:r>
    </w:p>
    <w:p w:rsidR="00032740" w:rsidRDefault="00032740" w:rsidP="00032740">
      <w:pPr>
        <w:pStyle w:val="ListParagraph"/>
        <w:ind w:firstLine="709"/>
        <w:jc w:val="center"/>
        <w:rPr>
          <w:rFonts w:ascii="Times New Roman" w:hAnsi="Times New Roman"/>
          <w:b/>
          <w:sz w:val="24"/>
          <w:szCs w:val="24"/>
        </w:rPr>
      </w:pPr>
    </w:p>
    <w:p w:rsidR="00032740" w:rsidRDefault="00032740" w:rsidP="00032740">
      <w:pPr>
        <w:pStyle w:val="ListParagraph"/>
        <w:ind w:firstLine="709"/>
        <w:jc w:val="both"/>
        <w:rPr>
          <w:rFonts w:ascii="Times New Roman" w:hAnsi="Times New Roman"/>
          <w:sz w:val="24"/>
          <w:szCs w:val="24"/>
        </w:rPr>
      </w:pPr>
      <w:r>
        <w:rPr>
          <w:rFonts w:ascii="Times New Roman" w:hAnsi="Times New Roman"/>
          <w:sz w:val="24"/>
          <w:szCs w:val="24"/>
        </w:rPr>
        <w:t>1 лист – титульный. Оформляется в соответствии с требованиями (см. приложение № 1).</w:t>
      </w:r>
    </w:p>
    <w:p w:rsidR="00032740" w:rsidRDefault="00032740" w:rsidP="00032740">
      <w:pPr>
        <w:pStyle w:val="ListParagraph"/>
        <w:ind w:firstLine="709"/>
        <w:jc w:val="both"/>
        <w:rPr>
          <w:rFonts w:ascii="Times New Roman" w:hAnsi="Times New Roman"/>
          <w:sz w:val="24"/>
          <w:szCs w:val="24"/>
        </w:rPr>
      </w:pPr>
      <w:r>
        <w:rPr>
          <w:rFonts w:ascii="Times New Roman" w:hAnsi="Times New Roman"/>
          <w:sz w:val="24"/>
          <w:szCs w:val="24"/>
        </w:rPr>
        <w:t>2 лист – оглавление (план), который включает:</w:t>
      </w:r>
    </w:p>
    <w:p w:rsidR="00032740" w:rsidRDefault="00032740" w:rsidP="00032740">
      <w:pPr>
        <w:pStyle w:val="ListParagraph"/>
        <w:ind w:firstLine="709"/>
        <w:jc w:val="both"/>
        <w:rPr>
          <w:rFonts w:ascii="Times New Roman" w:hAnsi="Times New Roman"/>
          <w:sz w:val="24"/>
          <w:szCs w:val="24"/>
        </w:rPr>
      </w:pPr>
      <w:r>
        <w:rPr>
          <w:rFonts w:ascii="Times New Roman" w:hAnsi="Times New Roman"/>
          <w:sz w:val="24"/>
          <w:szCs w:val="24"/>
        </w:rPr>
        <w:t>- введение;</w:t>
      </w:r>
    </w:p>
    <w:p w:rsidR="00032740" w:rsidRDefault="00032740" w:rsidP="00032740">
      <w:pPr>
        <w:pStyle w:val="ListParagraph"/>
        <w:ind w:firstLine="709"/>
        <w:jc w:val="both"/>
        <w:rPr>
          <w:rFonts w:ascii="Times New Roman" w:hAnsi="Times New Roman"/>
          <w:sz w:val="24"/>
          <w:szCs w:val="24"/>
        </w:rPr>
      </w:pPr>
      <w:r>
        <w:rPr>
          <w:rFonts w:ascii="Times New Roman" w:hAnsi="Times New Roman"/>
          <w:sz w:val="24"/>
          <w:szCs w:val="24"/>
        </w:rPr>
        <w:t>- основную часть;</w:t>
      </w:r>
    </w:p>
    <w:p w:rsidR="00032740" w:rsidRDefault="00032740" w:rsidP="00032740">
      <w:pPr>
        <w:pStyle w:val="ListParagraph"/>
        <w:ind w:firstLine="709"/>
        <w:jc w:val="both"/>
        <w:rPr>
          <w:rFonts w:ascii="Times New Roman" w:hAnsi="Times New Roman"/>
          <w:sz w:val="24"/>
          <w:szCs w:val="24"/>
        </w:rPr>
      </w:pPr>
      <w:r>
        <w:rPr>
          <w:rFonts w:ascii="Times New Roman" w:hAnsi="Times New Roman"/>
          <w:sz w:val="24"/>
          <w:szCs w:val="24"/>
        </w:rPr>
        <w:t>- заключение;</w:t>
      </w:r>
    </w:p>
    <w:p w:rsidR="00032740" w:rsidRDefault="00032740" w:rsidP="00032740">
      <w:pPr>
        <w:pStyle w:val="ListParagraph"/>
        <w:ind w:firstLine="709"/>
        <w:jc w:val="both"/>
        <w:rPr>
          <w:rFonts w:ascii="Times New Roman" w:hAnsi="Times New Roman"/>
          <w:sz w:val="24"/>
          <w:szCs w:val="24"/>
        </w:rPr>
      </w:pPr>
      <w:r>
        <w:rPr>
          <w:rFonts w:ascii="Times New Roman" w:hAnsi="Times New Roman"/>
          <w:sz w:val="24"/>
          <w:szCs w:val="24"/>
        </w:rPr>
        <w:t>- список использованной литературы;</w:t>
      </w:r>
    </w:p>
    <w:p w:rsidR="00032740" w:rsidRDefault="00032740" w:rsidP="00032740">
      <w:pPr>
        <w:pStyle w:val="ListParagraph"/>
        <w:ind w:firstLine="709"/>
        <w:jc w:val="both"/>
        <w:rPr>
          <w:rFonts w:ascii="Times New Roman" w:hAnsi="Times New Roman"/>
          <w:sz w:val="24"/>
          <w:szCs w:val="24"/>
        </w:rPr>
      </w:pPr>
      <w:r>
        <w:rPr>
          <w:rFonts w:ascii="Times New Roman" w:hAnsi="Times New Roman"/>
          <w:sz w:val="24"/>
          <w:szCs w:val="24"/>
        </w:rPr>
        <w:t>- практическую часть.</w:t>
      </w:r>
    </w:p>
    <w:p w:rsidR="00032740" w:rsidRDefault="00032740" w:rsidP="00032740">
      <w:pPr>
        <w:pStyle w:val="ListParagraph"/>
        <w:ind w:firstLine="709"/>
        <w:jc w:val="both"/>
        <w:rPr>
          <w:rFonts w:ascii="Times New Roman" w:hAnsi="Times New Roman"/>
          <w:sz w:val="24"/>
          <w:szCs w:val="24"/>
        </w:rPr>
      </w:pPr>
      <w:r>
        <w:rPr>
          <w:rFonts w:ascii="Times New Roman" w:hAnsi="Times New Roman"/>
          <w:sz w:val="24"/>
          <w:szCs w:val="24"/>
        </w:rPr>
        <w:t>Каждый раздел оглавления должен начинаться с новой страницы и иметь заголовок.</w:t>
      </w:r>
    </w:p>
    <w:p w:rsidR="00032740" w:rsidRDefault="00032740" w:rsidP="00032740">
      <w:pPr>
        <w:pStyle w:val="ListParagraph"/>
        <w:ind w:firstLine="709"/>
        <w:jc w:val="both"/>
        <w:rPr>
          <w:rFonts w:ascii="Times New Roman" w:hAnsi="Times New Roman"/>
          <w:sz w:val="24"/>
          <w:szCs w:val="24"/>
        </w:rPr>
      </w:pPr>
      <w:r>
        <w:rPr>
          <w:rFonts w:ascii="Times New Roman" w:hAnsi="Times New Roman"/>
          <w:sz w:val="24"/>
          <w:szCs w:val="24"/>
        </w:rPr>
        <w:t>Контрольная работа выполняется по варианту, выбор задания которого производится в соответствии с последней цифрой зачетной книжки студента.</w:t>
      </w:r>
    </w:p>
    <w:p w:rsidR="00032740" w:rsidRDefault="00032740" w:rsidP="00032740">
      <w:pPr>
        <w:pStyle w:val="ListParagraph"/>
        <w:ind w:firstLine="709"/>
        <w:jc w:val="both"/>
        <w:rPr>
          <w:rFonts w:ascii="Times New Roman" w:hAnsi="Times New Roman"/>
          <w:sz w:val="24"/>
          <w:szCs w:val="24"/>
        </w:rPr>
      </w:pPr>
    </w:p>
    <w:p w:rsidR="00032740" w:rsidRDefault="00032740" w:rsidP="00032740">
      <w:pPr>
        <w:pStyle w:val="ListParagraph"/>
        <w:ind w:firstLine="709"/>
        <w:jc w:val="both"/>
        <w:rPr>
          <w:rFonts w:ascii="Times New Roman" w:hAnsi="Times New Roman"/>
          <w:b/>
          <w:sz w:val="24"/>
          <w:szCs w:val="24"/>
        </w:rPr>
      </w:pPr>
      <w:r w:rsidRPr="00276EF5">
        <w:rPr>
          <w:rFonts w:ascii="Times New Roman" w:hAnsi="Times New Roman"/>
          <w:b/>
          <w:sz w:val="24"/>
          <w:szCs w:val="24"/>
        </w:rPr>
        <w:t>ЗАДАНИЯ ДЛЯ ВЫПОЛНЕНИЯ КОНТРОЛЬНОЙ РАБОТЫ</w:t>
      </w:r>
    </w:p>
    <w:p w:rsidR="00032740" w:rsidRDefault="00032740" w:rsidP="00032740">
      <w:pPr>
        <w:shd w:val="clear" w:color="auto" w:fill="FFFFFF"/>
        <w:spacing w:before="100" w:beforeAutospacing="1"/>
        <w:jc w:val="center"/>
        <w:rPr>
          <w:rFonts w:eastAsia="SimSun"/>
          <w:b/>
          <w:bCs/>
        </w:rPr>
      </w:pPr>
    </w:p>
    <w:p w:rsidR="00032740" w:rsidRPr="00FF343C" w:rsidRDefault="00032740" w:rsidP="00032740">
      <w:pPr>
        <w:shd w:val="clear" w:color="auto" w:fill="FFFFFF"/>
        <w:spacing w:before="100" w:beforeAutospacing="1"/>
        <w:jc w:val="center"/>
        <w:rPr>
          <w:rFonts w:ascii="yandex-sans" w:eastAsia="SimSun" w:hAnsi="yandex-sans" w:cs="SimSun" w:hint="eastAsia"/>
          <w:color w:val="000000"/>
          <w:sz w:val="23"/>
          <w:szCs w:val="23"/>
        </w:rPr>
      </w:pPr>
      <w:r w:rsidRPr="00D02686">
        <w:rPr>
          <w:rFonts w:eastAsia="SimSun"/>
          <w:b/>
          <w:bCs/>
          <w:color w:val="000000"/>
        </w:rPr>
        <w:t>ВАРИАНТ 0.</w:t>
      </w:r>
    </w:p>
    <w:p w:rsidR="00032740" w:rsidRPr="00D02686" w:rsidRDefault="00032740" w:rsidP="00032740">
      <w:pPr>
        <w:shd w:val="clear" w:color="auto" w:fill="FFFFFF"/>
        <w:spacing w:before="100" w:beforeAutospacing="1"/>
        <w:rPr>
          <w:rFonts w:ascii="yandex-sans" w:eastAsia="SimSun" w:hAnsi="yandex-sans" w:cs="SimSun" w:hint="eastAsia"/>
          <w:color w:val="000000"/>
          <w:sz w:val="23"/>
          <w:szCs w:val="23"/>
        </w:rPr>
      </w:pPr>
      <w:r w:rsidRPr="00D02686">
        <w:rPr>
          <w:rFonts w:eastAsia="SimSun"/>
          <w:color w:val="000000"/>
        </w:rPr>
        <w:t>1. Теоретическая часть:</w:t>
      </w:r>
    </w:p>
    <w:p w:rsidR="00032740" w:rsidRPr="00032740" w:rsidRDefault="00032740" w:rsidP="00032740">
      <w:pPr>
        <w:shd w:val="clear" w:color="auto" w:fill="FFFFFF"/>
        <w:spacing w:before="100" w:beforeAutospacing="1"/>
        <w:rPr>
          <w:rFonts w:ascii="yandex-sans" w:eastAsia="SimSun" w:hAnsi="yandex-sans" w:cs="SimSun" w:hint="eastAsia"/>
          <w:color w:val="000000"/>
          <w:sz w:val="23"/>
          <w:szCs w:val="23"/>
        </w:rPr>
      </w:pPr>
      <w:r w:rsidRPr="00032740">
        <w:rPr>
          <w:rFonts w:eastAsia="SimSun"/>
          <w:bCs/>
          <w:color w:val="000000"/>
        </w:rPr>
        <w:t xml:space="preserve">Техника речи. </w:t>
      </w:r>
      <w:r w:rsidRPr="00032740">
        <w:rPr>
          <w:rFonts w:eastAsia="SimSun"/>
          <w:color w:val="000000"/>
        </w:rPr>
        <w:t>Составные части техники речи. Речевое дыхание и голос. Дикция.</w:t>
      </w:r>
    </w:p>
    <w:p w:rsidR="00032740" w:rsidRPr="00D02686" w:rsidRDefault="00032740" w:rsidP="00032740">
      <w:pPr>
        <w:shd w:val="clear" w:color="auto" w:fill="FFFFFF"/>
        <w:spacing w:before="100" w:beforeAutospacing="1"/>
        <w:rPr>
          <w:rFonts w:ascii="yandex-sans" w:eastAsia="SimSun" w:hAnsi="yandex-sans" w:cs="SimSun" w:hint="eastAsia"/>
          <w:color w:val="000000"/>
          <w:sz w:val="23"/>
          <w:szCs w:val="23"/>
        </w:rPr>
      </w:pPr>
      <w:r w:rsidRPr="00032740">
        <w:rPr>
          <w:rFonts w:eastAsia="SimSun"/>
          <w:color w:val="000000"/>
        </w:rPr>
        <w:t>2. Практическая</w:t>
      </w:r>
      <w:r w:rsidRPr="00D02686">
        <w:rPr>
          <w:rFonts w:eastAsia="SimSun"/>
          <w:color w:val="000000"/>
        </w:rPr>
        <w:t xml:space="preserve"> часть:</w:t>
      </w:r>
    </w:p>
    <w:p w:rsidR="00032740" w:rsidRPr="00D02686" w:rsidRDefault="00032740" w:rsidP="00032740">
      <w:pPr>
        <w:shd w:val="clear" w:color="auto" w:fill="FFFFFF"/>
        <w:spacing w:before="100" w:beforeAutospacing="1"/>
        <w:rPr>
          <w:rFonts w:ascii="yandex-sans" w:eastAsia="SimSun" w:hAnsi="yandex-sans" w:cs="SimSun" w:hint="eastAsia"/>
          <w:color w:val="000000"/>
          <w:sz w:val="23"/>
          <w:szCs w:val="23"/>
        </w:rPr>
      </w:pPr>
      <w:r w:rsidRPr="00D02686">
        <w:rPr>
          <w:rFonts w:eastAsia="SimSun"/>
          <w:color w:val="000000"/>
        </w:rPr>
        <w:t>А. Поставьте имена и фамилии в нужную форму. Я читаю книги (Этель Лилиан Войнич, Любовь Кабо, Владимир Войнович, Памела Джонсон, Эрих Мария Ремарк, Жюль Верн, Джордж Гордон Ноэль Байрон).</w:t>
      </w:r>
    </w:p>
    <w:p w:rsidR="00032740" w:rsidRPr="00D02686" w:rsidRDefault="00032740" w:rsidP="00032740">
      <w:pPr>
        <w:shd w:val="clear" w:color="auto" w:fill="FFFFFF"/>
        <w:spacing w:before="100" w:beforeAutospacing="1"/>
        <w:rPr>
          <w:rFonts w:ascii="yandex-sans" w:eastAsia="SimSun" w:hAnsi="yandex-sans" w:cs="SimSun" w:hint="eastAsia"/>
          <w:color w:val="000000"/>
          <w:sz w:val="23"/>
          <w:szCs w:val="23"/>
        </w:rPr>
      </w:pPr>
      <w:r w:rsidRPr="00D02686">
        <w:rPr>
          <w:rFonts w:eastAsia="SimSun"/>
          <w:color w:val="000000"/>
        </w:rPr>
        <w:t>Б. Подберите эпитеты (прилагательные, содержащие яркую характеристику объекта) к слову «душа».</w:t>
      </w:r>
    </w:p>
    <w:p w:rsidR="00032740" w:rsidRPr="00D02686" w:rsidRDefault="00032740" w:rsidP="00032740"/>
    <w:p w:rsidR="00032740" w:rsidRPr="00883447" w:rsidRDefault="00032740" w:rsidP="00032740">
      <w:pPr>
        <w:shd w:val="clear" w:color="auto" w:fill="FFFFFF"/>
        <w:spacing w:before="100" w:beforeAutospacing="1"/>
        <w:jc w:val="center"/>
        <w:rPr>
          <w:rFonts w:ascii="SimSun" w:eastAsia="SimSun" w:hAnsi="SimSun" w:cs="SimSun"/>
        </w:rPr>
      </w:pPr>
      <w:r w:rsidRPr="00D02686">
        <w:rPr>
          <w:rFonts w:eastAsia="SimSun"/>
          <w:b/>
          <w:bCs/>
        </w:rPr>
        <w:t>ВАРИАНТ 1.</w:t>
      </w:r>
    </w:p>
    <w:p w:rsidR="00032740" w:rsidRPr="00883447" w:rsidRDefault="00032740" w:rsidP="00032740">
      <w:pPr>
        <w:shd w:val="clear" w:color="auto" w:fill="FFFFFF"/>
        <w:spacing w:before="100" w:beforeAutospacing="1"/>
        <w:rPr>
          <w:rFonts w:ascii="yandex-sans" w:eastAsia="SimSun" w:hAnsi="yandex-sans" w:cs="SimSun" w:hint="eastAsia"/>
          <w:color w:val="000000"/>
          <w:sz w:val="23"/>
          <w:szCs w:val="23"/>
        </w:rPr>
      </w:pPr>
      <w:r w:rsidRPr="00D02686">
        <w:rPr>
          <w:rFonts w:eastAsia="SimSun"/>
          <w:color w:val="000000"/>
        </w:rPr>
        <w:t>1. Теоретическая часть:</w:t>
      </w:r>
    </w:p>
    <w:p w:rsidR="00032740" w:rsidRPr="00D02686" w:rsidRDefault="00032740" w:rsidP="00032740">
      <w:pPr>
        <w:shd w:val="clear" w:color="auto" w:fill="FFFFFF"/>
        <w:spacing w:before="100" w:beforeAutospacing="1"/>
        <w:rPr>
          <w:rFonts w:ascii="yandex-sans" w:eastAsia="SimSun" w:hAnsi="yandex-sans" w:cs="SimSun" w:hint="eastAsia"/>
          <w:color w:val="000000"/>
          <w:sz w:val="23"/>
          <w:szCs w:val="23"/>
        </w:rPr>
      </w:pPr>
      <w:r w:rsidRPr="00032740">
        <w:rPr>
          <w:rFonts w:eastAsia="SimSun"/>
          <w:bCs/>
          <w:color w:val="000000"/>
        </w:rPr>
        <w:lastRenderedPageBreak/>
        <w:t xml:space="preserve">Риторика как наука. Предмет, задачи и цели риторики. </w:t>
      </w:r>
      <w:r w:rsidRPr="00D02686">
        <w:rPr>
          <w:rFonts w:eastAsia="SimSun"/>
          <w:color w:val="000000"/>
        </w:rPr>
        <w:t>Определение науки риторики, предмет</w:t>
      </w:r>
      <w:r>
        <w:rPr>
          <w:rFonts w:eastAsia="SimSun"/>
          <w:color w:val="000000"/>
        </w:rPr>
        <w:t>,</w:t>
      </w:r>
      <w:r w:rsidRPr="00D02686">
        <w:rPr>
          <w:rFonts w:eastAsia="SimSun"/>
          <w:color w:val="000000"/>
        </w:rPr>
        <w:t xml:space="preserve"> цели и задачи риторики. Синтетический характер риторики.</w:t>
      </w:r>
    </w:p>
    <w:p w:rsidR="00032740" w:rsidRPr="00D02686" w:rsidRDefault="00032740" w:rsidP="00032740">
      <w:pPr>
        <w:shd w:val="clear" w:color="auto" w:fill="FFFFFF"/>
        <w:spacing w:before="100" w:beforeAutospacing="1"/>
        <w:rPr>
          <w:rFonts w:ascii="yandex-sans" w:eastAsia="SimSun" w:hAnsi="yandex-sans" w:cs="SimSun" w:hint="eastAsia"/>
          <w:color w:val="000000"/>
          <w:sz w:val="23"/>
          <w:szCs w:val="23"/>
        </w:rPr>
      </w:pPr>
      <w:r w:rsidRPr="00D02686">
        <w:rPr>
          <w:rFonts w:eastAsia="SimSun"/>
          <w:color w:val="000000"/>
        </w:rPr>
        <w:t>2. Практическая часть:</w:t>
      </w:r>
    </w:p>
    <w:p w:rsidR="00032740" w:rsidRPr="00D02686" w:rsidRDefault="00032740" w:rsidP="00032740">
      <w:pPr>
        <w:shd w:val="clear" w:color="auto" w:fill="FFFFFF"/>
        <w:spacing w:before="100" w:beforeAutospacing="1"/>
        <w:rPr>
          <w:rFonts w:ascii="yandex-sans" w:eastAsia="SimSun" w:hAnsi="yandex-sans" w:cs="SimSun" w:hint="eastAsia"/>
          <w:color w:val="000000"/>
          <w:sz w:val="23"/>
          <w:szCs w:val="23"/>
        </w:rPr>
      </w:pPr>
      <w:r w:rsidRPr="00D02686">
        <w:rPr>
          <w:rFonts w:eastAsia="SimSun"/>
          <w:color w:val="000000"/>
        </w:rPr>
        <w:t>А. Запишите и поставьте ударения в словах: договор, шофер, досуг, мышление, газопровод, добыча, оптовый, столяр, некролог, новорожденный, звонить, звонит, звонишь</w:t>
      </w:r>
      <w:r>
        <w:rPr>
          <w:rFonts w:eastAsia="SimSun"/>
          <w:color w:val="000000"/>
        </w:rPr>
        <w:t>, искра, искры, свекла, обеспечение.</w:t>
      </w:r>
    </w:p>
    <w:p w:rsidR="00032740" w:rsidRPr="00D02686" w:rsidRDefault="00032740" w:rsidP="00032740">
      <w:pPr>
        <w:shd w:val="clear" w:color="auto" w:fill="FFFFFF"/>
        <w:spacing w:before="100" w:beforeAutospacing="1"/>
        <w:rPr>
          <w:rFonts w:ascii="yandex-sans" w:eastAsia="SimSun" w:hAnsi="yandex-sans" w:cs="SimSun" w:hint="eastAsia"/>
          <w:color w:val="000000"/>
          <w:sz w:val="23"/>
          <w:szCs w:val="23"/>
        </w:rPr>
      </w:pPr>
      <w:r w:rsidRPr="00D02686">
        <w:rPr>
          <w:rFonts w:eastAsia="SimSun"/>
          <w:color w:val="000000"/>
        </w:rPr>
        <w:t>Б. Подберите синонимы к слову «лицемерный».</w:t>
      </w:r>
    </w:p>
    <w:p w:rsidR="00032740" w:rsidRPr="00D02686" w:rsidRDefault="00032740" w:rsidP="00032740">
      <w:pPr>
        <w:shd w:val="clear" w:color="auto" w:fill="FFFFFF"/>
        <w:spacing w:before="100" w:beforeAutospacing="1"/>
        <w:jc w:val="center"/>
        <w:rPr>
          <w:rFonts w:ascii="yandex-sans" w:eastAsia="SimSun" w:hAnsi="yandex-sans" w:cs="SimSun" w:hint="eastAsia"/>
          <w:color w:val="000000"/>
          <w:sz w:val="23"/>
          <w:szCs w:val="23"/>
        </w:rPr>
      </w:pPr>
      <w:r w:rsidRPr="00D02686">
        <w:rPr>
          <w:rFonts w:eastAsia="SimSun"/>
          <w:b/>
          <w:bCs/>
          <w:color w:val="000000"/>
        </w:rPr>
        <w:t>ВАРИАНТ 2.</w:t>
      </w:r>
    </w:p>
    <w:p w:rsidR="00032740" w:rsidRPr="00D02686" w:rsidRDefault="00032740" w:rsidP="00032740">
      <w:pPr>
        <w:shd w:val="clear" w:color="auto" w:fill="FFFFFF"/>
        <w:spacing w:before="100" w:beforeAutospacing="1"/>
        <w:rPr>
          <w:rFonts w:ascii="yandex-sans" w:eastAsia="SimSun" w:hAnsi="yandex-sans" w:cs="SimSun" w:hint="eastAsia"/>
          <w:color w:val="000000"/>
          <w:sz w:val="23"/>
          <w:szCs w:val="23"/>
        </w:rPr>
      </w:pPr>
      <w:r w:rsidRPr="00D02686">
        <w:rPr>
          <w:rFonts w:eastAsia="SimSun"/>
          <w:color w:val="000000"/>
        </w:rPr>
        <w:t>1. Теоретическая часть:</w:t>
      </w:r>
    </w:p>
    <w:p w:rsidR="00032740" w:rsidRPr="00D02686" w:rsidRDefault="00032740" w:rsidP="00032740">
      <w:pPr>
        <w:shd w:val="clear" w:color="auto" w:fill="FFFFFF"/>
        <w:spacing w:before="100" w:beforeAutospacing="1"/>
        <w:rPr>
          <w:rFonts w:ascii="yandex-sans" w:eastAsia="SimSun" w:hAnsi="yandex-sans" w:cs="SimSun" w:hint="eastAsia"/>
          <w:color w:val="000000"/>
          <w:sz w:val="23"/>
          <w:szCs w:val="23"/>
        </w:rPr>
      </w:pPr>
      <w:r w:rsidRPr="00032740">
        <w:rPr>
          <w:rFonts w:eastAsia="SimSun"/>
          <w:bCs/>
          <w:color w:val="000000"/>
        </w:rPr>
        <w:t>История риторики. Риторика в Древней Греции.</w:t>
      </w:r>
      <w:r>
        <w:rPr>
          <w:rFonts w:eastAsia="SimSun"/>
          <w:b/>
          <w:bCs/>
          <w:color w:val="000000"/>
        </w:rPr>
        <w:t xml:space="preserve"> </w:t>
      </w:r>
      <w:r w:rsidRPr="00D02686">
        <w:rPr>
          <w:rFonts w:eastAsia="SimSun"/>
          <w:color w:val="000000"/>
        </w:rPr>
        <w:t>Причины возникновения риторики как науки. Первые учителя риторики. Сократ и Платон. Демосфен</w:t>
      </w:r>
      <w:r>
        <w:rPr>
          <w:rFonts w:eastAsia="SimSun"/>
          <w:color w:val="000000"/>
        </w:rPr>
        <w:t xml:space="preserve"> –</w:t>
      </w:r>
      <w:r w:rsidRPr="00D02686">
        <w:rPr>
          <w:rFonts w:eastAsia="SimSun"/>
          <w:color w:val="000000"/>
        </w:rPr>
        <w:t xml:space="preserve"> представитель греческой риторики.</w:t>
      </w:r>
    </w:p>
    <w:p w:rsidR="00032740" w:rsidRPr="00D02686" w:rsidRDefault="00032740" w:rsidP="00032740">
      <w:pPr>
        <w:shd w:val="clear" w:color="auto" w:fill="FFFFFF"/>
        <w:spacing w:before="100" w:beforeAutospacing="1"/>
        <w:rPr>
          <w:rFonts w:ascii="yandex-sans" w:eastAsia="SimSun" w:hAnsi="yandex-sans" w:cs="SimSun" w:hint="eastAsia"/>
          <w:color w:val="000000"/>
          <w:sz w:val="23"/>
          <w:szCs w:val="23"/>
        </w:rPr>
      </w:pPr>
      <w:r w:rsidRPr="00D02686">
        <w:rPr>
          <w:rFonts w:eastAsia="SimSun"/>
          <w:color w:val="000000"/>
        </w:rPr>
        <w:t>2. Практическая часть:</w:t>
      </w:r>
    </w:p>
    <w:p w:rsidR="00032740" w:rsidRPr="00D02686" w:rsidRDefault="00032740" w:rsidP="00032740">
      <w:pPr>
        <w:shd w:val="clear" w:color="auto" w:fill="FFFFFF"/>
        <w:spacing w:before="100" w:beforeAutospacing="1"/>
        <w:rPr>
          <w:rFonts w:ascii="yandex-sans" w:eastAsia="SimSun" w:hAnsi="yandex-sans" w:cs="SimSun" w:hint="eastAsia"/>
          <w:color w:val="000000"/>
          <w:sz w:val="23"/>
          <w:szCs w:val="23"/>
        </w:rPr>
      </w:pPr>
      <w:r w:rsidRPr="00D02686">
        <w:rPr>
          <w:rFonts w:eastAsia="SimSun"/>
          <w:color w:val="000000"/>
        </w:rPr>
        <w:t>А. Перепишите, записывая числительные прописью: Из 58 нужно вычесть 13. Около 168 килограммов яблок собрали с 3 яблонь. Она очень жалела о 248000 рублях, которые потеряла на рынке. Книга издана с 83 иллюстрациями.</w:t>
      </w:r>
    </w:p>
    <w:p w:rsidR="00032740" w:rsidRPr="00D02686" w:rsidRDefault="00032740" w:rsidP="00032740">
      <w:pPr>
        <w:shd w:val="clear" w:color="auto" w:fill="FFFFFF"/>
        <w:spacing w:before="100" w:beforeAutospacing="1"/>
        <w:rPr>
          <w:rFonts w:ascii="yandex-sans" w:eastAsia="SimSun" w:hAnsi="yandex-sans" w:cs="SimSun" w:hint="eastAsia"/>
          <w:color w:val="000000"/>
          <w:sz w:val="23"/>
          <w:szCs w:val="23"/>
        </w:rPr>
      </w:pPr>
      <w:r w:rsidRPr="00D02686">
        <w:rPr>
          <w:rFonts w:eastAsia="SimSun"/>
          <w:color w:val="000000"/>
        </w:rPr>
        <w:t>Б. Подберите эпитеты (прилагательные, содержащие яркую характеристику объекта) к слову «сердце».</w:t>
      </w:r>
    </w:p>
    <w:p w:rsidR="00032740" w:rsidRPr="00D02686" w:rsidRDefault="00032740" w:rsidP="00032740">
      <w:pPr>
        <w:shd w:val="clear" w:color="auto" w:fill="FFFFFF"/>
        <w:spacing w:before="100" w:beforeAutospacing="1"/>
        <w:jc w:val="center"/>
        <w:rPr>
          <w:rFonts w:ascii="yandex-sans" w:eastAsia="SimSun" w:hAnsi="yandex-sans" w:cs="SimSun" w:hint="eastAsia"/>
          <w:color w:val="000000"/>
          <w:sz w:val="23"/>
          <w:szCs w:val="23"/>
        </w:rPr>
      </w:pPr>
      <w:r w:rsidRPr="00D02686">
        <w:rPr>
          <w:rFonts w:eastAsia="SimSun"/>
          <w:b/>
          <w:bCs/>
          <w:color w:val="000000"/>
        </w:rPr>
        <w:t>ВАРИАНТ 3.</w:t>
      </w:r>
    </w:p>
    <w:p w:rsidR="00032740" w:rsidRPr="00D02686" w:rsidRDefault="00032740" w:rsidP="00032740">
      <w:pPr>
        <w:shd w:val="clear" w:color="auto" w:fill="FFFFFF"/>
        <w:spacing w:before="100" w:beforeAutospacing="1"/>
        <w:rPr>
          <w:rFonts w:ascii="yandex-sans" w:eastAsia="SimSun" w:hAnsi="yandex-sans" w:cs="SimSun" w:hint="eastAsia"/>
          <w:color w:val="000000"/>
          <w:sz w:val="23"/>
          <w:szCs w:val="23"/>
        </w:rPr>
      </w:pPr>
      <w:r w:rsidRPr="00D02686">
        <w:rPr>
          <w:rFonts w:eastAsia="SimSun"/>
          <w:color w:val="000000"/>
        </w:rPr>
        <w:t>1. Теоретическая часть:</w:t>
      </w:r>
    </w:p>
    <w:p w:rsidR="00032740" w:rsidRPr="00FF343C" w:rsidRDefault="00032740" w:rsidP="00032740">
      <w:pPr>
        <w:shd w:val="clear" w:color="auto" w:fill="FFFFFF"/>
        <w:spacing w:before="100" w:beforeAutospacing="1"/>
        <w:rPr>
          <w:rFonts w:ascii="yandex-sans" w:eastAsia="SimSun" w:hAnsi="yandex-sans" w:cs="SimSun" w:hint="eastAsia"/>
          <w:color w:val="000000"/>
          <w:sz w:val="23"/>
          <w:szCs w:val="23"/>
        </w:rPr>
      </w:pPr>
      <w:r w:rsidRPr="00032740">
        <w:rPr>
          <w:rFonts w:eastAsia="SimSun"/>
          <w:bCs/>
          <w:color w:val="000000"/>
        </w:rPr>
        <w:t>История риторики. Риторика в Древнем Риме.</w:t>
      </w:r>
      <w:r>
        <w:rPr>
          <w:rFonts w:eastAsia="SimSun"/>
          <w:b/>
          <w:bCs/>
          <w:color w:val="000000"/>
        </w:rPr>
        <w:t xml:space="preserve"> </w:t>
      </w:r>
      <w:r w:rsidRPr="00D02686">
        <w:rPr>
          <w:rFonts w:eastAsia="SimSun"/>
          <w:color w:val="000000"/>
        </w:rPr>
        <w:t>Эллинизация риторики в Древнем Риме. Деятельность Цицерона как вершина развития о</w:t>
      </w:r>
      <w:r>
        <w:rPr>
          <w:rFonts w:eastAsia="SimSun"/>
          <w:color w:val="000000"/>
        </w:rPr>
        <w:t>раторского ис</w:t>
      </w:r>
      <w:r>
        <w:rPr>
          <w:rFonts w:eastAsia="SimSun"/>
          <w:color w:val="000000"/>
        </w:rPr>
        <w:softHyphen/>
        <w:t xml:space="preserve">кусства в Древнем </w:t>
      </w:r>
      <w:r w:rsidRPr="00D02686">
        <w:rPr>
          <w:rFonts w:eastAsia="SimSun"/>
          <w:color w:val="000000"/>
        </w:rPr>
        <w:t>Риме.</w:t>
      </w:r>
    </w:p>
    <w:p w:rsidR="00032740" w:rsidRPr="00FF343C" w:rsidRDefault="00032740" w:rsidP="00032740">
      <w:pPr>
        <w:shd w:val="clear" w:color="auto" w:fill="FFFFFF"/>
        <w:spacing w:before="100" w:beforeAutospacing="1"/>
        <w:rPr>
          <w:rFonts w:ascii="yandex-sans" w:eastAsia="SimSun" w:hAnsi="yandex-sans" w:cs="SimSun" w:hint="eastAsia"/>
          <w:color w:val="000000"/>
          <w:sz w:val="23"/>
          <w:szCs w:val="23"/>
        </w:rPr>
      </w:pPr>
      <w:r w:rsidRPr="00D02686">
        <w:rPr>
          <w:rFonts w:eastAsia="SimSun"/>
          <w:color w:val="000000"/>
        </w:rPr>
        <w:t>2. Практическая часть:</w:t>
      </w:r>
    </w:p>
    <w:p w:rsidR="00032740" w:rsidRPr="00FF343C" w:rsidRDefault="00032740" w:rsidP="00032740">
      <w:pPr>
        <w:shd w:val="clear" w:color="auto" w:fill="FFFFFF"/>
        <w:spacing w:before="100" w:beforeAutospacing="1"/>
        <w:rPr>
          <w:rFonts w:ascii="yandex-sans" w:eastAsia="SimSun" w:hAnsi="yandex-sans" w:cs="SimSun" w:hint="eastAsia"/>
          <w:color w:val="000000"/>
          <w:sz w:val="23"/>
          <w:szCs w:val="23"/>
        </w:rPr>
      </w:pPr>
      <w:r w:rsidRPr="00D02686">
        <w:rPr>
          <w:rFonts w:eastAsia="SimSun"/>
          <w:color w:val="000000"/>
        </w:rPr>
        <w:t>А. Перепишите, записывая числительные прописью: К 49 прибавьте 11. Со 126 студентами трудно проводить занятия. Из 365 дней только 12 были солнечными. 32 из 157 моделей одежды понравились членам жюри.</w:t>
      </w:r>
    </w:p>
    <w:p w:rsidR="00032740" w:rsidRPr="00D02686" w:rsidRDefault="00032740" w:rsidP="00032740">
      <w:pPr>
        <w:shd w:val="clear" w:color="auto" w:fill="FFFFFF"/>
        <w:spacing w:before="100" w:beforeAutospacing="1"/>
        <w:rPr>
          <w:rFonts w:ascii="yandex-sans" w:eastAsia="SimSun" w:hAnsi="yandex-sans" w:cs="SimSun" w:hint="eastAsia"/>
          <w:color w:val="000000"/>
          <w:sz w:val="23"/>
          <w:szCs w:val="23"/>
        </w:rPr>
      </w:pPr>
      <w:r w:rsidRPr="00D02686">
        <w:rPr>
          <w:rFonts w:eastAsia="SimSun"/>
          <w:color w:val="000000"/>
        </w:rPr>
        <w:t>Б. Подберите синонимы к слову «лицо».</w:t>
      </w:r>
    </w:p>
    <w:p w:rsidR="00032740" w:rsidRPr="00FF343C" w:rsidRDefault="00032740" w:rsidP="00032740">
      <w:pPr>
        <w:shd w:val="clear" w:color="auto" w:fill="FFFFFF"/>
        <w:spacing w:before="100" w:beforeAutospacing="1"/>
        <w:jc w:val="center"/>
        <w:rPr>
          <w:rFonts w:ascii="yandex-sans" w:eastAsia="SimSun" w:hAnsi="yandex-sans" w:cs="SimSun" w:hint="eastAsia"/>
          <w:color w:val="000000"/>
          <w:sz w:val="23"/>
          <w:szCs w:val="23"/>
        </w:rPr>
      </w:pPr>
      <w:r w:rsidRPr="00D02686">
        <w:rPr>
          <w:rFonts w:eastAsia="SimSun"/>
          <w:b/>
          <w:bCs/>
          <w:color w:val="000000"/>
        </w:rPr>
        <w:t>ВАРИАНТ 4.</w:t>
      </w:r>
    </w:p>
    <w:p w:rsidR="00032740" w:rsidRPr="00FF343C" w:rsidRDefault="00032740" w:rsidP="00032740">
      <w:pPr>
        <w:shd w:val="clear" w:color="auto" w:fill="FFFFFF"/>
        <w:spacing w:before="100" w:beforeAutospacing="1"/>
        <w:rPr>
          <w:rFonts w:ascii="yandex-sans" w:eastAsia="SimSun" w:hAnsi="yandex-sans" w:cs="SimSun" w:hint="eastAsia"/>
          <w:color w:val="000000"/>
          <w:sz w:val="23"/>
          <w:szCs w:val="23"/>
        </w:rPr>
      </w:pPr>
      <w:r w:rsidRPr="00D02686">
        <w:rPr>
          <w:rFonts w:eastAsia="SimSun"/>
          <w:color w:val="000000"/>
        </w:rPr>
        <w:t>1.Теоретическая часть:</w:t>
      </w:r>
    </w:p>
    <w:p w:rsidR="00032740" w:rsidRPr="00FF343C" w:rsidRDefault="00032740" w:rsidP="00032740">
      <w:pPr>
        <w:shd w:val="clear" w:color="auto" w:fill="FFFFFF"/>
        <w:spacing w:before="100" w:beforeAutospacing="1"/>
        <w:rPr>
          <w:rFonts w:ascii="yandex-sans" w:eastAsia="SimSun" w:hAnsi="yandex-sans" w:cs="SimSun" w:hint="eastAsia"/>
          <w:color w:val="000000"/>
          <w:sz w:val="23"/>
          <w:szCs w:val="23"/>
        </w:rPr>
      </w:pPr>
      <w:r w:rsidRPr="00032740">
        <w:rPr>
          <w:rFonts w:eastAsia="SimSun"/>
          <w:bCs/>
          <w:color w:val="000000"/>
        </w:rPr>
        <w:lastRenderedPageBreak/>
        <w:t>История риторики. Риторика в Средние века.</w:t>
      </w:r>
      <w:r>
        <w:rPr>
          <w:rFonts w:eastAsia="SimSun"/>
          <w:b/>
          <w:bCs/>
          <w:color w:val="000000"/>
        </w:rPr>
        <w:t xml:space="preserve"> </w:t>
      </w:r>
      <w:r w:rsidRPr="00D02686">
        <w:rPr>
          <w:rFonts w:eastAsia="SimSun"/>
          <w:color w:val="000000"/>
        </w:rPr>
        <w:t>Развитие гомилетики. Характерные особенности развития риторики в Средние века. Иоанн Златоуст и Фома Аквинский.</w:t>
      </w:r>
    </w:p>
    <w:p w:rsidR="00032740" w:rsidRPr="00FF343C" w:rsidRDefault="00032740" w:rsidP="00032740">
      <w:pPr>
        <w:shd w:val="clear" w:color="auto" w:fill="FFFFFF"/>
        <w:spacing w:before="100" w:beforeAutospacing="1"/>
        <w:rPr>
          <w:rFonts w:ascii="yandex-sans" w:eastAsia="SimSun" w:hAnsi="yandex-sans" w:cs="SimSun" w:hint="eastAsia"/>
          <w:color w:val="000000"/>
          <w:sz w:val="23"/>
          <w:szCs w:val="23"/>
        </w:rPr>
      </w:pPr>
      <w:r w:rsidRPr="00D02686">
        <w:rPr>
          <w:rFonts w:eastAsia="SimSun"/>
          <w:color w:val="000000"/>
        </w:rPr>
        <w:t>2. Практическая часть:</w:t>
      </w:r>
    </w:p>
    <w:p w:rsidR="00032740" w:rsidRPr="00FF343C" w:rsidRDefault="00032740" w:rsidP="00032740">
      <w:pPr>
        <w:shd w:val="clear" w:color="auto" w:fill="FFFFFF"/>
        <w:spacing w:before="100" w:beforeAutospacing="1"/>
        <w:rPr>
          <w:rFonts w:ascii="yandex-sans" w:eastAsia="SimSun" w:hAnsi="yandex-sans" w:cs="SimSun" w:hint="eastAsia"/>
          <w:color w:val="000000"/>
          <w:sz w:val="23"/>
          <w:szCs w:val="23"/>
        </w:rPr>
      </w:pPr>
      <w:r w:rsidRPr="00D02686">
        <w:rPr>
          <w:rFonts w:eastAsia="SimSun"/>
          <w:color w:val="000000"/>
        </w:rPr>
        <w:t>А. Перепишите, вставляя в текст числительные</w:t>
      </w:r>
      <w:r>
        <w:rPr>
          <w:rFonts w:eastAsia="SimSun"/>
          <w:color w:val="000000"/>
        </w:rPr>
        <w:t xml:space="preserve"> о</w:t>
      </w:r>
      <w:r w:rsidRPr="00D02686">
        <w:rPr>
          <w:rFonts w:eastAsia="SimSun"/>
          <w:i/>
          <w:iCs/>
          <w:color w:val="000000"/>
        </w:rPr>
        <w:t>ба, обе.</w:t>
      </w:r>
    </w:p>
    <w:p w:rsidR="00032740" w:rsidRPr="00FF343C" w:rsidRDefault="00032740" w:rsidP="00032740">
      <w:pPr>
        <w:shd w:val="clear" w:color="auto" w:fill="FFFFFF"/>
        <w:spacing w:before="100" w:beforeAutospacing="1"/>
        <w:rPr>
          <w:rFonts w:ascii="yandex-sans" w:eastAsia="SimSun" w:hAnsi="yandex-sans" w:cs="SimSun" w:hint="eastAsia"/>
          <w:color w:val="000000"/>
          <w:sz w:val="23"/>
          <w:szCs w:val="23"/>
        </w:rPr>
      </w:pPr>
      <w:r w:rsidRPr="00D02686">
        <w:rPr>
          <w:rFonts w:eastAsia="SimSun"/>
          <w:color w:val="000000"/>
        </w:rPr>
        <w:t>Сережа и Павел — друзья. ... учатся в институте. ... любят играть в лотерею.</w:t>
      </w:r>
    </w:p>
    <w:p w:rsidR="00032740" w:rsidRPr="00FF343C" w:rsidRDefault="00032740" w:rsidP="00032740">
      <w:pPr>
        <w:shd w:val="clear" w:color="auto" w:fill="FFFFFF"/>
        <w:spacing w:before="100" w:beforeAutospacing="1"/>
        <w:rPr>
          <w:rFonts w:ascii="yandex-sans" w:eastAsia="SimSun" w:hAnsi="yandex-sans" w:cs="SimSun" w:hint="eastAsia"/>
          <w:color w:val="000000"/>
          <w:sz w:val="23"/>
          <w:szCs w:val="23"/>
        </w:rPr>
      </w:pPr>
      <w:r w:rsidRPr="00D02686">
        <w:rPr>
          <w:rFonts w:eastAsia="SimSun"/>
          <w:color w:val="000000"/>
        </w:rPr>
        <w:t>Если они играют вместе, ... везёт, ... выигрывают, у ... много призов.</w:t>
      </w:r>
    </w:p>
    <w:p w:rsidR="00032740" w:rsidRPr="00FF343C" w:rsidRDefault="00032740" w:rsidP="00032740">
      <w:pPr>
        <w:shd w:val="clear" w:color="auto" w:fill="FFFFFF"/>
        <w:spacing w:before="100" w:beforeAutospacing="1"/>
        <w:rPr>
          <w:rFonts w:ascii="yandex-sans" w:eastAsia="SimSun" w:hAnsi="yandex-sans" w:cs="SimSun" w:hint="eastAsia"/>
          <w:color w:val="000000"/>
          <w:sz w:val="23"/>
          <w:szCs w:val="23"/>
        </w:rPr>
      </w:pPr>
      <w:r w:rsidRPr="00D02686">
        <w:rPr>
          <w:rFonts w:eastAsia="SimSun"/>
          <w:color w:val="000000"/>
        </w:rPr>
        <w:t>Б. Подберите эпитеты (прилагательные, содержащие яркую характеристику объекта) к слову «глаза».</w:t>
      </w:r>
    </w:p>
    <w:p w:rsidR="00032740" w:rsidRPr="00FF343C" w:rsidRDefault="00032740" w:rsidP="00032740">
      <w:pPr>
        <w:shd w:val="clear" w:color="auto" w:fill="FFFFFF"/>
        <w:spacing w:before="100" w:beforeAutospacing="1"/>
        <w:jc w:val="center"/>
        <w:rPr>
          <w:rFonts w:ascii="yandex-sans" w:eastAsia="SimSun" w:hAnsi="yandex-sans" w:cs="SimSun" w:hint="eastAsia"/>
          <w:color w:val="000000"/>
          <w:sz w:val="23"/>
          <w:szCs w:val="23"/>
        </w:rPr>
      </w:pPr>
      <w:r w:rsidRPr="00D02686">
        <w:rPr>
          <w:rFonts w:eastAsia="SimSun"/>
          <w:b/>
          <w:bCs/>
          <w:color w:val="000000"/>
        </w:rPr>
        <w:t>ВАРИАНТ 5.</w:t>
      </w:r>
    </w:p>
    <w:p w:rsidR="00032740" w:rsidRPr="00FF343C" w:rsidRDefault="00032740" w:rsidP="00032740">
      <w:pPr>
        <w:shd w:val="clear" w:color="auto" w:fill="FFFFFF"/>
        <w:spacing w:before="100" w:beforeAutospacing="1"/>
        <w:rPr>
          <w:rFonts w:ascii="yandex-sans" w:eastAsia="SimSun" w:hAnsi="yandex-sans" w:cs="SimSun" w:hint="eastAsia"/>
          <w:color w:val="000000"/>
          <w:sz w:val="23"/>
          <w:szCs w:val="23"/>
        </w:rPr>
      </w:pPr>
      <w:r>
        <w:rPr>
          <w:rFonts w:eastAsia="SimSun"/>
          <w:color w:val="000000"/>
        </w:rPr>
        <w:t>1. Т</w:t>
      </w:r>
      <w:r w:rsidRPr="00D02686">
        <w:rPr>
          <w:rFonts w:eastAsia="SimSun"/>
          <w:color w:val="000000"/>
        </w:rPr>
        <w:t>еоретическая часть:</w:t>
      </w:r>
    </w:p>
    <w:p w:rsidR="00032740" w:rsidRPr="00FF343C" w:rsidRDefault="00032740" w:rsidP="00032740">
      <w:pPr>
        <w:shd w:val="clear" w:color="auto" w:fill="FFFFFF"/>
        <w:spacing w:before="100" w:beforeAutospacing="1"/>
        <w:rPr>
          <w:rFonts w:ascii="yandex-sans" w:eastAsia="SimSun" w:hAnsi="yandex-sans" w:cs="SimSun" w:hint="eastAsia"/>
          <w:color w:val="000000"/>
          <w:sz w:val="23"/>
          <w:szCs w:val="23"/>
        </w:rPr>
      </w:pPr>
      <w:r w:rsidRPr="00032740">
        <w:rPr>
          <w:rFonts w:eastAsia="SimSun"/>
          <w:bCs/>
          <w:color w:val="000000"/>
        </w:rPr>
        <w:t xml:space="preserve">Развитие рациональной риторики в XIXв. </w:t>
      </w:r>
      <w:r w:rsidRPr="00032740">
        <w:rPr>
          <w:rFonts w:eastAsia="SimSun"/>
          <w:color w:val="000000"/>
        </w:rPr>
        <w:t>Особенности рациональной риторики. Учебник М. В. Ломоносова «Краткое руково</w:t>
      </w:r>
      <w:r w:rsidRPr="00D02686">
        <w:rPr>
          <w:rFonts w:eastAsia="SimSun"/>
          <w:color w:val="000000"/>
        </w:rPr>
        <w:t>дство к красноречию</w:t>
      </w:r>
      <w:r>
        <w:rPr>
          <w:rFonts w:eastAsia="SimSun"/>
          <w:color w:val="000000"/>
        </w:rPr>
        <w:t>»</w:t>
      </w:r>
      <w:r w:rsidRPr="00D02686">
        <w:rPr>
          <w:rFonts w:eastAsia="SimSun"/>
          <w:color w:val="000000"/>
        </w:rPr>
        <w:t xml:space="preserve"> как основа всех позднейших риторик.</w:t>
      </w:r>
    </w:p>
    <w:p w:rsidR="00032740" w:rsidRPr="00FF343C" w:rsidRDefault="00032740" w:rsidP="00032740">
      <w:pPr>
        <w:shd w:val="clear" w:color="auto" w:fill="FFFFFF"/>
        <w:spacing w:before="100" w:beforeAutospacing="1"/>
        <w:rPr>
          <w:rFonts w:ascii="yandex-sans" w:eastAsia="SimSun" w:hAnsi="yandex-sans" w:cs="SimSun" w:hint="eastAsia"/>
          <w:color w:val="000000"/>
          <w:sz w:val="23"/>
          <w:szCs w:val="23"/>
        </w:rPr>
      </w:pPr>
      <w:r w:rsidRPr="00D02686">
        <w:rPr>
          <w:rFonts w:eastAsia="SimSun"/>
          <w:color w:val="000000"/>
        </w:rPr>
        <w:t>2. Практическая часть:</w:t>
      </w:r>
    </w:p>
    <w:p w:rsidR="00032740" w:rsidRPr="00FF343C" w:rsidRDefault="00032740" w:rsidP="00032740">
      <w:pPr>
        <w:shd w:val="clear" w:color="auto" w:fill="FFFFFF"/>
        <w:spacing w:before="100" w:beforeAutospacing="1"/>
        <w:rPr>
          <w:rFonts w:ascii="yandex-sans" w:eastAsia="SimSun" w:hAnsi="yandex-sans" w:cs="SimSun" w:hint="eastAsia"/>
          <w:color w:val="000000"/>
          <w:sz w:val="23"/>
          <w:szCs w:val="23"/>
        </w:rPr>
      </w:pPr>
      <w:r w:rsidRPr="00D02686">
        <w:rPr>
          <w:rFonts w:eastAsia="SimSun"/>
          <w:color w:val="000000"/>
        </w:rPr>
        <w:t>А. Выпишите в 3 столбика существительные: 1. не имеющие формы множественного числа; 2. не имеющие формы единственного числа; 3. у которых есть обе формы числа.</w:t>
      </w:r>
    </w:p>
    <w:p w:rsidR="00032740" w:rsidRPr="00FF343C" w:rsidRDefault="00032740" w:rsidP="00032740">
      <w:pPr>
        <w:shd w:val="clear" w:color="auto" w:fill="FFFFFF"/>
        <w:spacing w:before="100" w:beforeAutospacing="1"/>
        <w:rPr>
          <w:rFonts w:ascii="yandex-sans" w:eastAsia="SimSun" w:hAnsi="yandex-sans" w:cs="SimSun" w:hint="eastAsia"/>
          <w:color w:val="000000"/>
          <w:sz w:val="23"/>
          <w:szCs w:val="23"/>
        </w:rPr>
      </w:pPr>
      <w:r w:rsidRPr="00D02686">
        <w:rPr>
          <w:rFonts w:eastAsia="SimSun"/>
          <w:color w:val="000000"/>
        </w:rPr>
        <w:t>Продукты, продовольствие, стройка, строительство, разруха, разрушение, воспитание, развитие, манера, сходство, разница, различие, обличив, чувства, радость, удовольствие, одиночество, справедливость, духи, очки, рожь, цветок, варежки, шорты, джунгли, посуда, юмор.</w:t>
      </w:r>
    </w:p>
    <w:p w:rsidR="00032740" w:rsidRPr="00FF343C" w:rsidRDefault="00032740" w:rsidP="00032740">
      <w:pPr>
        <w:shd w:val="clear" w:color="auto" w:fill="FFFFFF"/>
        <w:spacing w:before="100" w:beforeAutospacing="1"/>
        <w:rPr>
          <w:rFonts w:ascii="yandex-sans" w:eastAsia="SimSun" w:hAnsi="yandex-sans" w:cs="SimSun" w:hint="eastAsia"/>
          <w:color w:val="000000"/>
          <w:sz w:val="23"/>
          <w:szCs w:val="23"/>
        </w:rPr>
      </w:pPr>
      <w:r w:rsidRPr="00D02686">
        <w:rPr>
          <w:rFonts w:eastAsia="SimSun"/>
          <w:color w:val="000000"/>
        </w:rPr>
        <w:t>Б. Подберите синонимы к слову «лгать».</w:t>
      </w:r>
    </w:p>
    <w:p w:rsidR="00032740" w:rsidRPr="00FF343C" w:rsidRDefault="00032740" w:rsidP="00032740">
      <w:pPr>
        <w:shd w:val="clear" w:color="auto" w:fill="FFFFFF"/>
        <w:spacing w:before="100" w:beforeAutospacing="1"/>
        <w:jc w:val="center"/>
        <w:rPr>
          <w:rFonts w:ascii="yandex-sans" w:eastAsia="SimSun" w:hAnsi="yandex-sans" w:cs="SimSun" w:hint="eastAsia"/>
          <w:color w:val="000000"/>
          <w:sz w:val="23"/>
          <w:szCs w:val="23"/>
        </w:rPr>
      </w:pPr>
      <w:r w:rsidRPr="00D02686">
        <w:rPr>
          <w:rFonts w:eastAsia="SimSun"/>
          <w:b/>
          <w:bCs/>
          <w:color w:val="000000"/>
        </w:rPr>
        <w:t>ВАРИАНТ 6.</w:t>
      </w:r>
    </w:p>
    <w:p w:rsidR="00032740" w:rsidRPr="00FF343C" w:rsidRDefault="00032740" w:rsidP="00032740">
      <w:pPr>
        <w:shd w:val="clear" w:color="auto" w:fill="FFFFFF"/>
        <w:spacing w:before="100" w:beforeAutospacing="1"/>
        <w:rPr>
          <w:rFonts w:ascii="yandex-sans" w:eastAsia="SimSun" w:hAnsi="yandex-sans" w:cs="SimSun" w:hint="eastAsia"/>
          <w:color w:val="000000"/>
          <w:sz w:val="23"/>
          <w:szCs w:val="23"/>
        </w:rPr>
      </w:pPr>
      <w:r w:rsidRPr="00D02686">
        <w:rPr>
          <w:rFonts w:eastAsia="SimSun"/>
          <w:color w:val="000000"/>
        </w:rPr>
        <w:t>1. Теоретическая часть:</w:t>
      </w:r>
    </w:p>
    <w:p w:rsidR="00032740" w:rsidRPr="00FF343C" w:rsidRDefault="00032740" w:rsidP="00032740">
      <w:pPr>
        <w:shd w:val="clear" w:color="auto" w:fill="FFFFFF"/>
        <w:spacing w:before="100" w:beforeAutospacing="1"/>
        <w:rPr>
          <w:rFonts w:ascii="yandex-sans" w:eastAsia="SimSun" w:hAnsi="yandex-sans" w:cs="SimSun" w:hint="eastAsia"/>
          <w:color w:val="000000"/>
          <w:sz w:val="23"/>
          <w:szCs w:val="23"/>
        </w:rPr>
      </w:pPr>
      <w:r w:rsidRPr="00032740">
        <w:rPr>
          <w:rFonts w:eastAsia="SimSun"/>
          <w:bCs/>
          <w:color w:val="000000"/>
        </w:rPr>
        <w:t>Ораторская речь. Роды и виды красноречия.</w:t>
      </w:r>
      <w:r>
        <w:rPr>
          <w:rFonts w:eastAsia="SimSun"/>
          <w:b/>
          <w:bCs/>
          <w:color w:val="000000"/>
        </w:rPr>
        <w:t xml:space="preserve"> </w:t>
      </w:r>
      <w:r w:rsidRPr="00D02686">
        <w:rPr>
          <w:rFonts w:eastAsia="SimSun"/>
          <w:color w:val="000000"/>
        </w:rPr>
        <w:t>Понятие речи. Элементы речи. Классификация речи.</w:t>
      </w:r>
    </w:p>
    <w:p w:rsidR="00032740" w:rsidRPr="00FF343C" w:rsidRDefault="00032740" w:rsidP="00032740">
      <w:pPr>
        <w:shd w:val="clear" w:color="auto" w:fill="FFFFFF"/>
        <w:spacing w:before="100" w:beforeAutospacing="1"/>
        <w:rPr>
          <w:rFonts w:ascii="yandex-sans" w:eastAsia="SimSun" w:hAnsi="yandex-sans" w:cs="SimSun" w:hint="eastAsia"/>
          <w:color w:val="000000"/>
          <w:sz w:val="23"/>
          <w:szCs w:val="23"/>
        </w:rPr>
      </w:pPr>
      <w:r w:rsidRPr="00D02686">
        <w:rPr>
          <w:rFonts w:eastAsia="SimSun"/>
          <w:color w:val="000000"/>
        </w:rPr>
        <w:t>2. Практическая часть:</w:t>
      </w:r>
    </w:p>
    <w:p w:rsidR="00032740" w:rsidRPr="00FF343C" w:rsidRDefault="00032740" w:rsidP="00032740">
      <w:pPr>
        <w:shd w:val="clear" w:color="auto" w:fill="FFFFFF"/>
        <w:spacing w:before="100" w:beforeAutospacing="1"/>
        <w:rPr>
          <w:rFonts w:ascii="yandex-sans" w:eastAsia="SimSun" w:hAnsi="yandex-sans" w:cs="SimSun" w:hint="eastAsia"/>
          <w:color w:val="000000"/>
          <w:sz w:val="23"/>
          <w:szCs w:val="23"/>
        </w:rPr>
      </w:pPr>
      <w:r w:rsidRPr="00D02686">
        <w:rPr>
          <w:rFonts w:eastAsia="SimSun"/>
          <w:color w:val="000000"/>
        </w:rPr>
        <w:t>А. Перепишите, вставляя в текст числительные</w:t>
      </w:r>
      <w:r>
        <w:rPr>
          <w:rFonts w:eastAsia="SimSun"/>
          <w:color w:val="000000"/>
        </w:rPr>
        <w:t xml:space="preserve"> </w:t>
      </w:r>
      <w:r w:rsidRPr="00D02686">
        <w:rPr>
          <w:rFonts w:eastAsia="SimSun"/>
          <w:i/>
          <w:iCs/>
          <w:color w:val="000000"/>
        </w:rPr>
        <w:t>оба, обе.</w:t>
      </w:r>
    </w:p>
    <w:p w:rsidR="00032740" w:rsidRPr="00FF343C" w:rsidRDefault="00032740" w:rsidP="00032740">
      <w:pPr>
        <w:shd w:val="clear" w:color="auto" w:fill="FFFFFF"/>
        <w:spacing w:before="100" w:beforeAutospacing="1"/>
        <w:rPr>
          <w:rFonts w:ascii="yandex-sans" w:eastAsia="SimSun" w:hAnsi="yandex-sans" w:cs="SimSun" w:hint="eastAsia"/>
          <w:color w:val="000000"/>
          <w:sz w:val="23"/>
          <w:szCs w:val="23"/>
        </w:rPr>
      </w:pPr>
      <w:r w:rsidRPr="00D02686">
        <w:rPr>
          <w:rFonts w:eastAsia="SimSun"/>
          <w:color w:val="000000"/>
        </w:rPr>
        <w:t xml:space="preserve">Таня и Наташа — победительницы конкурса </w:t>
      </w:r>
      <w:r>
        <w:rPr>
          <w:rFonts w:eastAsia="SimSun"/>
          <w:color w:val="000000"/>
        </w:rPr>
        <w:t>"Мисс 2000". Им ... 39 лет. ...</w:t>
      </w:r>
      <w:r w:rsidRPr="00D02686">
        <w:rPr>
          <w:rFonts w:eastAsia="SimSun"/>
          <w:color w:val="000000"/>
        </w:rPr>
        <w:t>так</w:t>
      </w:r>
      <w:r>
        <w:rPr>
          <w:rFonts w:eastAsia="SimSun"/>
          <w:color w:val="000000"/>
        </w:rPr>
        <w:t xml:space="preserve"> </w:t>
      </w:r>
      <w:r w:rsidRPr="00D02686">
        <w:rPr>
          <w:rFonts w:eastAsia="SimSun"/>
          <w:color w:val="000000"/>
        </w:rPr>
        <w:t xml:space="preserve">хороши и привлекательны, что жюри не могло решить кто </w:t>
      </w:r>
      <w:r>
        <w:rPr>
          <w:rFonts w:eastAsia="SimSun"/>
          <w:color w:val="000000"/>
        </w:rPr>
        <w:t xml:space="preserve">– </w:t>
      </w:r>
      <w:r w:rsidRPr="00D02686">
        <w:rPr>
          <w:rFonts w:eastAsia="SimSun"/>
          <w:color w:val="000000"/>
        </w:rPr>
        <w:t>лучше. С ... королевами красоты беседует журналист. Он знает, что у ... победительниц одна</w:t>
      </w:r>
      <w:r>
        <w:rPr>
          <w:rFonts w:eastAsia="SimSun"/>
          <w:color w:val="000000"/>
        </w:rPr>
        <w:t xml:space="preserve"> </w:t>
      </w:r>
      <w:r w:rsidRPr="00D02686">
        <w:rPr>
          <w:rFonts w:eastAsia="SimSun"/>
          <w:color w:val="000000"/>
        </w:rPr>
        <w:t xml:space="preserve">мечта </w:t>
      </w:r>
      <w:r>
        <w:rPr>
          <w:rFonts w:eastAsia="SimSun"/>
          <w:color w:val="000000"/>
        </w:rPr>
        <w:t xml:space="preserve">– </w:t>
      </w:r>
      <w:r w:rsidRPr="00D02686">
        <w:rPr>
          <w:rFonts w:eastAsia="SimSun"/>
          <w:color w:val="000000"/>
        </w:rPr>
        <w:t>стать актрисами.</w:t>
      </w:r>
    </w:p>
    <w:p w:rsidR="00032740" w:rsidRPr="00FF343C" w:rsidRDefault="00032740" w:rsidP="00032740">
      <w:pPr>
        <w:shd w:val="clear" w:color="auto" w:fill="FFFFFF"/>
        <w:spacing w:before="100" w:beforeAutospacing="1"/>
        <w:rPr>
          <w:rFonts w:ascii="yandex-sans" w:eastAsia="SimSun" w:hAnsi="yandex-sans" w:cs="SimSun" w:hint="eastAsia"/>
          <w:color w:val="000000"/>
          <w:sz w:val="23"/>
          <w:szCs w:val="23"/>
        </w:rPr>
      </w:pPr>
      <w:r w:rsidRPr="00D02686">
        <w:rPr>
          <w:rFonts w:eastAsia="SimSun"/>
          <w:color w:val="000000"/>
        </w:rPr>
        <w:lastRenderedPageBreak/>
        <w:t>Б. Подберите эпитеты (прилагательные, содержащие яркую характеристику объекта) к слову «тишина».</w:t>
      </w:r>
    </w:p>
    <w:p w:rsidR="00032740" w:rsidRPr="00FF343C" w:rsidRDefault="00032740" w:rsidP="00032740">
      <w:pPr>
        <w:shd w:val="clear" w:color="auto" w:fill="FFFFFF"/>
        <w:spacing w:before="100" w:beforeAutospacing="1"/>
        <w:jc w:val="center"/>
        <w:rPr>
          <w:rFonts w:ascii="yandex-sans" w:eastAsia="SimSun" w:hAnsi="yandex-sans" w:cs="SimSun" w:hint="eastAsia"/>
          <w:color w:val="000000"/>
          <w:sz w:val="23"/>
          <w:szCs w:val="23"/>
        </w:rPr>
      </w:pPr>
      <w:r w:rsidRPr="00D02686">
        <w:rPr>
          <w:rFonts w:eastAsia="SimSun"/>
          <w:b/>
          <w:bCs/>
          <w:color w:val="000000"/>
        </w:rPr>
        <w:t>ВАРИАНТ 7.</w:t>
      </w:r>
    </w:p>
    <w:p w:rsidR="00032740" w:rsidRPr="00FF343C" w:rsidRDefault="00032740" w:rsidP="00032740">
      <w:pPr>
        <w:shd w:val="clear" w:color="auto" w:fill="FFFFFF"/>
        <w:spacing w:before="100" w:beforeAutospacing="1"/>
        <w:rPr>
          <w:rFonts w:ascii="yandex-sans" w:eastAsia="SimSun" w:hAnsi="yandex-sans" w:cs="SimSun" w:hint="eastAsia"/>
          <w:color w:val="000000"/>
          <w:sz w:val="23"/>
          <w:szCs w:val="23"/>
        </w:rPr>
      </w:pPr>
      <w:r w:rsidRPr="00D02686">
        <w:rPr>
          <w:rFonts w:eastAsia="SimSun"/>
          <w:color w:val="000000"/>
        </w:rPr>
        <w:t>1. Теоретическая часть:</w:t>
      </w:r>
    </w:p>
    <w:p w:rsidR="00032740" w:rsidRPr="00FF343C" w:rsidRDefault="00032740" w:rsidP="00032740">
      <w:pPr>
        <w:shd w:val="clear" w:color="auto" w:fill="FFFFFF"/>
        <w:spacing w:before="100" w:beforeAutospacing="1"/>
        <w:rPr>
          <w:rFonts w:ascii="yandex-sans" w:eastAsia="SimSun" w:hAnsi="yandex-sans" w:cs="SimSun" w:hint="eastAsia"/>
          <w:color w:val="000000"/>
          <w:sz w:val="23"/>
          <w:szCs w:val="23"/>
        </w:rPr>
      </w:pPr>
      <w:r w:rsidRPr="00032740">
        <w:rPr>
          <w:rFonts w:eastAsia="SimSun"/>
          <w:bCs/>
          <w:color w:val="000000"/>
        </w:rPr>
        <w:t xml:space="preserve">Логическая культура оратора. </w:t>
      </w:r>
      <w:r w:rsidRPr="00D02686">
        <w:rPr>
          <w:rFonts w:eastAsia="SimSun"/>
          <w:color w:val="000000"/>
        </w:rPr>
        <w:t>Соблюдение законов логики в выступлении. Методы логического мышления, их использование в речи оратора.</w:t>
      </w:r>
    </w:p>
    <w:p w:rsidR="00032740" w:rsidRPr="00FF343C" w:rsidRDefault="00032740" w:rsidP="00032740">
      <w:pPr>
        <w:shd w:val="clear" w:color="auto" w:fill="FFFFFF"/>
        <w:spacing w:before="100" w:beforeAutospacing="1"/>
        <w:rPr>
          <w:rFonts w:ascii="yandex-sans" w:eastAsia="SimSun" w:hAnsi="yandex-sans" w:cs="SimSun" w:hint="eastAsia"/>
          <w:color w:val="000000"/>
          <w:sz w:val="23"/>
          <w:szCs w:val="23"/>
        </w:rPr>
      </w:pPr>
      <w:r w:rsidRPr="00D02686">
        <w:rPr>
          <w:rFonts w:eastAsia="SimSun"/>
          <w:color w:val="000000"/>
        </w:rPr>
        <w:t>2. Практическая часть:</w:t>
      </w:r>
    </w:p>
    <w:p w:rsidR="00032740" w:rsidRPr="00FF343C" w:rsidRDefault="00032740" w:rsidP="00032740">
      <w:pPr>
        <w:shd w:val="clear" w:color="auto" w:fill="FFFFFF"/>
        <w:spacing w:before="100" w:beforeAutospacing="1"/>
        <w:rPr>
          <w:rFonts w:ascii="yandex-sans" w:eastAsia="SimSun" w:hAnsi="yandex-sans" w:cs="SimSun" w:hint="eastAsia"/>
          <w:color w:val="000000"/>
          <w:sz w:val="23"/>
          <w:szCs w:val="23"/>
        </w:rPr>
      </w:pPr>
      <w:r w:rsidRPr="00D02686">
        <w:rPr>
          <w:rFonts w:eastAsia="SimSun"/>
          <w:color w:val="000000"/>
        </w:rPr>
        <w:t>А. Запишите и поставьте ударения в словах: завидно, нефтепровод, красивее, торты, средства, умерший, включить, включишь, иконопись, жалюзи, закупорить.</w:t>
      </w:r>
    </w:p>
    <w:p w:rsidR="00032740" w:rsidRPr="00FF343C" w:rsidRDefault="00032740" w:rsidP="00032740">
      <w:pPr>
        <w:shd w:val="clear" w:color="auto" w:fill="FFFFFF"/>
        <w:spacing w:before="100" w:beforeAutospacing="1"/>
        <w:rPr>
          <w:rFonts w:ascii="yandex-sans" w:eastAsia="SimSun" w:hAnsi="yandex-sans" w:cs="SimSun" w:hint="eastAsia"/>
          <w:color w:val="000000"/>
          <w:sz w:val="23"/>
          <w:szCs w:val="23"/>
        </w:rPr>
      </w:pPr>
      <w:r w:rsidRPr="00D02686">
        <w:rPr>
          <w:rFonts w:eastAsia="SimSun"/>
          <w:color w:val="000000"/>
        </w:rPr>
        <w:t>Б. Подберите синонимы к слову «беспорядок».</w:t>
      </w:r>
    </w:p>
    <w:p w:rsidR="00032740" w:rsidRPr="00FF343C" w:rsidRDefault="00032740" w:rsidP="00032740">
      <w:pPr>
        <w:shd w:val="clear" w:color="auto" w:fill="FFFFFF"/>
        <w:spacing w:before="100" w:beforeAutospacing="1"/>
        <w:jc w:val="center"/>
        <w:rPr>
          <w:rFonts w:ascii="yandex-sans" w:eastAsia="SimSun" w:hAnsi="yandex-sans" w:cs="SimSun" w:hint="eastAsia"/>
          <w:color w:val="000000"/>
          <w:sz w:val="23"/>
          <w:szCs w:val="23"/>
        </w:rPr>
      </w:pPr>
      <w:r w:rsidRPr="00D02686">
        <w:rPr>
          <w:rFonts w:eastAsia="SimSun"/>
          <w:b/>
          <w:bCs/>
          <w:color w:val="000000"/>
        </w:rPr>
        <w:t>ВАРИАНТ 8.</w:t>
      </w:r>
    </w:p>
    <w:p w:rsidR="00032740" w:rsidRPr="00FF343C" w:rsidRDefault="00032740" w:rsidP="00032740">
      <w:pPr>
        <w:shd w:val="clear" w:color="auto" w:fill="FFFFFF"/>
        <w:spacing w:before="100" w:beforeAutospacing="1"/>
        <w:rPr>
          <w:rFonts w:ascii="yandex-sans" w:eastAsia="SimSun" w:hAnsi="yandex-sans" w:cs="SimSun" w:hint="eastAsia"/>
          <w:color w:val="000000"/>
          <w:sz w:val="23"/>
          <w:szCs w:val="23"/>
        </w:rPr>
      </w:pPr>
      <w:r w:rsidRPr="00D02686">
        <w:rPr>
          <w:rFonts w:eastAsia="SimSun"/>
          <w:color w:val="000000"/>
        </w:rPr>
        <w:t>1. Теоретическая часть:</w:t>
      </w:r>
    </w:p>
    <w:p w:rsidR="00032740" w:rsidRPr="00FF343C" w:rsidRDefault="00032740" w:rsidP="00032740">
      <w:pPr>
        <w:shd w:val="clear" w:color="auto" w:fill="FFFFFF"/>
        <w:spacing w:before="100" w:beforeAutospacing="1"/>
        <w:rPr>
          <w:rFonts w:ascii="yandex-sans" w:eastAsia="SimSun" w:hAnsi="yandex-sans" w:cs="SimSun" w:hint="eastAsia"/>
          <w:color w:val="000000"/>
          <w:sz w:val="23"/>
          <w:szCs w:val="23"/>
        </w:rPr>
      </w:pPr>
      <w:r w:rsidRPr="00032740">
        <w:rPr>
          <w:rFonts w:eastAsia="SimSun"/>
          <w:bCs/>
          <w:color w:val="000000"/>
        </w:rPr>
        <w:t>Культура речи оратора.</w:t>
      </w:r>
      <w:r>
        <w:rPr>
          <w:rFonts w:eastAsia="SimSun"/>
          <w:b/>
          <w:bCs/>
          <w:color w:val="000000"/>
        </w:rPr>
        <w:t xml:space="preserve"> </w:t>
      </w:r>
      <w:r w:rsidRPr="00D02686">
        <w:rPr>
          <w:rFonts w:eastAsia="SimSun"/>
          <w:color w:val="000000"/>
        </w:rPr>
        <w:t>Слагаемые речевой культуры. Преимущество устной речи над письменной. Основные требования к языку выступления. Средства ре</w:t>
      </w:r>
      <w:r w:rsidRPr="00D02686">
        <w:rPr>
          <w:rFonts w:eastAsia="SimSun"/>
          <w:color w:val="000000"/>
        </w:rPr>
        <w:softHyphen/>
        <w:t>чевой выразительности.</w:t>
      </w:r>
    </w:p>
    <w:p w:rsidR="00032740" w:rsidRPr="00FF343C" w:rsidRDefault="00032740" w:rsidP="00032740">
      <w:pPr>
        <w:shd w:val="clear" w:color="auto" w:fill="FFFFFF"/>
        <w:spacing w:before="100" w:beforeAutospacing="1"/>
        <w:rPr>
          <w:rFonts w:ascii="yandex-sans" w:eastAsia="SimSun" w:hAnsi="yandex-sans" w:cs="SimSun" w:hint="eastAsia"/>
          <w:color w:val="000000"/>
          <w:sz w:val="23"/>
          <w:szCs w:val="23"/>
        </w:rPr>
      </w:pPr>
      <w:r w:rsidRPr="00D02686">
        <w:rPr>
          <w:rFonts w:eastAsia="SimSun"/>
          <w:color w:val="000000"/>
        </w:rPr>
        <w:t>2. Практическая часть:</w:t>
      </w:r>
    </w:p>
    <w:p w:rsidR="00032740" w:rsidRPr="00FF343C" w:rsidRDefault="00032740" w:rsidP="00032740">
      <w:pPr>
        <w:shd w:val="clear" w:color="auto" w:fill="FFFFFF"/>
        <w:spacing w:before="100" w:beforeAutospacing="1"/>
        <w:rPr>
          <w:rFonts w:ascii="yandex-sans" w:eastAsia="SimSun" w:hAnsi="yandex-sans" w:cs="SimSun" w:hint="eastAsia"/>
          <w:color w:val="000000"/>
          <w:sz w:val="23"/>
          <w:szCs w:val="23"/>
        </w:rPr>
      </w:pPr>
      <w:r w:rsidRPr="00D02686">
        <w:rPr>
          <w:rFonts w:eastAsia="SimSun"/>
          <w:color w:val="000000"/>
        </w:rPr>
        <w:t>А. Перепишите, поставив существительные в скобках в форму множественного числа родительного падежа.</w:t>
      </w:r>
    </w:p>
    <w:p w:rsidR="00032740" w:rsidRPr="00FF343C" w:rsidRDefault="00032740" w:rsidP="00032740">
      <w:pPr>
        <w:shd w:val="clear" w:color="auto" w:fill="FFFFFF"/>
        <w:spacing w:before="100" w:beforeAutospacing="1"/>
        <w:rPr>
          <w:rFonts w:ascii="yandex-sans" w:eastAsia="SimSun" w:hAnsi="yandex-sans" w:cs="SimSun" w:hint="eastAsia"/>
          <w:color w:val="000000"/>
          <w:sz w:val="23"/>
          <w:szCs w:val="23"/>
        </w:rPr>
      </w:pPr>
      <w:r w:rsidRPr="00D02686">
        <w:rPr>
          <w:rFonts w:eastAsia="SimSun"/>
          <w:color w:val="000000"/>
        </w:rPr>
        <w:t>В магазине было много (одеяло, подушка, наволочка, простыня, полотенце, ска</w:t>
      </w:r>
      <w:r w:rsidRPr="00D02686">
        <w:rPr>
          <w:rFonts w:eastAsia="SimSun"/>
          <w:color w:val="000000"/>
        </w:rPr>
        <w:softHyphen/>
        <w:t>терть). Купим по паре (ботинки, сапоги, туфли, сандалии, кеды, чулки, носки, гольфы, брюки, колготки). На складе хранилось много (грабли, вилы, тиски, ножницы, щипцы, плоскогубцы, пассатижи, сани).</w:t>
      </w:r>
    </w:p>
    <w:p w:rsidR="00032740" w:rsidRPr="00D02686" w:rsidRDefault="00032740" w:rsidP="00032740">
      <w:pPr>
        <w:shd w:val="clear" w:color="auto" w:fill="FFFFFF"/>
        <w:spacing w:before="100" w:beforeAutospacing="1"/>
        <w:rPr>
          <w:rFonts w:ascii="yandex-sans" w:eastAsia="SimSun" w:hAnsi="yandex-sans" w:cs="SimSun" w:hint="eastAsia"/>
          <w:color w:val="000000"/>
          <w:sz w:val="23"/>
          <w:szCs w:val="23"/>
        </w:rPr>
      </w:pPr>
      <w:r w:rsidRPr="00D02686">
        <w:rPr>
          <w:rFonts w:eastAsia="SimSun"/>
          <w:color w:val="000000"/>
        </w:rPr>
        <w:t>Б. Подберите эпитеты (прилагательные, содержащие яркую характеристику объекта) к слову «человек».</w:t>
      </w:r>
    </w:p>
    <w:p w:rsidR="00032740" w:rsidRPr="00FF343C" w:rsidRDefault="00032740" w:rsidP="00032740">
      <w:pPr>
        <w:shd w:val="clear" w:color="auto" w:fill="FFFFFF"/>
        <w:spacing w:before="100" w:beforeAutospacing="1"/>
        <w:jc w:val="center"/>
        <w:rPr>
          <w:rFonts w:ascii="yandex-sans" w:eastAsia="SimSun" w:hAnsi="yandex-sans" w:cs="SimSun" w:hint="eastAsia"/>
          <w:color w:val="000000"/>
          <w:sz w:val="23"/>
          <w:szCs w:val="23"/>
        </w:rPr>
      </w:pPr>
      <w:r w:rsidRPr="00D02686">
        <w:rPr>
          <w:rFonts w:eastAsia="SimSun"/>
          <w:b/>
          <w:bCs/>
          <w:color w:val="000000"/>
        </w:rPr>
        <w:t>ВАРИАНТ 9.</w:t>
      </w:r>
    </w:p>
    <w:p w:rsidR="00032740" w:rsidRPr="00FF343C" w:rsidRDefault="00032740" w:rsidP="00032740">
      <w:pPr>
        <w:shd w:val="clear" w:color="auto" w:fill="FFFFFF"/>
        <w:spacing w:before="100" w:beforeAutospacing="1"/>
        <w:rPr>
          <w:rFonts w:ascii="yandex-sans" w:eastAsia="SimSun" w:hAnsi="yandex-sans" w:cs="SimSun" w:hint="eastAsia"/>
          <w:color w:val="000000"/>
          <w:sz w:val="23"/>
          <w:szCs w:val="23"/>
        </w:rPr>
      </w:pPr>
      <w:r w:rsidRPr="00D02686">
        <w:rPr>
          <w:rFonts w:eastAsia="SimSun"/>
          <w:color w:val="000000"/>
        </w:rPr>
        <w:t>1. Теоретическая часть:</w:t>
      </w:r>
    </w:p>
    <w:p w:rsidR="00032740" w:rsidRPr="00FF343C" w:rsidRDefault="00032740" w:rsidP="00032740">
      <w:pPr>
        <w:shd w:val="clear" w:color="auto" w:fill="FFFFFF"/>
        <w:spacing w:before="100" w:beforeAutospacing="1"/>
        <w:rPr>
          <w:rFonts w:ascii="yandex-sans" w:eastAsia="SimSun" w:hAnsi="yandex-sans" w:cs="SimSun" w:hint="eastAsia"/>
          <w:color w:val="000000"/>
          <w:sz w:val="23"/>
          <w:szCs w:val="23"/>
        </w:rPr>
      </w:pPr>
      <w:r w:rsidRPr="00032740">
        <w:rPr>
          <w:rFonts w:eastAsia="SimSun"/>
          <w:bCs/>
          <w:color w:val="000000"/>
        </w:rPr>
        <w:t>Психологические основы публичной речи.</w:t>
      </w:r>
      <w:r>
        <w:rPr>
          <w:rFonts w:eastAsia="SimSun"/>
          <w:b/>
          <w:bCs/>
          <w:color w:val="000000"/>
        </w:rPr>
        <w:t xml:space="preserve"> </w:t>
      </w:r>
      <w:r w:rsidRPr="00D02686">
        <w:rPr>
          <w:rFonts w:eastAsia="SimSun"/>
          <w:color w:val="000000"/>
        </w:rPr>
        <w:t>Личность оратора и установление психологического контакта с аудиторией.</w:t>
      </w:r>
    </w:p>
    <w:p w:rsidR="00032740" w:rsidRPr="00FF343C" w:rsidRDefault="00032740" w:rsidP="00032740">
      <w:pPr>
        <w:shd w:val="clear" w:color="auto" w:fill="FFFFFF"/>
        <w:spacing w:before="100" w:beforeAutospacing="1"/>
        <w:rPr>
          <w:rFonts w:ascii="yandex-sans" w:eastAsia="SimSun" w:hAnsi="yandex-sans" w:cs="SimSun" w:hint="eastAsia"/>
          <w:color w:val="000000"/>
          <w:sz w:val="23"/>
          <w:szCs w:val="23"/>
        </w:rPr>
      </w:pPr>
      <w:r w:rsidRPr="00D02686">
        <w:rPr>
          <w:rFonts w:eastAsia="SimSun"/>
          <w:color w:val="000000"/>
        </w:rPr>
        <w:t>2. Практическая часть:</w:t>
      </w:r>
    </w:p>
    <w:p w:rsidR="00032740" w:rsidRPr="00FF343C" w:rsidRDefault="00032740" w:rsidP="00032740">
      <w:pPr>
        <w:shd w:val="clear" w:color="auto" w:fill="FFFFFF"/>
        <w:spacing w:before="100" w:beforeAutospacing="1"/>
        <w:rPr>
          <w:rFonts w:ascii="yandex-sans" w:eastAsia="SimSun" w:hAnsi="yandex-sans" w:cs="SimSun" w:hint="eastAsia"/>
          <w:color w:val="000000"/>
          <w:sz w:val="23"/>
          <w:szCs w:val="23"/>
        </w:rPr>
      </w:pPr>
      <w:r w:rsidRPr="00D02686">
        <w:rPr>
          <w:rFonts w:eastAsia="SimSun"/>
          <w:color w:val="000000"/>
        </w:rPr>
        <w:lastRenderedPageBreak/>
        <w:t>А. Перепишите, записывая числительные прописью: Арендатор владел 867790 га земли. На 439281 га он выращивал пшеницу. Если из 2791 вычесть 1457, то остается 4334. Прибыл поезд с 1485 пассажирами.</w:t>
      </w:r>
    </w:p>
    <w:p w:rsidR="00032740" w:rsidRPr="00D02686" w:rsidRDefault="00032740" w:rsidP="00032740">
      <w:pPr>
        <w:shd w:val="clear" w:color="auto" w:fill="FFFFFF"/>
        <w:spacing w:before="100" w:beforeAutospacing="1"/>
        <w:rPr>
          <w:rFonts w:ascii="yandex-sans" w:eastAsia="SimSun" w:hAnsi="yandex-sans" w:cs="SimSun" w:hint="eastAsia"/>
          <w:color w:val="000000"/>
          <w:sz w:val="23"/>
          <w:szCs w:val="23"/>
        </w:rPr>
      </w:pPr>
      <w:r w:rsidRPr="00D02686">
        <w:rPr>
          <w:rFonts w:eastAsia="SimSun"/>
          <w:color w:val="000000"/>
        </w:rPr>
        <w:t>Б. Подберите синонимы к слову «красивый».</w:t>
      </w:r>
    </w:p>
    <w:p w:rsidR="001F6A1A" w:rsidRDefault="001F6A1A" w:rsidP="003E33CF">
      <w:pPr>
        <w:jc w:val="center"/>
        <w:rPr>
          <w:color w:val="000000"/>
        </w:rPr>
      </w:pPr>
    </w:p>
    <w:p w:rsidR="00EA2684" w:rsidRDefault="00EA2684" w:rsidP="00EA2684">
      <w:pPr>
        <w:spacing w:line="360" w:lineRule="auto"/>
        <w:ind w:firstLine="709"/>
        <w:rPr>
          <w:b/>
          <w:color w:val="000000"/>
          <w:sz w:val="28"/>
          <w:szCs w:val="28"/>
          <w:lang w:eastAsia="zh-CN"/>
        </w:rPr>
      </w:pPr>
      <w:r>
        <w:rPr>
          <w:b/>
          <w:color w:val="000000"/>
          <w:sz w:val="28"/>
          <w:szCs w:val="28"/>
          <w:lang w:eastAsia="zh-CN"/>
        </w:rPr>
        <w:t>Оценочные средства текущего контроля успеваемости</w:t>
      </w:r>
    </w:p>
    <w:p w:rsidR="00EA2684" w:rsidRDefault="00EA2684" w:rsidP="00EA2684">
      <w:pPr>
        <w:spacing w:line="360" w:lineRule="auto"/>
        <w:ind w:firstLine="709"/>
        <w:rPr>
          <w:b/>
          <w:color w:val="000000"/>
          <w:sz w:val="28"/>
          <w:szCs w:val="28"/>
          <w:lang w:eastAsia="zh-CN"/>
        </w:rPr>
      </w:pPr>
    </w:p>
    <w:p w:rsidR="00EA2684" w:rsidRDefault="00EA2684" w:rsidP="00EA2684">
      <w:pPr>
        <w:spacing w:after="100" w:afterAutospacing="1" w:line="360" w:lineRule="auto"/>
        <w:jc w:val="center"/>
        <w:rPr>
          <w:b/>
          <w:i/>
          <w:sz w:val="32"/>
          <w:szCs w:val="32"/>
        </w:rPr>
      </w:pPr>
      <w:r>
        <w:rPr>
          <w:b/>
          <w:i/>
          <w:sz w:val="32"/>
          <w:szCs w:val="32"/>
        </w:rPr>
        <w:t>Задания для практических занятий (6 часов)</w:t>
      </w:r>
    </w:p>
    <w:p w:rsidR="00EA2684" w:rsidRDefault="00EA2684" w:rsidP="00EA2684">
      <w:pPr>
        <w:spacing w:line="360" w:lineRule="auto"/>
        <w:ind w:firstLine="709"/>
        <w:rPr>
          <w:b/>
        </w:rPr>
      </w:pPr>
    </w:p>
    <w:p w:rsidR="00EA2684" w:rsidRDefault="00EA2684" w:rsidP="00EA2684">
      <w:pPr>
        <w:jc w:val="center"/>
        <w:rPr>
          <w:b/>
          <w:i/>
        </w:rPr>
      </w:pPr>
      <w:r>
        <w:rPr>
          <w:b/>
          <w:i/>
        </w:rPr>
        <w:t>Практическое занятие № 1 (2 часа)</w:t>
      </w:r>
    </w:p>
    <w:p w:rsidR="00EA2684" w:rsidRDefault="00EA2684" w:rsidP="003E33CF">
      <w:pPr>
        <w:jc w:val="center"/>
        <w:rPr>
          <w:color w:val="000000"/>
        </w:rPr>
      </w:pPr>
    </w:p>
    <w:p w:rsidR="00EA2684" w:rsidRDefault="00EA2684" w:rsidP="00EA2684">
      <w:r>
        <w:t xml:space="preserve">1. </w:t>
      </w:r>
      <w:r w:rsidRPr="009C51D7">
        <w:t>Причины возникновения риторики.</w:t>
      </w:r>
      <w:r>
        <w:t xml:space="preserve"> </w:t>
      </w:r>
      <w:r w:rsidRPr="00A54BC8">
        <w:t>Классическая теория риторики.</w:t>
      </w:r>
      <w:r>
        <w:t xml:space="preserve"> </w:t>
      </w:r>
    </w:p>
    <w:p w:rsidR="00EA2684" w:rsidRDefault="00EA2684" w:rsidP="00EA2684">
      <w:r>
        <w:rPr>
          <w:color w:val="000000"/>
        </w:rPr>
        <w:t xml:space="preserve">2. </w:t>
      </w:r>
      <w:r>
        <w:t>Риторика софистов.</w:t>
      </w:r>
      <w:r w:rsidRPr="00EA2684">
        <w:t xml:space="preserve"> </w:t>
      </w:r>
      <w:r>
        <w:t>Горгий – оратор, философ-софист.</w:t>
      </w:r>
      <w:r w:rsidR="00D71C4C">
        <w:t xml:space="preserve"> </w:t>
      </w:r>
      <w:r w:rsidR="004A34F7">
        <w:t>Горгий «Похвала Елене», «Защита Паламеда».</w:t>
      </w:r>
    </w:p>
    <w:p w:rsidR="00EA2684" w:rsidRDefault="00EA2684" w:rsidP="00EA2684">
      <w:r>
        <w:t>3. Риторика в Древней Греции. «Риторика» Аристотеля.</w:t>
      </w:r>
    </w:p>
    <w:p w:rsidR="00EA2684" w:rsidRDefault="00EA2684" w:rsidP="00EA2684">
      <w:r>
        <w:t>4. Риторика в Древнем Риме</w:t>
      </w:r>
      <w:r w:rsidR="004A34F7">
        <w:t>. Ораторское искусство Цицерона («Об ораторе», «Оратор»).</w:t>
      </w:r>
    </w:p>
    <w:p w:rsidR="00EA2684" w:rsidRDefault="00EA2684" w:rsidP="00EA2684">
      <w:r>
        <w:rPr>
          <w:color w:val="000000"/>
        </w:rPr>
        <w:t xml:space="preserve">5. </w:t>
      </w:r>
      <w:r w:rsidRPr="00364A02">
        <w:t>Рито</w:t>
      </w:r>
      <w:r w:rsidR="004A34F7">
        <w:t>рика в Древнем Риме. Квинтилиан «Воспитание оратора».</w:t>
      </w:r>
    </w:p>
    <w:p w:rsidR="00EA2684" w:rsidRDefault="00EA2684" w:rsidP="00EA2684"/>
    <w:p w:rsidR="00EA2684" w:rsidRDefault="00EA2684" w:rsidP="00EA2684">
      <w:pPr>
        <w:jc w:val="center"/>
        <w:rPr>
          <w:b/>
          <w:i/>
        </w:rPr>
      </w:pPr>
      <w:r>
        <w:rPr>
          <w:b/>
          <w:i/>
        </w:rPr>
        <w:t>Практическое занятие № 2 (2 часа)</w:t>
      </w:r>
    </w:p>
    <w:p w:rsidR="00EA2684" w:rsidRDefault="00EA2684" w:rsidP="00EA2684">
      <w:pPr>
        <w:rPr>
          <w:color w:val="000000"/>
        </w:rPr>
      </w:pPr>
    </w:p>
    <w:p w:rsidR="002C4E6F" w:rsidRDefault="002C4E6F" w:rsidP="002C4E6F">
      <w:pPr>
        <w:jc w:val="both"/>
      </w:pPr>
      <w:r>
        <w:t>1. Русская судебная риторика XIX в. А.Ф. Кони – знаменитый судебный оратор.</w:t>
      </w:r>
      <w:r w:rsidRPr="002C4E6F">
        <w:t xml:space="preserve"> </w:t>
      </w:r>
      <w:r>
        <w:t>Характеристика судебной деятельности и стиля, знаменитые судебные процессы.</w:t>
      </w:r>
    </w:p>
    <w:p w:rsidR="002C4E6F" w:rsidRDefault="002C4E6F" w:rsidP="002C4E6F">
      <w:pPr>
        <w:jc w:val="both"/>
      </w:pPr>
      <w:r>
        <w:rPr>
          <w:color w:val="000000"/>
        </w:rPr>
        <w:t xml:space="preserve">2. </w:t>
      </w:r>
      <w:r w:rsidRPr="00364A02">
        <w:t>Русская судебная риторика XIX в. Ф.Н. Плевако</w:t>
      </w:r>
      <w:r>
        <w:t xml:space="preserve"> – знаменитый судебный оратор.</w:t>
      </w:r>
      <w:r w:rsidRPr="002C4E6F">
        <w:t xml:space="preserve"> </w:t>
      </w:r>
      <w:r>
        <w:t>Характеристика судебной деятельности и стиля, знаменитые судебные процессы.</w:t>
      </w:r>
    </w:p>
    <w:p w:rsidR="002C4E6F" w:rsidRDefault="002C4E6F" w:rsidP="002C4E6F">
      <w:pPr>
        <w:jc w:val="both"/>
      </w:pPr>
      <w:r>
        <w:rPr>
          <w:color w:val="000000"/>
        </w:rPr>
        <w:t xml:space="preserve">3. </w:t>
      </w:r>
      <w:r>
        <w:t>Русская судебная риторика XIX в. С.А. Андреевский – знаменитый судебный оратор.</w:t>
      </w:r>
      <w:r w:rsidRPr="002C4E6F">
        <w:t xml:space="preserve"> </w:t>
      </w:r>
      <w:r>
        <w:t>Характеристика судебной деятельности и стиля, знаменитые судебные процессы.</w:t>
      </w:r>
    </w:p>
    <w:p w:rsidR="002C4E6F" w:rsidRDefault="002C4E6F" w:rsidP="002C4E6F">
      <w:pPr>
        <w:jc w:val="both"/>
      </w:pPr>
      <w:r>
        <w:rPr>
          <w:color w:val="000000"/>
        </w:rPr>
        <w:t xml:space="preserve">4. </w:t>
      </w:r>
      <w:r w:rsidRPr="00364A02">
        <w:t>Русская судебная риторика XIX в.</w:t>
      </w:r>
      <w:r>
        <w:t xml:space="preserve"> П.А. Александров – знаменитый судебный оратор.</w:t>
      </w:r>
      <w:r w:rsidRPr="002C4E6F">
        <w:t xml:space="preserve"> </w:t>
      </w:r>
      <w:r>
        <w:t>Характеристика судебной деятельности и стиля, знаменитые судебные процессы.</w:t>
      </w:r>
    </w:p>
    <w:p w:rsidR="002C4E6F" w:rsidRPr="00364A02" w:rsidRDefault="002C4E6F" w:rsidP="002C4E6F"/>
    <w:p w:rsidR="004A34F7" w:rsidRDefault="004A34F7" w:rsidP="004A34F7">
      <w:pPr>
        <w:jc w:val="center"/>
        <w:rPr>
          <w:b/>
          <w:i/>
        </w:rPr>
      </w:pPr>
      <w:r>
        <w:rPr>
          <w:b/>
          <w:i/>
        </w:rPr>
        <w:t>Практическое занятие № 3 (2 часа)</w:t>
      </w:r>
    </w:p>
    <w:p w:rsidR="00EA2684" w:rsidRDefault="00EA2684" w:rsidP="00EA2684">
      <w:pPr>
        <w:rPr>
          <w:color w:val="000000"/>
        </w:rPr>
      </w:pPr>
    </w:p>
    <w:p w:rsidR="000655D3" w:rsidRPr="001218AA" w:rsidRDefault="000655D3" w:rsidP="000655D3">
      <w:pPr>
        <w:spacing w:before="100" w:beforeAutospacing="1" w:after="100" w:afterAutospacing="1"/>
        <w:jc w:val="center"/>
        <w:rPr>
          <w:b/>
        </w:rPr>
      </w:pPr>
      <w:r w:rsidRPr="001218AA">
        <w:rPr>
          <w:rFonts w:eastAsia="SimSun"/>
          <w:b/>
        </w:rPr>
        <w:t xml:space="preserve">Анализ </w:t>
      </w:r>
      <w:r w:rsidRPr="001218AA">
        <w:rPr>
          <w:b/>
        </w:rPr>
        <w:t>судебной речи</w:t>
      </w:r>
    </w:p>
    <w:p w:rsidR="000655D3" w:rsidRPr="000655D3" w:rsidRDefault="000655D3" w:rsidP="000655D3">
      <w:pPr>
        <w:spacing w:before="100" w:beforeAutospacing="1" w:after="100" w:afterAutospacing="1"/>
        <w:jc w:val="center"/>
        <w:rPr>
          <w:rFonts w:eastAsia="SimSun"/>
          <w:i/>
        </w:rPr>
      </w:pPr>
      <w:r w:rsidRPr="000655D3">
        <w:rPr>
          <w:rFonts w:eastAsia="SimSun"/>
          <w:i/>
        </w:rPr>
        <w:t>Прочитайте судебное дело «</w:t>
      </w:r>
      <w:r w:rsidRPr="000655D3">
        <w:rPr>
          <w:i/>
        </w:rPr>
        <w:t>Спор о месте жительства ребенка» и о</w:t>
      </w:r>
      <w:r w:rsidRPr="000655D3">
        <w:rPr>
          <w:rFonts w:eastAsia="SimSun"/>
          <w:i/>
        </w:rPr>
        <w:t>тветьте на следующие вопросы:</w:t>
      </w:r>
    </w:p>
    <w:p w:rsidR="000655D3" w:rsidRDefault="000655D3" w:rsidP="000655D3">
      <w:pPr>
        <w:spacing w:before="100" w:beforeAutospacing="1" w:after="100" w:afterAutospacing="1"/>
      </w:pPr>
      <w:r>
        <w:t>1.Интересно ли Вам было следить за ходом мыслей оратора?</w:t>
      </w:r>
    </w:p>
    <w:p w:rsidR="000655D3" w:rsidRPr="001218AA" w:rsidRDefault="000655D3" w:rsidP="000655D3">
      <w:pPr>
        <w:spacing w:before="100" w:beforeAutospacing="1" w:after="100" w:afterAutospacing="1"/>
      </w:pPr>
      <w:r>
        <w:t>2. Какова основная мысль выступающего?</w:t>
      </w:r>
    </w:p>
    <w:p w:rsidR="000655D3" w:rsidRPr="00644FD7" w:rsidRDefault="000655D3" w:rsidP="000655D3">
      <w:pPr>
        <w:spacing w:before="100" w:beforeAutospacing="1" w:after="100" w:afterAutospacing="1"/>
      </w:pPr>
      <w:r>
        <w:lastRenderedPageBreak/>
        <w:t>3</w:t>
      </w:r>
      <w:r w:rsidRPr="00644FD7">
        <w:t>. Убедил ли он Вас в этой позиции?</w:t>
      </w:r>
    </w:p>
    <w:p w:rsidR="000655D3" w:rsidRDefault="000655D3" w:rsidP="000655D3">
      <w:pPr>
        <w:spacing w:before="100" w:beforeAutospacing="1" w:after="100" w:afterAutospacing="1"/>
      </w:pPr>
      <w:r>
        <w:t>4</w:t>
      </w:r>
      <w:r w:rsidRPr="00644FD7">
        <w:t>. Каково отношение автора к изображаемому?</w:t>
      </w:r>
    </w:p>
    <w:p w:rsidR="000655D3" w:rsidRPr="00644FD7" w:rsidRDefault="000655D3" w:rsidP="000655D3">
      <w:pPr>
        <w:spacing w:before="100" w:beforeAutospacing="1" w:after="100" w:afterAutospacing="1"/>
      </w:pPr>
      <w:r>
        <w:t>5. Разделяете ли Вы позицию выступающего?</w:t>
      </w:r>
    </w:p>
    <w:p w:rsidR="000655D3" w:rsidRDefault="000655D3" w:rsidP="000655D3">
      <w:pPr>
        <w:spacing w:before="100" w:beforeAutospacing="1" w:after="100" w:afterAutospacing="1"/>
      </w:pPr>
      <w:r>
        <w:t>6</w:t>
      </w:r>
      <w:r w:rsidRPr="00265314">
        <w:t xml:space="preserve">. </w:t>
      </w:r>
      <w:r>
        <w:t>Последовательно ли реализуется основная мысль в выступлении?</w:t>
      </w:r>
    </w:p>
    <w:p w:rsidR="000655D3" w:rsidRPr="00265314" w:rsidRDefault="000655D3" w:rsidP="000655D3">
      <w:pPr>
        <w:spacing w:before="100" w:beforeAutospacing="1" w:after="100" w:afterAutospacing="1"/>
      </w:pPr>
      <w:r>
        <w:t xml:space="preserve">7. </w:t>
      </w:r>
      <w:r w:rsidRPr="00265314">
        <w:t>Прокомментируйте все композиционные части речи.</w:t>
      </w:r>
    </w:p>
    <w:p w:rsidR="000655D3" w:rsidRPr="00265314" w:rsidRDefault="000655D3" w:rsidP="000655D3">
      <w:pPr>
        <w:spacing w:before="100" w:beforeAutospacing="1" w:after="100" w:afterAutospacing="1"/>
      </w:pPr>
      <w:r>
        <w:t>8. Какие аргументы для доказывания и опровержения использовались оратором?</w:t>
      </w:r>
    </w:p>
    <w:p w:rsidR="000655D3" w:rsidRPr="00265314" w:rsidRDefault="000655D3" w:rsidP="000655D3">
      <w:pPr>
        <w:spacing w:before="100" w:beforeAutospacing="1" w:after="100" w:afterAutospacing="1"/>
      </w:pPr>
      <w:r>
        <w:t>9</w:t>
      </w:r>
      <w:r w:rsidRPr="00265314">
        <w:t>. Каким методом излагается материал?</w:t>
      </w:r>
    </w:p>
    <w:p w:rsidR="000655D3" w:rsidRDefault="000655D3" w:rsidP="000655D3">
      <w:pPr>
        <w:spacing w:before="100" w:beforeAutospacing="1" w:after="100" w:afterAutospacing="1"/>
        <w:ind w:left="360" w:hangingChars="150" w:hanging="360"/>
      </w:pPr>
      <w:r>
        <w:t>10</w:t>
      </w:r>
      <w:r w:rsidRPr="00265314">
        <w:t>. Какие изобразительно-выразительные средства использовались оратором?</w:t>
      </w:r>
    </w:p>
    <w:p w:rsidR="000655D3" w:rsidRDefault="000655D3" w:rsidP="000655D3">
      <w:pPr>
        <w:spacing w:before="100" w:beforeAutospacing="1" w:after="100" w:afterAutospacing="1"/>
        <w:ind w:left="360" w:hangingChars="150" w:hanging="360"/>
      </w:pPr>
      <w:r>
        <w:t xml:space="preserve">11. </w:t>
      </w:r>
      <w:r w:rsidRPr="00265314">
        <w:t>Приведите примеры</w:t>
      </w:r>
      <w:r>
        <w:t xml:space="preserve"> </w:t>
      </w:r>
      <w:r w:rsidRPr="00265314">
        <w:t>изобразительно-выразительны</w:t>
      </w:r>
      <w:r>
        <w:t>х</w:t>
      </w:r>
      <w:r w:rsidRPr="00265314">
        <w:t xml:space="preserve"> средств</w:t>
      </w:r>
      <w:r>
        <w:t xml:space="preserve"> </w:t>
      </w:r>
      <w:r w:rsidRPr="00265314">
        <w:t xml:space="preserve">. </w:t>
      </w:r>
    </w:p>
    <w:p w:rsidR="000655D3" w:rsidRPr="00265314" w:rsidRDefault="000655D3" w:rsidP="000655D3">
      <w:pPr>
        <w:spacing w:before="100" w:beforeAutospacing="1" w:after="100" w:afterAutospacing="1"/>
        <w:ind w:left="360" w:hangingChars="150" w:hanging="360"/>
      </w:pPr>
      <w:r>
        <w:t>12. Охарактеризуйте компетентность оратора в этом вопросе.</w:t>
      </w:r>
    </w:p>
    <w:p w:rsidR="000655D3" w:rsidRDefault="000655D3" w:rsidP="000655D3">
      <w:pPr>
        <w:spacing w:before="100" w:beforeAutospacing="1" w:after="100" w:afterAutospacing="1"/>
      </w:pPr>
    </w:p>
    <w:p w:rsidR="000655D3" w:rsidRPr="008C5F98" w:rsidRDefault="000655D3" w:rsidP="000655D3">
      <w:pPr>
        <w:spacing w:before="100" w:beforeAutospacing="1" w:after="100" w:afterAutospacing="1"/>
        <w:jc w:val="center"/>
        <w:rPr>
          <w:b/>
        </w:rPr>
      </w:pPr>
      <w:r w:rsidRPr="008C5F98">
        <w:rPr>
          <w:b/>
        </w:rPr>
        <w:t>Спор о месте жительства ребенка</w:t>
      </w:r>
    </w:p>
    <w:p w:rsidR="000655D3" w:rsidRPr="00C95F68" w:rsidRDefault="000655D3" w:rsidP="000655D3">
      <w:pPr>
        <w:spacing w:before="100" w:beforeAutospacing="1" w:after="100" w:afterAutospacing="1"/>
        <w:rPr>
          <w:i/>
        </w:rPr>
      </w:pPr>
      <w:r w:rsidRPr="00C95F68">
        <w:rPr>
          <w:i/>
        </w:rPr>
        <w:t>Краткие обстоятельства дела</w:t>
      </w:r>
    </w:p>
    <w:p w:rsidR="000655D3" w:rsidRDefault="000655D3" w:rsidP="000655D3">
      <w:r w:rsidRPr="00C95F68">
        <w:t>Гражданка РФ Елена Волкова состояла в б</w:t>
      </w:r>
      <w:r>
        <w:t>раке с гражданином Франции Роже</w:t>
      </w:r>
      <w:r w:rsidRPr="00C95F68">
        <w:t xml:space="preserve"> и проживала в Париже. При расторжении брака</w:t>
      </w:r>
      <w:r>
        <w:t xml:space="preserve">, </w:t>
      </w:r>
      <w:r w:rsidRPr="00C95F68">
        <w:t>после распада семьи</w:t>
      </w:r>
      <w:r>
        <w:t xml:space="preserve">, </w:t>
      </w:r>
      <w:r w:rsidRPr="00C95F68">
        <w:t>остро встал вопрос о месте жительства двухлетнего ребенка. Супруг настаивал на проживании ребенка после развода с ним. Дела по спору между супругами были одновременно начаты и в РФ и во Франции. Адвокат Мария Ярмуш представляла интересы гражданки РФ в суде в Москве. Дело рассматривал Кунцевский районный суд. Судебная речь была написана для прений в суде первой инстанции (все имена изменены).</w:t>
      </w:r>
    </w:p>
    <w:p w:rsidR="000655D3" w:rsidRPr="00C95F68" w:rsidRDefault="000655D3" w:rsidP="000655D3"/>
    <w:p w:rsidR="000655D3" w:rsidRDefault="000655D3" w:rsidP="000655D3"/>
    <w:p w:rsidR="000655D3" w:rsidRPr="0029627E" w:rsidRDefault="000655D3" w:rsidP="000655D3">
      <w:r w:rsidRPr="0029627E">
        <w:t>Уважаемый Суд!</w:t>
      </w:r>
    </w:p>
    <w:p w:rsidR="000655D3" w:rsidRPr="00C95F68" w:rsidRDefault="000655D3" w:rsidP="000655D3">
      <w:r w:rsidRPr="00C95F68">
        <w:t>Вот уже одиннадцать месяцев, с момента, как заявление Елены Волковой о расторжении брака и определении места жительства ребенка с матерью было принято к производству суда.</w:t>
      </w:r>
      <w:r w:rsidRPr="00C95F68">
        <w:br/>
        <w:t>За этот период Елена Волкова много раз пыталась найти мирное решение разногласий с супругом относительно места проживания сына и надеялась, что Роже одумается, и не будет требовать разлучения ребенка с матерью. Но после предъявления супругом встречного иска стало ясно, что спор о ребенке может быть разрешен только судом. И сегодня в судебном заседании истица просит после расторжения брака определить место жительства двухлетнего Шарля с ней. Обосновать и защитить позицию моей доверительницы, убедить суд в том, что это отвечает интересам ребенка, - в этом я вижу свою задачу.</w:t>
      </w:r>
      <w:r w:rsidRPr="00C95F68">
        <w:br/>
        <w:t xml:space="preserve">Позвольте, прежде всего, напомнить, что супруг Елены – г-н Роже, всячески тормозил </w:t>
      </w:r>
      <w:r w:rsidRPr="00C95F68">
        <w:lastRenderedPageBreak/>
        <w:t>рассмотрение дела и вынесение судебного решения. Через своих представителей ответчик пытался закрыть дело в России, заявлял необоснованные ходатайства, неоднократно просил суд об отложении разбирательства дела, не являлся в судебные заседания. За этот период ответчик пытался дискредитировать супругу в глазах суда и органов опеки, возбудить против жены уголовное преследование за похищение человека. Также во Франции ответчик подал иск об отобрании ребенка у матери. Пользуясь тем, что решение о взыскании алиментов еще не вынесено, ответчик с февраля 2010 года перестал материально содержать сына. Через год намеренного затягивания разрешения спора господин Роже заявил суду требование передать после развода маленького Шарля ему.</w:t>
      </w:r>
      <w:r w:rsidRPr="00C95F68">
        <w:rPr>
          <w:rStyle w:val="apple-converted-space"/>
          <w:color w:val="000066"/>
        </w:rPr>
        <w:t> </w:t>
      </w:r>
      <w:r w:rsidRPr="00C95F68">
        <w:br/>
        <w:t>Чем же обосновывает ответчик свои притязания?</w:t>
      </w:r>
      <w:r w:rsidRPr="00C95F68">
        <w:rPr>
          <w:rStyle w:val="apple-converted-space"/>
          <w:color w:val="000066"/>
        </w:rPr>
        <w:t> </w:t>
      </w:r>
      <w:r w:rsidRPr="00C95F68">
        <w:br/>
        <w:t>А тем, что Шарль является гражданином Франции по рождению, он как отец тяжело переживает разрыв отношений с сыном, также считает себя хорошим и любящим отцом, имеющим глубоко нравственную жизненную позицию, поскольку является прямым потомком русских эмигрантов.</w:t>
      </w:r>
      <w:r w:rsidRPr="00C95F68">
        <w:br/>
        <w:t>В России спор между родителями о месте жительства детей в силу ст. 65 СК РФ разрешается судом исходя из интересов детей. Из содержания этой статьи отнюдь не вытекает, что гражданство ребенка или личные переживания родителей являются важными обстоятельствами, имеющими значение для дела. Напротив, только защита интересов ребенка является главной целью в любых спорах о детях.</w:t>
      </w:r>
      <w:r w:rsidRPr="00C95F68">
        <w:br/>
        <w:t>Исходя из этих принципиальных положений, вытекающих из сущности норм семейного права и подлежащих применению при разрешении спора родителей, и следует оценить те многочисленные доказательства, которые были представлены сторонами.</w:t>
      </w:r>
      <w:r w:rsidRPr="00C95F68">
        <w:br/>
        <w:t>Позвольте, прежде всего, остановиться на таком виде доказательств, как объяснение господина Роже, данные им в письменном виде. Как известно объяснение сторон, хотя и указаны в ст. 55 ГПК РФ наравне со всеми прочими видами доказательств, являются весьма специфическим источником сведений о фактах. Особенность этих сведений состоит в том, что сообщившая их сторона прямо заинтересована в исходе дела и не несет никакой ответственности за искажение действительности.</w:t>
      </w:r>
      <w:r w:rsidRPr="00C95F68">
        <w:rPr>
          <w:rStyle w:val="apple-converted-space"/>
          <w:color w:val="000066"/>
        </w:rPr>
        <w:t> </w:t>
      </w:r>
      <w:r w:rsidRPr="00C95F68">
        <w:br/>
        <w:t>В своих письменных возражениях на иск ответчик, без оглядки на факты и немало не заботясь о правдоподобности своих объяснений, сообщил, что супруга в январе 2009 года тайно похитила ребенка и уехала в Россию. На самом деле г-н Роже знал, что Елена с ребенком собирается поехать в Москву навестить свою маму, и не возражал, если поездку оплатит сама мама. В тот период супруги уже были в процессе развода. Ответчик хотел, чтобы ребенок после развода был передан под опеку ему, поэтому воспользовавшись отъездом супруги в Москву, он начал планомерные действия по отобранию сына у матери, обвинив жену в похищении ребенка и заявив в суде Парижа соответствующий иск.</w:t>
      </w:r>
      <w:r w:rsidRPr="00C95F68">
        <w:rPr>
          <w:rStyle w:val="apple-converted-space"/>
          <w:color w:val="000066"/>
        </w:rPr>
        <w:t> </w:t>
      </w:r>
      <w:r w:rsidRPr="00C95F68">
        <w:br/>
        <w:t>Хочу отметить, что именно эти вероломные действия г-на Роже заставили мою доверительницу оставить планы о возвращении во Францию и начать дело о разводе в Москве.</w:t>
      </w:r>
      <w:r w:rsidRPr="00C95F68">
        <w:br/>
        <w:t>Приходится с горечью констатировать, что ответчик при рассмотрении дела всеми силами старается очернить супругу – «ленивая, плохая мать, и не может заботиться о ребенке». Он поведал суду, что работал большую часть времени на дому и в отличие от жены в основном занимался воспитанием сына. Этот неуемный полет фантазии не позволил ответчику оставаться на твердой почве реальных фактов. Г-н Роже не швея – надомница. По профессии он инженер, и работая в тяжелой промышленности, отвечал за проверку качества продукции. Его трудовая деятельность была связана</w:t>
      </w:r>
      <w:r>
        <w:t xml:space="preserve"> с</w:t>
      </w:r>
      <w:r w:rsidRPr="00C95F68">
        <w:t xml:space="preserve"> многочисленными </w:t>
      </w:r>
      <w:r w:rsidRPr="00C95F68">
        <w:lastRenderedPageBreak/>
        <w:t>командировками, и жена с ребенком подолгу оставались одни. В действительности ответчик на протяжении всего времени семейной жизни отсутствовал «психологически» из-за занятости на работе, не имея возможности уделять сыну достаточно внимания.</w:t>
      </w:r>
      <w:r w:rsidRPr="00C95F68">
        <w:rPr>
          <w:rStyle w:val="apple-converted-space"/>
          <w:color w:val="000066"/>
        </w:rPr>
        <w:t> </w:t>
      </w:r>
      <w:r w:rsidRPr="00C95F68">
        <w:br/>
        <w:t>Я, ни в коем случае, не упрекаю ответчика, напротив я считаю, что он добросовестно трудился, чтобы обеспечить себя и свою семью. Но должна констатировать, что только Елена Волкова проводила с сыном все свое время, обеспечивая надлежащую заботу и уход за ребенком.</w:t>
      </w:r>
      <w:r w:rsidRPr="00C95F68">
        <w:br/>
        <w:t>Я не буду, в отличие от противоположенной стороны очернять и выставлять ответчика в невыгодном свете. Замечу лишь одно – г-н Роже очень эгоистичен, безответственен и в любой ситуации заботится только о собственных интересах. Он мотивирует требование определить место жительства ребенка с ним тем, что он тяжело переживает разрыв отношений с сыном. Ответчика волнуют только его личные душевные переживания, он не думает, что разлучение малолетнего ребенка с матерью неминуемо причинит сыну тяжелую психологическую травму.</w:t>
      </w:r>
      <w:r w:rsidRPr="00C95F68">
        <w:br/>
        <w:t>Г-н Роже хочет убедить суд в том, что он любящий супруг и заботливый отец. И это утверждение, как мне кажется, особенно интересно выглядит в свете просьбы ответчика при исчислении алиментов на ребенка учесть величину прожиточного минимума в Москве, а также его личные траты на оплату съемной квартиры и кредита за собственный автомобиль. Также г-н Роже закрыл доступ супруги к общему банковскому счету, чем лишил ее на законную часть совместно нажитого имущества супругов и отказался предоставить суду сведения о своем доходе, имея намерения скрыть крупную денежную компенсацию (70 000 евро), полученную им от работодателя при увольнении.</w:t>
      </w:r>
      <w:r w:rsidRPr="00C95F68">
        <w:br/>
        <w:t>Вышеприведенные примеры доказывают меркантильность и мелочность ответчика, отсутствие заботы о ребенке со стороны отца и преследовании личных интересов.</w:t>
      </w:r>
      <w:r w:rsidRPr="00C95F68">
        <w:br/>
        <w:t>Заслуживают пристального внимания клеветнические заявления г-на Роже о том, что будто бы в Москве супруга не занимается ребенком, подбросив его своим дедушке и бабушке. Выдвигая столь серьезные обвинения ответчик не потрудился предоставить суду доказательства, подтверждающие эти заведомо ложные утверждения и не соответствующие действительности посылы.</w:t>
      </w:r>
      <w:r w:rsidRPr="00C95F68">
        <w:rPr>
          <w:rStyle w:val="apple-converted-space"/>
          <w:color w:val="000066"/>
        </w:rPr>
        <w:t> </w:t>
      </w:r>
      <w:r w:rsidRPr="00C95F68">
        <w:br/>
        <w:t>Моя доверительница категорически возражает против удовлетворения иска ответчика об определении места жительства ребенка с отцом. Удовлетворение этих требований разрушит привычный мир ребенка. Маленькие дети нуждаются в физическом контакте с матерью так же, как в воде, еде и одежде. Ребенок напрямую зависит от качества материнской заботы. Детские психологи доказали, что разлука ребенка с матерью ведет к утрате способности к успешной идентификации с родительскими фигурами, что приводит в будущем к задержке психического развития, отсутствию образного мышления, повышенной импульсивности и отставанию в развитии речи. Если ребенок разлучается с матерью и передается няне, он лишается представления о единственном стабильном объекте. Это приводит ребенка к постоянной тревоге и тоске, что делает его эмоционально уязвимым.</w:t>
      </w:r>
      <w:r w:rsidRPr="00C95F68">
        <w:br/>
        <w:t>Взаимодействие ребенка со взрослыми обычно обозначается термином «привязанность». Ребенок с рождения очень привязан к матери, поскольку она сама удовлетворяла физические потребности сына и постоянно находилась с ребенком в непосредственной близости.</w:t>
      </w:r>
      <w:r w:rsidRPr="00C95F68">
        <w:br/>
        <w:t xml:space="preserve">Привязанность является важнейшим фактором в жизни ребенка и разлучение с объектом привязанности даже на короткий срок может привести к тяжелым последствиям. Чем </w:t>
      </w:r>
      <w:r w:rsidRPr="00C95F68">
        <w:lastRenderedPageBreak/>
        <w:t>продолжительнее это разлучение, тем выше вероятность появления аномалий в психическом развитии ребенка.</w:t>
      </w:r>
      <w:r w:rsidRPr="00C95F68">
        <w:br/>
        <w:t>Показателем благополучия ребенка, прежде всего, является его физическое здоровье. Шарль очень здоровый мальчик, умственно и физически развит не по годам. Ему нет и трех лет, а он уже знает все буквы и может писать некоторые слова. И это благодаря тому, что мама проводит с сыном все свое время, развивая ребенка и обогащая его интересы.</w:t>
      </w:r>
      <w:r w:rsidRPr="00C95F68">
        <w:br/>
        <w:t>У Елены Волковой любящие родители и близкие родственники, которые окружили ее и маленького Шарля заботой и вниманием. Семье Волковых принадлежат на праве собственности четыре благоустроенные квартиры в Москве. Сама Елена в настоящее время не работает, поскольку осуществляет уход за малолетним ребенком. Но как только Шарль подрастет, она сможет устроиться на работу и обеспечить себе и сыну должный материальный уровень.</w:t>
      </w:r>
      <w:r w:rsidRPr="00C95F68">
        <w:br/>
        <w:t>Представители органов опеки и уполномоченные по правам ребенка при Президенте РФ и в городе Москве дали однозначные заключения по настоящему делу – удовлетворение исковых требований Елены Волковой отвечает интересам ребенка.</w:t>
      </w:r>
      <w:r w:rsidRPr="00C95F68">
        <w:rPr>
          <w:rStyle w:val="apple-converted-space"/>
          <w:color w:val="000066"/>
        </w:rPr>
        <w:t> </w:t>
      </w:r>
      <w:r w:rsidRPr="00C95F68">
        <w:br/>
        <w:t>Ответчик не лишается своих прав общаться с сыном, участвовать в его воспитании, содержании. Но удовлетворять исковые требования ответчика категорически нельзя, поскольку разлучение маленького Шарля с мамой нанесет ему тяжелую эмоциональную травму и негативно скажется на здоровье и дальнейшем развитии ребенка.</w:t>
      </w:r>
      <w:r w:rsidRPr="00C95F68">
        <w:br/>
        <w:t>При таких обстоятельствах удовлетв</w:t>
      </w:r>
      <w:r>
        <w:t>орение исковых требований моей д</w:t>
      </w:r>
      <w:r w:rsidRPr="00C95F68">
        <w:t>оверительницы в полном объеме отвечает интересам ребенка, а исковые требования ответчика в виду их необоснованности и противоречии интересам ребенка должны быть отклонены судом!</w:t>
      </w:r>
    </w:p>
    <w:p w:rsidR="000655D3" w:rsidRDefault="000655D3" w:rsidP="000655D3">
      <w:r w:rsidRPr="00C95F68">
        <w:t>Исковые требования Волковой были удовлетворены в полном объеме. Встречный иск Роже был оставлен без удовлетворения.</w:t>
      </w:r>
    </w:p>
    <w:p w:rsidR="000655D3" w:rsidRPr="00C95F68" w:rsidRDefault="000655D3" w:rsidP="000655D3"/>
    <w:p w:rsidR="000655D3" w:rsidRPr="00C95F68" w:rsidRDefault="000655D3" w:rsidP="000655D3">
      <w:r>
        <w:t>(</w:t>
      </w:r>
      <w:r w:rsidRPr="00C95F68">
        <w:t xml:space="preserve">Судебные речи. Адвокат по гражданским делам. URL: </w:t>
      </w:r>
      <w:hyperlink r:id="rId5" w:history="1">
        <w:r w:rsidRPr="00C95F68">
          <w:rPr>
            <w:rStyle w:val="Hyperlink"/>
          </w:rPr>
          <w:t>http://www.lawandtax.ru/speech_child1.htm</w:t>
        </w:r>
      </w:hyperlink>
      <w:r w:rsidRPr="00C95F68">
        <w:t xml:space="preserve"> (дата обращения: 20.06.2017).</w:t>
      </w:r>
    </w:p>
    <w:p w:rsidR="000655D3" w:rsidRPr="00C95F68" w:rsidRDefault="000655D3" w:rsidP="000655D3"/>
    <w:p w:rsidR="000655D3" w:rsidRPr="00FB7DF7" w:rsidRDefault="000655D3" w:rsidP="000655D3"/>
    <w:p w:rsidR="003E33CF" w:rsidRDefault="003E33CF" w:rsidP="003E33CF">
      <w:pPr>
        <w:spacing w:after="100" w:afterAutospacing="1" w:line="360" w:lineRule="auto"/>
        <w:jc w:val="center"/>
        <w:rPr>
          <w:b/>
          <w:sz w:val="32"/>
          <w:szCs w:val="32"/>
        </w:rPr>
      </w:pPr>
      <w:r w:rsidRPr="00C30787">
        <w:rPr>
          <w:b/>
          <w:sz w:val="32"/>
          <w:szCs w:val="32"/>
        </w:rPr>
        <w:t xml:space="preserve">Форма </w:t>
      </w:r>
      <w:r>
        <w:rPr>
          <w:b/>
          <w:sz w:val="32"/>
          <w:szCs w:val="32"/>
        </w:rPr>
        <w:t>итогового</w:t>
      </w:r>
      <w:r w:rsidRPr="00C30787">
        <w:rPr>
          <w:b/>
          <w:sz w:val="32"/>
          <w:szCs w:val="32"/>
        </w:rPr>
        <w:t xml:space="preserve"> контроля  </w:t>
      </w:r>
    </w:p>
    <w:p w:rsidR="006E669A" w:rsidRPr="006E669A" w:rsidRDefault="006E669A" w:rsidP="003E33CF">
      <w:pPr>
        <w:shd w:val="clear" w:color="auto" w:fill="FFFFFF"/>
        <w:spacing w:before="100" w:beforeAutospacing="1" w:after="100" w:afterAutospacing="1"/>
        <w:ind w:left="389"/>
        <w:rPr>
          <w:bCs/>
          <w:iCs/>
          <w:color w:val="000000"/>
        </w:rPr>
      </w:pPr>
      <w:r>
        <w:rPr>
          <w:bCs/>
          <w:iCs/>
          <w:color w:val="000000"/>
        </w:rPr>
        <w:t xml:space="preserve">Итоговый контроль знаний студентов проводится в форме зачёта. </w:t>
      </w:r>
    </w:p>
    <w:p w:rsidR="003E33CF" w:rsidRDefault="003E33CF" w:rsidP="003E33CF">
      <w:pPr>
        <w:shd w:val="clear" w:color="auto" w:fill="FFFFFF"/>
        <w:spacing w:before="100" w:beforeAutospacing="1" w:after="100" w:afterAutospacing="1"/>
        <w:ind w:left="389"/>
        <w:rPr>
          <w:b/>
          <w:bCs/>
          <w:i/>
          <w:iCs/>
          <w:color w:val="000000"/>
        </w:rPr>
      </w:pPr>
      <w:r w:rsidRPr="00364A02">
        <w:rPr>
          <w:b/>
          <w:bCs/>
          <w:i/>
          <w:iCs/>
          <w:color w:val="000000"/>
        </w:rPr>
        <w:t xml:space="preserve">Перечень </w:t>
      </w:r>
      <w:r>
        <w:rPr>
          <w:b/>
          <w:bCs/>
          <w:i/>
          <w:iCs/>
          <w:color w:val="000000"/>
        </w:rPr>
        <w:t xml:space="preserve">примерных </w:t>
      </w:r>
      <w:r w:rsidRPr="00364A02">
        <w:rPr>
          <w:b/>
          <w:bCs/>
          <w:i/>
          <w:iCs/>
          <w:color w:val="000000"/>
        </w:rPr>
        <w:t>теоретических вопросов</w:t>
      </w:r>
      <w:r>
        <w:rPr>
          <w:b/>
          <w:bCs/>
          <w:i/>
          <w:iCs/>
          <w:color w:val="000000"/>
        </w:rPr>
        <w:t xml:space="preserve"> </w:t>
      </w:r>
      <w:r w:rsidRPr="00364A02">
        <w:rPr>
          <w:b/>
          <w:bCs/>
          <w:i/>
          <w:iCs/>
          <w:color w:val="000000"/>
        </w:rPr>
        <w:t>(для оценки знаний)</w:t>
      </w:r>
      <w:r>
        <w:rPr>
          <w:b/>
          <w:bCs/>
          <w:i/>
          <w:iCs/>
          <w:color w:val="000000"/>
        </w:rPr>
        <w:t xml:space="preserve"> для подготовки к зачету</w:t>
      </w:r>
      <w:r w:rsidRPr="00364A02">
        <w:rPr>
          <w:b/>
          <w:bCs/>
          <w:i/>
          <w:iCs/>
          <w:color w:val="000000"/>
        </w:rPr>
        <w:t>:</w:t>
      </w:r>
    </w:p>
    <w:p w:rsidR="003E33CF" w:rsidRPr="00364A02" w:rsidRDefault="003E33CF" w:rsidP="003E33CF">
      <w:pPr>
        <w:tabs>
          <w:tab w:val="num" w:pos="426"/>
        </w:tabs>
        <w:jc w:val="both"/>
      </w:pPr>
      <w:r w:rsidRPr="00580C04">
        <w:t>Определение науки риторики, предмет, цели и задачи риторики.</w:t>
      </w:r>
      <w:r>
        <w:t xml:space="preserve"> </w:t>
      </w:r>
      <w:r w:rsidRPr="00580C04">
        <w:t>Синтетический характер риторики.</w:t>
      </w:r>
      <w:r>
        <w:t xml:space="preserve"> </w:t>
      </w:r>
      <w:r w:rsidRPr="009C51D7">
        <w:t>Причины возникновения риторики.</w:t>
      </w:r>
      <w:r>
        <w:t xml:space="preserve"> </w:t>
      </w:r>
      <w:r w:rsidRPr="00A54BC8">
        <w:t>Риторика софистов.</w:t>
      </w:r>
      <w:r>
        <w:t xml:space="preserve"> </w:t>
      </w:r>
      <w:r w:rsidRPr="009C51D7">
        <w:t>Р</w:t>
      </w:r>
      <w:r w:rsidRPr="002140A4">
        <w:t xml:space="preserve">иторика в Древней Греции. </w:t>
      </w:r>
      <w:r w:rsidRPr="00A54BC8">
        <w:t>Классическая теория риторики.</w:t>
      </w:r>
      <w:r>
        <w:t xml:space="preserve"> </w:t>
      </w:r>
      <w:r w:rsidRPr="009C51D7">
        <w:t>Р</w:t>
      </w:r>
      <w:r w:rsidRPr="00364A02">
        <w:t>иторика в Древнем Риме.</w:t>
      </w:r>
      <w:r>
        <w:t xml:space="preserve"> </w:t>
      </w:r>
      <w:r w:rsidRPr="00364A02">
        <w:t>Риторика в Средние века.</w:t>
      </w:r>
      <w:r>
        <w:t xml:space="preserve"> </w:t>
      </w:r>
      <w:r w:rsidRPr="00364A02">
        <w:t>Развитие рациональной риторики в</w:t>
      </w:r>
      <w:r>
        <w:t xml:space="preserve"> </w:t>
      </w:r>
      <w:r w:rsidRPr="00364A02">
        <w:t>XVIII</w:t>
      </w:r>
      <w:r>
        <w:t xml:space="preserve"> </w:t>
      </w:r>
      <w:r w:rsidRPr="00364A02">
        <w:t>в</w:t>
      </w:r>
      <w:r>
        <w:t>еке</w:t>
      </w:r>
      <w:r w:rsidRPr="00364A02">
        <w:t>.</w:t>
      </w:r>
      <w:r>
        <w:t xml:space="preserve"> </w:t>
      </w:r>
      <w:r w:rsidRPr="00364A02">
        <w:t>Достижение академической риторики в XIX веке.</w:t>
      </w:r>
      <w:r>
        <w:t xml:space="preserve"> </w:t>
      </w:r>
      <w:r w:rsidRPr="00364A02">
        <w:t>Русск</w:t>
      </w:r>
      <w:r>
        <w:t>ое</w:t>
      </w:r>
      <w:r w:rsidRPr="00364A02">
        <w:t xml:space="preserve"> судебн</w:t>
      </w:r>
      <w:r>
        <w:t>ое</w:t>
      </w:r>
      <w:r w:rsidRPr="00364A02">
        <w:t xml:space="preserve"> </w:t>
      </w:r>
      <w:r>
        <w:t>красноречие</w:t>
      </w:r>
      <w:r w:rsidRPr="00364A02">
        <w:t xml:space="preserve"> XIX века.</w:t>
      </w:r>
      <w:r>
        <w:t xml:space="preserve"> </w:t>
      </w:r>
      <w:r w:rsidRPr="00364A02">
        <w:t>Риторика на современном этапе.</w:t>
      </w:r>
      <w:r>
        <w:t xml:space="preserve"> </w:t>
      </w:r>
      <w:r w:rsidRPr="00580C04">
        <w:t>Значение риторики для юристов.</w:t>
      </w:r>
      <w:r>
        <w:t xml:space="preserve"> </w:t>
      </w:r>
      <w:r w:rsidRPr="00364A02">
        <w:t>Понятие речи. Основные категории речи.</w:t>
      </w:r>
      <w:r>
        <w:t xml:space="preserve"> </w:t>
      </w:r>
      <w:r w:rsidRPr="009C51D7">
        <w:t>Классификация речи.</w:t>
      </w:r>
      <w:r>
        <w:t xml:space="preserve"> </w:t>
      </w:r>
      <w:r w:rsidRPr="009C51D7">
        <w:t>Специфика устной и письменной речи.</w:t>
      </w:r>
      <w:r>
        <w:t xml:space="preserve"> </w:t>
      </w:r>
      <w:r w:rsidRPr="006318C8">
        <w:t>Законы</w:t>
      </w:r>
      <w:r>
        <w:t xml:space="preserve">, принципы </w:t>
      </w:r>
      <w:r w:rsidRPr="006318C8">
        <w:t>и правила риторики</w:t>
      </w:r>
      <w:r>
        <w:t xml:space="preserve">. </w:t>
      </w:r>
      <w:r w:rsidRPr="00364A02">
        <w:t>Риторический канон и признаки логической культуры</w:t>
      </w:r>
      <w:r>
        <w:t xml:space="preserve">. </w:t>
      </w:r>
      <w:r w:rsidRPr="00364A02">
        <w:t>План речи и композиция выступления.</w:t>
      </w:r>
      <w:r>
        <w:t xml:space="preserve"> </w:t>
      </w:r>
      <w:r w:rsidRPr="00364A02">
        <w:t>Логические</w:t>
      </w:r>
      <w:r>
        <w:t xml:space="preserve"> </w:t>
      </w:r>
      <w:r w:rsidRPr="00364A02">
        <w:t>основы</w:t>
      </w:r>
      <w:r>
        <w:t xml:space="preserve"> </w:t>
      </w:r>
      <w:r w:rsidRPr="00364A02">
        <w:t>речи</w:t>
      </w:r>
      <w:r>
        <w:t xml:space="preserve">. </w:t>
      </w:r>
      <w:r w:rsidRPr="00364A02">
        <w:t>Слагаемые речевой культуры. Стиль речи. Отличие устной речи от письменной речи.</w:t>
      </w:r>
      <w:r>
        <w:t xml:space="preserve"> </w:t>
      </w:r>
      <w:r w:rsidRPr="00364A02">
        <w:t>Основные требования к языку выступления.</w:t>
      </w:r>
      <w:r>
        <w:t xml:space="preserve"> </w:t>
      </w:r>
      <w:r w:rsidRPr="002140A4">
        <w:t xml:space="preserve">Средства </w:t>
      </w:r>
      <w:r w:rsidRPr="002140A4">
        <w:lastRenderedPageBreak/>
        <w:t xml:space="preserve">речевой выразительности. </w:t>
      </w:r>
      <w:r w:rsidRPr="00A54BC8">
        <w:t>Риторические тропы и фигуры.</w:t>
      </w:r>
      <w:r>
        <w:t xml:space="preserve"> </w:t>
      </w:r>
      <w:r w:rsidRPr="00364A02">
        <w:t>Техника речи.</w:t>
      </w:r>
      <w:r>
        <w:t xml:space="preserve"> </w:t>
      </w:r>
      <w:r w:rsidRPr="00D806DF">
        <w:t>Личность оратора. Речевой портрет оратора.</w:t>
      </w:r>
      <w:r>
        <w:t xml:space="preserve"> </w:t>
      </w:r>
      <w:r w:rsidRPr="00D806DF">
        <w:t>Способы воздействия оратора на аудиторию и свойства аудитории в установлении психологического контакта.</w:t>
      </w:r>
      <w:r>
        <w:t xml:space="preserve"> </w:t>
      </w:r>
      <w:r w:rsidRPr="00364A02">
        <w:t>Язык как общественное явление. Язык и культура. Определение понятий.</w:t>
      </w:r>
      <w:r>
        <w:t xml:space="preserve"> </w:t>
      </w:r>
      <w:r w:rsidRPr="00A54BC8">
        <w:t>Специфика научной и профессиональной речи. Клише и штампы.</w:t>
      </w:r>
      <w:r>
        <w:t xml:space="preserve"> </w:t>
      </w:r>
      <w:r w:rsidRPr="00A54BC8">
        <w:t>Публичное выступление как риторический жанр.</w:t>
      </w:r>
      <w:r>
        <w:t xml:space="preserve"> </w:t>
      </w:r>
      <w:r w:rsidRPr="00A54BC8">
        <w:t>Искусство спора. Виды спора. Доводы в споре.</w:t>
      </w:r>
      <w:r>
        <w:t xml:space="preserve"> </w:t>
      </w:r>
      <w:r w:rsidRPr="00364A02">
        <w:t>Судебная речь как жанр ораторского искусства.</w:t>
      </w:r>
      <w:r>
        <w:t xml:space="preserve"> </w:t>
      </w:r>
      <w:r w:rsidRPr="00364A02">
        <w:t>Логические основы судебной речи.</w:t>
      </w:r>
      <w:r>
        <w:t xml:space="preserve"> </w:t>
      </w:r>
      <w:r w:rsidRPr="00364A02">
        <w:t>Композиция судебной речи.</w:t>
      </w:r>
      <w:r>
        <w:t xml:space="preserve"> </w:t>
      </w:r>
      <w:r w:rsidRPr="00364A02">
        <w:t>Средства речевого воздействия.</w:t>
      </w:r>
      <w:r>
        <w:t xml:space="preserve"> </w:t>
      </w:r>
      <w:r w:rsidRPr="008C6DA0">
        <w:t>Этические основы судебных прений.</w:t>
      </w:r>
      <w:r>
        <w:t xml:space="preserve"> </w:t>
      </w:r>
      <w:r w:rsidRPr="00364A02">
        <w:t>Судебная этика.</w:t>
      </w:r>
      <w:r>
        <w:t xml:space="preserve"> </w:t>
      </w:r>
      <w:r w:rsidRPr="00364A02">
        <w:t>Этикет судебного оратора. Этика речевого поведения оратора.</w:t>
      </w:r>
      <w:r>
        <w:t xml:space="preserve"> </w:t>
      </w:r>
      <w:r w:rsidRPr="00364A02">
        <w:t>Устный характер судебной речи.</w:t>
      </w:r>
    </w:p>
    <w:p w:rsidR="003E33CF" w:rsidRPr="00364A02" w:rsidRDefault="003E33CF" w:rsidP="003E33CF">
      <w:pPr>
        <w:shd w:val="clear" w:color="auto" w:fill="FFFFFF"/>
        <w:spacing w:before="100" w:beforeAutospacing="1" w:after="100" w:afterAutospacing="1"/>
        <w:ind w:left="389"/>
        <w:rPr>
          <w:color w:val="000000"/>
        </w:rPr>
      </w:pPr>
    </w:p>
    <w:p w:rsidR="003E33CF" w:rsidRPr="00C30B3C" w:rsidRDefault="003E33CF" w:rsidP="003E33CF">
      <w:pPr>
        <w:jc w:val="both"/>
        <w:rPr>
          <w:b/>
          <w:i/>
          <w:color w:val="000000"/>
          <w:lang w:eastAsia="zh-CN"/>
        </w:rPr>
      </w:pPr>
      <w:r>
        <w:rPr>
          <w:b/>
          <w:bCs/>
          <w:color w:val="000000"/>
          <w:lang w:eastAsia="zh-CN"/>
        </w:rPr>
        <w:t>Примерные т</w:t>
      </w:r>
      <w:r w:rsidRPr="002439A4">
        <w:rPr>
          <w:b/>
          <w:bCs/>
          <w:color w:val="000000"/>
          <w:lang w:eastAsia="zh-CN"/>
        </w:rPr>
        <w:t>иповы</w:t>
      </w:r>
      <w:r>
        <w:rPr>
          <w:b/>
          <w:bCs/>
          <w:color w:val="000000"/>
          <w:lang w:eastAsia="zh-CN"/>
        </w:rPr>
        <w:t>е</w:t>
      </w:r>
      <w:r w:rsidRPr="002439A4">
        <w:rPr>
          <w:b/>
          <w:bCs/>
          <w:color w:val="000000"/>
          <w:lang w:eastAsia="zh-CN"/>
        </w:rPr>
        <w:t xml:space="preserve"> практически</w:t>
      </w:r>
      <w:r>
        <w:rPr>
          <w:b/>
          <w:bCs/>
          <w:color w:val="000000"/>
          <w:lang w:eastAsia="zh-CN"/>
        </w:rPr>
        <w:t>е</w:t>
      </w:r>
      <w:r w:rsidRPr="002439A4">
        <w:rPr>
          <w:b/>
          <w:bCs/>
          <w:color w:val="000000"/>
          <w:lang w:eastAsia="zh-CN"/>
        </w:rPr>
        <w:t xml:space="preserve"> задани</w:t>
      </w:r>
      <w:r>
        <w:rPr>
          <w:b/>
          <w:bCs/>
          <w:color w:val="000000"/>
          <w:lang w:eastAsia="zh-CN"/>
        </w:rPr>
        <w:t xml:space="preserve">я </w:t>
      </w:r>
      <w:r w:rsidRPr="00C30B3C">
        <w:rPr>
          <w:b/>
          <w:i/>
          <w:color w:val="000000"/>
          <w:lang w:eastAsia="zh-CN"/>
        </w:rPr>
        <w:t>(для оценки навыков и (или) опыта деятельности):</w:t>
      </w:r>
    </w:p>
    <w:p w:rsidR="003E33CF" w:rsidRDefault="003E33CF" w:rsidP="003E33CF">
      <w:pPr>
        <w:ind w:firstLine="450"/>
        <w:rPr>
          <w:b/>
          <w:bCs/>
          <w:color w:val="000000"/>
          <w:lang w:eastAsia="zh-CN"/>
        </w:rPr>
      </w:pPr>
    </w:p>
    <w:p w:rsidR="003E33CF" w:rsidRPr="002439A4" w:rsidRDefault="003E33CF" w:rsidP="003E33CF">
      <w:pPr>
        <w:ind w:firstLine="450"/>
        <w:jc w:val="center"/>
        <w:rPr>
          <w:color w:val="000000"/>
        </w:rPr>
      </w:pPr>
      <w:r>
        <w:rPr>
          <w:b/>
          <w:bCs/>
          <w:color w:val="000000"/>
          <w:lang w:eastAsia="zh-CN"/>
        </w:rPr>
        <w:t>Задание № 1</w:t>
      </w:r>
    </w:p>
    <w:p w:rsidR="003E33CF" w:rsidRPr="00364A02" w:rsidRDefault="003E33CF" w:rsidP="003E33CF">
      <w:pPr>
        <w:numPr>
          <w:ilvl w:val="0"/>
          <w:numId w:val="6"/>
        </w:numPr>
        <w:tabs>
          <w:tab w:val="num" w:pos="426"/>
        </w:tabs>
        <w:ind w:left="0" w:firstLine="0"/>
      </w:pPr>
      <w:r>
        <w:t>Р</w:t>
      </w:r>
      <w:r w:rsidRPr="00364A02">
        <w:t>иторик</w:t>
      </w:r>
      <w:r>
        <w:t>а как наука</w:t>
      </w:r>
      <w:r w:rsidRPr="00364A02">
        <w:t>, предмет</w:t>
      </w:r>
      <w:r>
        <w:t>,</w:t>
      </w:r>
      <w:r w:rsidRPr="00364A02">
        <w:t xml:space="preserve"> цели и задачи риторики.</w:t>
      </w:r>
    </w:p>
    <w:p w:rsidR="003E33CF" w:rsidRDefault="003E33CF" w:rsidP="003E33CF">
      <w:pPr>
        <w:pStyle w:val="BodyText"/>
        <w:numPr>
          <w:ilvl w:val="0"/>
          <w:numId w:val="6"/>
        </w:numPr>
        <w:spacing w:after="0" w:line="240" w:lineRule="auto"/>
        <w:ind w:left="0" w:firstLine="0"/>
        <w:jc w:val="both"/>
        <w:rPr>
          <w:rFonts w:ascii="Times New Roman" w:hAnsi="Times New Roman"/>
        </w:rPr>
      </w:pPr>
      <w:r>
        <w:rPr>
          <w:rFonts w:ascii="Times New Roman" w:hAnsi="Times New Roman"/>
        </w:rPr>
        <w:t xml:space="preserve">Дайте определение понятию </w:t>
      </w:r>
      <w:r w:rsidRPr="006F7427">
        <w:rPr>
          <w:rFonts w:ascii="Times New Roman" w:hAnsi="Times New Roman"/>
          <w:i/>
        </w:rPr>
        <w:t>судебный</w:t>
      </w:r>
      <w:r>
        <w:rPr>
          <w:rFonts w:ascii="Times New Roman" w:hAnsi="Times New Roman"/>
        </w:rPr>
        <w:t xml:space="preserve"> </w:t>
      </w:r>
      <w:r w:rsidRPr="00AA3DCD">
        <w:rPr>
          <w:rFonts w:ascii="Times New Roman" w:hAnsi="Times New Roman"/>
          <w:i/>
        </w:rPr>
        <w:t>оратор</w:t>
      </w:r>
      <w:r>
        <w:rPr>
          <w:rFonts w:ascii="Times New Roman" w:hAnsi="Times New Roman"/>
        </w:rPr>
        <w:t>.</w:t>
      </w:r>
    </w:p>
    <w:p w:rsidR="003E33CF" w:rsidRDefault="003E33CF" w:rsidP="003E33CF">
      <w:pPr>
        <w:pStyle w:val="BodyText"/>
        <w:spacing w:after="0" w:line="240" w:lineRule="auto"/>
        <w:jc w:val="both"/>
        <w:rPr>
          <w:rFonts w:ascii="Times New Roman" w:hAnsi="Times New Roman"/>
        </w:rPr>
      </w:pPr>
    </w:p>
    <w:p w:rsidR="003E33CF" w:rsidRPr="002439A4" w:rsidRDefault="003E33CF" w:rsidP="003E33CF">
      <w:pPr>
        <w:pStyle w:val="ListParagraph"/>
        <w:jc w:val="center"/>
        <w:rPr>
          <w:rFonts w:ascii="Times New Roman" w:hAnsi="Times New Roman"/>
          <w:color w:val="000000"/>
          <w:sz w:val="24"/>
          <w:szCs w:val="24"/>
        </w:rPr>
      </w:pPr>
      <w:r w:rsidRPr="002439A4">
        <w:rPr>
          <w:rFonts w:ascii="Times New Roman" w:hAnsi="Times New Roman"/>
          <w:b/>
          <w:bCs/>
          <w:color w:val="000000"/>
          <w:sz w:val="24"/>
          <w:szCs w:val="24"/>
          <w:lang w:eastAsia="zh-CN"/>
        </w:rPr>
        <w:t xml:space="preserve">Задание № </w:t>
      </w:r>
      <w:r>
        <w:rPr>
          <w:rFonts w:ascii="Times New Roman" w:hAnsi="Times New Roman"/>
          <w:b/>
          <w:bCs/>
          <w:color w:val="000000"/>
          <w:sz w:val="24"/>
          <w:szCs w:val="24"/>
          <w:lang w:eastAsia="zh-CN"/>
        </w:rPr>
        <w:t>2</w:t>
      </w:r>
    </w:p>
    <w:p w:rsidR="003E33CF" w:rsidRPr="002140A4" w:rsidRDefault="003E33CF" w:rsidP="003E33CF">
      <w:pPr>
        <w:tabs>
          <w:tab w:val="num" w:pos="426"/>
        </w:tabs>
      </w:pPr>
      <w:r>
        <w:t xml:space="preserve">1. </w:t>
      </w:r>
      <w:r w:rsidRPr="009C51D7">
        <w:t>Р</w:t>
      </w:r>
      <w:r w:rsidRPr="002140A4">
        <w:t xml:space="preserve">иторика в Древней Греции. </w:t>
      </w:r>
      <w:r w:rsidRPr="00A54BC8">
        <w:t>Классическая теория риторики.</w:t>
      </w:r>
    </w:p>
    <w:p w:rsidR="003E33CF" w:rsidRDefault="003E33CF" w:rsidP="003E33CF">
      <w:pPr>
        <w:pStyle w:val="BodyText"/>
        <w:spacing w:after="0" w:line="240" w:lineRule="auto"/>
        <w:jc w:val="both"/>
        <w:rPr>
          <w:rFonts w:ascii="Times New Roman" w:hAnsi="Times New Roman"/>
        </w:rPr>
      </w:pPr>
      <w:r>
        <w:rPr>
          <w:rFonts w:ascii="Times New Roman" w:hAnsi="Times New Roman"/>
        </w:rPr>
        <w:t xml:space="preserve">2. Дайте определение понятию </w:t>
      </w:r>
      <w:r w:rsidRPr="006F7427">
        <w:rPr>
          <w:rFonts w:ascii="Times New Roman" w:hAnsi="Times New Roman"/>
          <w:i/>
        </w:rPr>
        <w:t>судебное</w:t>
      </w:r>
      <w:r>
        <w:rPr>
          <w:rFonts w:ascii="Times New Roman" w:hAnsi="Times New Roman"/>
        </w:rPr>
        <w:t xml:space="preserve"> </w:t>
      </w:r>
      <w:r w:rsidRPr="00554DF3">
        <w:rPr>
          <w:rFonts w:ascii="Times New Roman" w:hAnsi="Times New Roman"/>
          <w:i/>
        </w:rPr>
        <w:t>красноречие</w:t>
      </w:r>
      <w:r>
        <w:rPr>
          <w:rFonts w:ascii="Times New Roman" w:hAnsi="Times New Roman"/>
        </w:rPr>
        <w:t>.</w:t>
      </w:r>
    </w:p>
    <w:p w:rsidR="003E33CF" w:rsidRDefault="003E33CF" w:rsidP="003E33CF">
      <w:pPr>
        <w:pStyle w:val="BodyText"/>
        <w:spacing w:after="0" w:line="240" w:lineRule="auto"/>
        <w:jc w:val="both"/>
        <w:rPr>
          <w:rFonts w:ascii="Times New Roman" w:hAnsi="Times New Roman"/>
        </w:rPr>
      </w:pPr>
    </w:p>
    <w:p w:rsidR="003E33CF" w:rsidRDefault="003E33CF" w:rsidP="003E33CF">
      <w:pPr>
        <w:ind w:firstLine="450"/>
        <w:jc w:val="center"/>
        <w:rPr>
          <w:color w:val="000000"/>
        </w:rPr>
      </w:pPr>
      <w:r>
        <w:rPr>
          <w:b/>
          <w:bCs/>
          <w:color w:val="000000"/>
          <w:lang w:eastAsia="zh-CN"/>
        </w:rPr>
        <w:t>Задание № 3</w:t>
      </w:r>
    </w:p>
    <w:p w:rsidR="003E33CF" w:rsidRPr="00554DF3" w:rsidRDefault="003E33CF" w:rsidP="003E33CF">
      <w:pPr>
        <w:tabs>
          <w:tab w:val="num" w:pos="426"/>
        </w:tabs>
      </w:pPr>
      <w:r>
        <w:t>1.</w:t>
      </w:r>
      <w:r w:rsidRPr="00554DF3">
        <w:t xml:space="preserve"> Причины возникновения риторики.</w:t>
      </w:r>
      <w:r>
        <w:t xml:space="preserve"> Р</w:t>
      </w:r>
      <w:r w:rsidRPr="00554DF3">
        <w:t>иторика софистов.</w:t>
      </w:r>
    </w:p>
    <w:p w:rsidR="003E33CF" w:rsidRDefault="003E33CF" w:rsidP="003E33CF">
      <w:pPr>
        <w:pStyle w:val="BodyText"/>
        <w:spacing w:after="0" w:line="240" w:lineRule="auto"/>
        <w:jc w:val="both"/>
        <w:rPr>
          <w:rFonts w:ascii="Times New Roman" w:hAnsi="Times New Roman"/>
        </w:rPr>
      </w:pPr>
      <w:r>
        <w:rPr>
          <w:rFonts w:ascii="Times New Roman" w:hAnsi="Times New Roman"/>
        </w:rPr>
        <w:t xml:space="preserve">2. Дайте определение понятиям </w:t>
      </w:r>
      <w:r w:rsidRPr="00DD0159">
        <w:rPr>
          <w:rFonts w:ascii="Times New Roman" w:hAnsi="Times New Roman"/>
          <w:i/>
        </w:rPr>
        <w:t>язык и культура</w:t>
      </w:r>
      <w:r>
        <w:rPr>
          <w:rFonts w:ascii="Times New Roman" w:hAnsi="Times New Roman"/>
        </w:rPr>
        <w:t>.</w:t>
      </w:r>
    </w:p>
    <w:p w:rsidR="003E33CF" w:rsidRPr="00C30787" w:rsidRDefault="003E33CF" w:rsidP="003E33CF">
      <w:pPr>
        <w:spacing w:after="100" w:afterAutospacing="1" w:line="360" w:lineRule="auto"/>
        <w:jc w:val="center"/>
        <w:rPr>
          <w:b/>
          <w:sz w:val="32"/>
          <w:szCs w:val="32"/>
        </w:rPr>
      </w:pPr>
    </w:p>
    <w:p w:rsidR="003E33CF" w:rsidRPr="00A74035" w:rsidRDefault="003E33CF" w:rsidP="003E33CF">
      <w:pPr>
        <w:spacing w:after="100" w:afterAutospacing="1" w:line="360" w:lineRule="auto"/>
        <w:ind w:right="-284" w:hanging="426"/>
        <w:jc w:val="center"/>
        <w:rPr>
          <w:b/>
          <w:sz w:val="32"/>
          <w:szCs w:val="32"/>
        </w:rPr>
      </w:pPr>
      <w:r w:rsidRPr="00A74035">
        <w:rPr>
          <w:b/>
          <w:sz w:val="32"/>
          <w:szCs w:val="32"/>
        </w:rPr>
        <w:t>Учебно-методическое и информационное обеспечение дисциплины</w:t>
      </w:r>
    </w:p>
    <w:p w:rsidR="003E33CF" w:rsidRPr="00130918" w:rsidRDefault="003E33CF" w:rsidP="003E33CF">
      <w:pPr>
        <w:pStyle w:val="ListParagraph"/>
        <w:tabs>
          <w:tab w:val="left" w:pos="426"/>
        </w:tabs>
        <w:spacing w:after="0" w:line="360" w:lineRule="auto"/>
        <w:ind w:left="709"/>
        <w:jc w:val="both"/>
        <w:rPr>
          <w:rFonts w:ascii="Times New Roman" w:hAnsi="Times New Roman"/>
          <w:b/>
          <w:sz w:val="24"/>
          <w:szCs w:val="24"/>
        </w:rPr>
      </w:pPr>
      <w:r>
        <w:rPr>
          <w:rFonts w:ascii="Times New Roman" w:hAnsi="Times New Roman"/>
          <w:b/>
          <w:sz w:val="24"/>
          <w:szCs w:val="24"/>
        </w:rPr>
        <w:t>Основная литература</w:t>
      </w:r>
    </w:p>
    <w:p w:rsidR="003E33CF" w:rsidRPr="0097387D" w:rsidRDefault="003E33CF" w:rsidP="003E33CF">
      <w:pPr>
        <w:spacing w:line="360" w:lineRule="auto"/>
        <w:ind w:left="1277"/>
        <w:jc w:val="both"/>
        <w:rPr>
          <w:b/>
        </w:rPr>
      </w:pPr>
      <w:r w:rsidRPr="0097387D">
        <w:rPr>
          <w:b/>
        </w:rPr>
        <w:t>Печатные издания</w:t>
      </w:r>
    </w:p>
    <w:p w:rsidR="003E33CF" w:rsidRPr="00D67F34" w:rsidRDefault="003E33CF" w:rsidP="003E33CF">
      <w:pPr>
        <w:pStyle w:val="ConsPlusNormal"/>
        <w:ind w:firstLine="0"/>
        <w:jc w:val="both"/>
        <w:rPr>
          <w:rFonts w:ascii="Times New Roman" w:hAnsi="Times New Roman" w:cs="Times New Roman"/>
          <w:color w:val="000000"/>
          <w:sz w:val="24"/>
          <w:szCs w:val="24"/>
          <w:shd w:val="clear" w:color="auto" w:fill="EFF2F5"/>
        </w:rPr>
      </w:pPr>
      <w:r w:rsidRPr="00D67F34">
        <w:rPr>
          <w:rFonts w:ascii="Times New Roman" w:hAnsi="Times New Roman" w:cs="Times New Roman"/>
          <w:sz w:val="24"/>
          <w:szCs w:val="24"/>
        </w:rPr>
        <w:t xml:space="preserve">1.  </w:t>
      </w:r>
      <w:r w:rsidRPr="00D67F34">
        <w:rPr>
          <w:rFonts w:ascii="Times New Roman" w:hAnsi="Times New Roman" w:cs="Times New Roman"/>
          <w:color w:val="000000"/>
          <w:sz w:val="24"/>
          <w:szCs w:val="24"/>
        </w:rPr>
        <w:t>Васильева, Н.В. Практикум по выразительному  чтению и ораторской речи / Н.В. Васильева. - Чита: ЗабГУ, 2018. - 139 с. - ISBN 978-5-9293-2184-9: 139-00.</w:t>
      </w:r>
      <w:r w:rsidRPr="00D67F34">
        <w:rPr>
          <w:rFonts w:ascii="Times New Roman" w:hAnsi="Times New Roman" w:cs="Times New Roman"/>
          <w:color w:val="000000"/>
          <w:sz w:val="24"/>
          <w:szCs w:val="24"/>
          <w:shd w:val="clear" w:color="auto" w:fill="EFF2F5"/>
        </w:rPr>
        <w:t xml:space="preserve"> </w:t>
      </w:r>
    </w:p>
    <w:p w:rsidR="003E33CF" w:rsidRPr="00D67F34" w:rsidRDefault="003E33CF" w:rsidP="003E33CF">
      <w:pPr>
        <w:pStyle w:val="ListParagraph"/>
        <w:spacing w:after="0" w:line="360" w:lineRule="auto"/>
        <w:ind w:left="0" w:firstLine="709"/>
        <w:jc w:val="both"/>
        <w:rPr>
          <w:rFonts w:ascii="Times New Roman" w:hAnsi="Times New Roman"/>
          <w:b/>
          <w:sz w:val="24"/>
          <w:szCs w:val="24"/>
        </w:rPr>
      </w:pPr>
    </w:p>
    <w:p w:rsidR="003E33CF" w:rsidRDefault="003E33CF" w:rsidP="003E33CF">
      <w:pPr>
        <w:spacing w:line="360" w:lineRule="auto"/>
        <w:ind w:left="1277"/>
        <w:jc w:val="both"/>
        <w:rPr>
          <w:b/>
        </w:rPr>
      </w:pPr>
      <w:r>
        <w:rPr>
          <w:b/>
        </w:rPr>
        <w:t xml:space="preserve"> </w:t>
      </w:r>
      <w:r w:rsidRPr="0097387D">
        <w:rPr>
          <w:b/>
        </w:rPr>
        <w:t>Издания из ЭБС</w:t>
      </w:r>
    </w:p>
    <w:p w:rsidR="00471E33" w:rsidRPr="0097387D" w:rsidRDefault="00471E33" w:rsidP="003E33CF">
      <w:pPr>
        <w:spacing w:line="360" w:lineRule="auto"/>
        <w:ind w:left="1277"/>
        <w:jc w:val="both"/>
        <w:rPr>
          <w:b/>
        </w:rPr>
      </w:pPr>
    </w:p>
    <w:p w:rsidR="003E33CF" w:rsidRPr="00853E84" w:rsidRDefault="003E33CF" w:rsidP="003E33CF">
      <w:pPr>
        <w:pStyle w:val="ConsPlusNormal"/>
        <w:numPr>
          <w:ilvl w:val="0"/>
          <w:numId w:val="4"/>
        </w:numPr>
        <w:tabs>
          <w:tab w:val="clear" w:pos="478"/>
          <w:tab w:val="left" w:pos="388"/>
        </w:tabs>
        <w:ind w:left="28" w:firstLine="0"/>
        <w:jc w:val="both"/>
        <w:rPr>
          <w:rFonts w:ascii="Times New Roman" w:hAnsi="Times New Roman" w:cs="Times New Roman"/>
          <w:sz w:val="24"/>
          <w:szCs w:val="24"/>
        </w:rPr>
      </w:pPr>
      <w:r w:rsidRPr="00853E84">
        <w:rPr>
          <w:rFonts w:ascii="Times New Roman" w:eastAsia="Times New Roman" w:hAnsi="Times New Roman" w:cs="Times New Roman"/>
          <w:color w:val="000000"/>
          <w:sz w:val="24"/>
          <w:szCs w:val="24"/>
          <w:lang w:eastAsia="ru-RU"/>
        </w:rPr>
        <w:t>Дзялошинский, И. М. Риторика: Учебник и практикум / И.М. Дзялошинский И.М., М.А. Пильгун. - Электрон. дан. - М: Издательство Юрайт, 2018. - 232. - (Бакалавр. Академический курс). - 1-е издание. - ISBN 978-5-534-02665-8: 589.00. – Режим доступа:</w:t>
      </w:r>
      <w:r w:rsidRPr="00853E84">
        <w:rPr>
          <w:rFonts w:ascii="Times New Roman" w:eastAsia="Times New Roman" w:hAnsi="Times New Roman" w:cs="Times New Roman"/>
          <w:color w:val="000000"/>
          <w:sz w:val="24"/>
          <w:szCs w:val="24"/>
          <w:shd w:val="clear" w:color="auto" w:fill="EFF2F5"/>
          <w:lang w:eastAsia="ru-RU"/>
        </w:rPr>
        <w:t xml:space="preserve"> </w:t>
      </w:r>
      <w:hyperlink r:id="rId6" w:history="1">
        <w:r w:rsidRPr="00853E84">
          <w:rPr>
            <w:rStyle w:val="Hyperlink"/>
            <w:rFonts w:ascii="Times New Roman" w:hAnsi="Times New Roman"/>
            <w:sz w:val="24"/>
            <w:szCs w:val="24"/>
            <w:shd w:val="clear" w:color="auto" w:fill="EFF2F5"/>
          </w:rPr>
          <w:t>http://www.biblio-online.ru/book/DA07E31E-2856-4A80-8B80-C0C53CA18B7D</w:t>
        </w:r>
      </w:hyperlink>
    </w:p>
    <w:p w:rsidR="00471E33" w:rsidRDefault="00887A09" w:rsidP="00887A09">
      <w:pPr>
        <w:jc w:val="both"/>
      </w:pPr>
      <w:r>
        <w:lastRenderedPageBreak/>
        <w:t>2.</w:t>
      </w:r>
      <w:r w:rsidR="00471E33">
        <w:t xml:space="preserve">Культура речи и риторика для юристов : учебник и практикум для вузов / Н. А. Юшкова, Е. Б. Берг, Ю. Б. Феденева, С. В. Панченко ; под общей редакцией Н. А. Юшковой. — Москва : Издательство Юрайт, 2022. — 321 с. — (Высшее образование). — ISBN 978-5-534-00359-8 Электронный ресурс: </w:t>
      </w:r>
      <w:r w:rsidR="00471E33">
        <w:fldChar w:fldCharType="begin"/>
      </w:r>
      <w:r w:rsidR="00471E33">
        <w:instrText xml:space="preserve"> HYPERLINK "https://urait.ru/author-course/kultura-rechi-i-ritorika-dlya-yuristov-489538" </w:instrText>
      </w:r>
      <w:r w:rsidR="00471E33">
        <w:fldChar w:fldCharType="separate"/>
      </w:r>
      <w:r w:rsidR="00471E33">
        <w:rPr>
          <w:rStyle w:val="Hyperlink"/>
        </w:rPr>
        <w:t>https://urait.ru/author-course/kultura-rechi-i-ritorika-dlya-yuristov-489538</w:t>
      </w:r>
      <w:r w:rsidR="00471E33">
        <w:fldChar w:fldCharType="end"/>
      </w:r>
      <w:r w:rsidR="00471E33" w:rsidRPr="00887A09">
        <w:t xml:space="preserve">  </w:t>
      </w:r>
    </w:p>
    <w:p w:rsidR="00887A09" w:rsidRDefault="00887A09" w:rsidP="00887A09">
      <w:pPr>
        <w:pStyle w:val="ConsPlusNormal"/>
        <w:tabs>
          <w:tab w:val="left" w:pos="388"/>
        </w:tabs>
        <w:ind w:firstLine="0"/>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3.Михалкин, Н. В. Риторика для юристов: Учебник / Н.В. ,Михалкин, С.С. Антюшин - 2-е изд. - Электрон. дан. - М: Издательство Юрайт, 2018. - 322. - (Профессиональное образование). - 2-е издание. - ISBN 978-5-9916-9771-2: 619.00. -  Режим доступа: </w:t>
      </w:r>
      <w:r>
        <w:fldChar w:fldCharType="begin"/>
      </w:r>
      <w:r>
        <w:instrText xml:space="preserve"> HYPERLINK "http://www.biblio-online.ru/book/EF8113ED-BCA8-40D3-B987-CB80593E3429" </w:instrText>
      </w:r>
      <w:r>
        <w:fldChar w:fldCharType="separate"/>
      </w:r>
      <w:r>
        <w:rPr>
          <w:rStyle w:val="Hyperlink"/>
          <w:rFonts w:ascii="Times New Roman" w:hAnsi="Times New Roman"/>
          <w:sz w:val="24"/>
          <w:szCs w:val="24"/>
        </w:rPr>
        <w:t>http://www.biblio-online.ru/book/EF8113ED-BCA8-40D3-B987-CB80593E3429</w:t>
      </w:r>
      <w:r>
        <w:fldChar w:fldCharType="end"/>
      </w:r>
    </w:p>
    <w:p w:rsidR="00471E33" w:rsidRPr="00F60090" w:rsidRDefault="00471E33" w:rsidP="00471E33">
      <w:r>
        <w:t>4.</w:t>
      </w:r>
      <w:r w:rsidRPr="00F60090">
        <w:t xml:space="preserve">Сергеич П. Искусство речи на суде/ П. Сергеич, Г.М. Резник. – Москва: Издательство Юрайт, 2022. – 395 с. – (Антология мысли). – Текст (непосредственный) Электронный ресурс: </w:t>
      </w:r>
      <w:r>
        <w:fldChar w:fldCharType="begin"/>
      </w:r>
      <w:r>
        <w:instrText>HYPERLINK "https://urait.ru/viewer/iskusstvo-rechi-na-sude-488608" \l "page/2"</w:instrText>
      </w:r>
      <w:r>
        <w:fldChar w:fldCharType="separate"/>
      </w:r>
      <w:r w:rsidRPr="00471E33">
        <w:rPr>
          <w:rStyle w:val="Hyperlink"/>
        </w:rPr>
        <w:t>https://urait.ru/viewer/iskusstvo-rechi-na-sude-488608#page/2</w:t>
      </w:r>
      <w:r>
        <w:fldChar w:fldCharType="end"/>
      </w:r>
      <w:r w:rsidRPr="00F60090">
        <w:t xml:space="preserve"> </w:t>
      </w:r>
      <w:r>
        <w:t xml:space="preserve"> </w:t>
      </w:r>
    </w:p>
    <w:p w:rsidR="00471E33" w:rsidRDefault="00471E33" w:rsidP="00471E33">
      <w:r>
        <w:t>5.</w:t>
      </w:r>
      <w:r w:rsidRPr="00F60090">
        <w:t xml:space="preserve">Сергеич П. Уголовная защита / П. Сергеич, Г.М. Резник. – Москва: Издательство Юрайт, 2022. – 179 с. – (Антология мысли). – Текст (непосредственный) Электронный ресурс: </w:t>
      </w:r>
      <w:r>
        <w:fldChar w:fldCharType="begin"/>
      </w:r>
      <w:r>
        <w:instrText>HYPERLINK "https://urait.ru/author/sergeich-p-1"</w:instrText>
      </w:r>
      <w:r>
        <w:fldChar w:fldCharType="separate"/>
      </w:r>
      <w:r w:rsidRPr="00471E33">
        <w:rPr>
          <w:rStyle w:val="Hyperlink"/>
        </w:rPr>
        <w:t>https://urait.ru/author/sergeich-p-1</w:t>
      </w:r>
      <w:r>
        <w:fldChar w:fldCharType="end"/>
      </w:r>
    </w:p>
    <w:p w:rsidR="003E33CF" w:rsidRPr="00BD2D07" w:rsidRDefault="00471E33" w:rsidP="00471E33">
      <w:pPr>
        <w:pStyle w:val="ConsPlusNormal"/>
        <w:tabs>
          <w:tab w:val="left" w:pos="387"/>
        </w:tabs>
        <w:ind w:left="28"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3E33CF" w:rsidRPr="00BD2D07">
        <w:rPr>
          <w:rFonts w:ascii="Times New Roman" w:eastAsia="Times New Roman" w:hAnsi="Times New Roman" w:cs="Times New Roman"/>
          <w:color w:val="000000"/>
          <w:sz w:val="24"/>
          <w:szCs w:val="24"/>
          <w:lang w:eastAsia="ru-RU"/>
        </w:rPr>
        <w:t xml:space="preserve">Тульчинский Г.Л. Логика и теория аргументации: учебник для академического бакалавриата/ Г.Л. Тульчинский, С.С. Гусев, С.В. Герасимов; под общ. ред.  Г.Л. Тульчинского. – М.: Издательство Юрайт, 2019. – 233 с. – (Бакалавр. Академический курс). – ISBN 978-5-534-01178-4. – Режим доступа : </w:t>
      </w:r>
      <w:r w:rsidR="003E33CF">
        <w:fldChar w:fldCharType="begin"/>
      </w:r>
      <w:r w:rsidR="003E33CF">
        <w:instrText>HYPERLINK "https://biblio-online.ru/viewer/logika-i-teoriya-argumentacii-433310" \l "page/2"</w:instrText>
      </w:r>
      <w:r w:rsidR="003E33CF">
        <w:fldChar w:fldCharType="separate"/>
      </w:r>
      <w:r w:rsidR="003E33CF" w:rsidRPr="00687489">
        <w:rPr>
          <w:rStyle w:val="Hyperlink"/>
          <w:rFonts w:ascii="Times New Roman" w:eastAsia="Times New Roman" w:hAnsi="Times New Roman"/>
          <w:sz w:val="24"/>
          <w:szCs w:val="24"/>
          <w:lang w:eastAsia="ru-RU"/>
        </w:rPr>
        <w:t>https://biblio-online.ru/viewer/logika-i-teoriya-argumentacii-433310#page/2</w:t>
      </w:r>
      <w:r w:rsidR="003E33CF">
        <w:fldChar w:fldCharType="end"/>
      </w:r>
      <w:r w:rsidR="003E33CF">
        <w:rPr>
          <w:rFonts w:ascii="Times New Roman" w:eastAsia="Times New Roman" w:hAnsi="Times New Roman" w:cs="Times New Roman"/>
          <w:color w:val="000000"/>
          <w:sz w:val="24"/>
          <w:szCs w:val="24"/>
          <w:lang w:eastAsia="ru-RU"/>
        </w:rPr>
        <w:t xml:space="preserve"> </w:t>
      </w:r>
    </w:p>
    <w:p w:rsidR="00887A09" w:rsidRDefault="00887A09" w:rsidP="00887A09">
      <w:pPr>
        <w:pStyle w:val="ConsPlusNormal"/>
        <w:tabs>
          <w:tab w:val="left" w:pos="387"/>
        </w:tabs>
        <w:ind w:left="28"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7.Черняк, В. Д. Риторика: Учебник / В.Д. Черняк. - Электрон. дан. – М.:  Издательство Юрайт, 2018. - 430. - (Профессиональное образование). - 1-е издание. - ISBN 978-5-534-03888-0: 809.00. – Режим доступа: </w:t>
      </w:r>
      <w:r>
        <w:fldChar w:fldCharType="begin"/>
      </w:r>
      <w:r>
        <w:instrText xml:space="preserve"> HYPERLINK "http://www.biblio-online.ru/book/D25DE03A-400E-4421-97A9-04EBF79B343B" </w:instrText>
      </w:r>
      <w:r>
        <w:fldChar w:fldCharType="separate"/>
      </w:r>
      <w:r>
        <w:rPr>
          <w:rStyle w:val="Hyperlink"/>
          <w:rFonts w:ascii="Times New Roman" w:hAnsi="Times New Roman"/>
          <w:sz w:val="24"/>
          <w:szCs w:val="24"/>
        </w:rPr>
        <w:t>http://www.biblio-online.ru/book/D25DE03A-400E-4421-97A9-04EBF79B343B</w:t>
      </w:r>
      <w:r>
        <w:fldChar w:fldCharType="end"/>
      </w:r>
    </w:p>
    <w:p w:rsidR="003E33CF" w:rsidRPr="00853E84" w:rsidRDefault="003E33CF" w:rsidP="003E33CF">
      <w:pPr>
        <w:spacing w:line="360" w:lineRule="auto"/>
        <w:ind w:firstLine="709"/>
        <w:jc w:val="both"/>
        <w:rPr>
          <w:b/>
        </w:rPr>
      </w:pPr>
    </w:p>
    <w:p w:rsidR="003E33CF" w:rsidRPr="00FA47DD" w:rsidRDefault="003E33CF" w:rsidP="003E33CF">
      <w:pPr>
        <w:tabs>
          <w:tab w:val="left" w:pos="426"/>
        </w:tabs>
        <w:spacing w:line="360" w:lineRule="auto"/>
        <w:ind w:left="709"/>
        <w:jc w:val="center"/>
        <w:rPr>
          <w:b/>
        </w:rPr>
      </w:pPr>
      <w:r>
        <w:rPr>
          <w:b/>
        </w:rPr>
        <w:t>Дополнительная литература</w:t>
      </w:r>
    </w:p>
    <w:p w:rsidR="003E33CF" w:rsidRPr="00FA47DD" w:rsidRDefault="003E33CF" w:rsidP="003E33CF">
      <w:pPr>
        <w:spacing w:line="360" w:lineRule="auto"/>
        <w:ind w:left="720" w:firstLine="556"/>
        <w:jc w:val="both"/>
        <w:rPr>
          <w:b/>
        </w:rPr>
      </w:pPr>
      <w:r w:rsidRPr="00FA47DD">
        <w:rPr>
          <w:b/>
        </w:rPr>
        <w:t>Печатные издания</w:t>
      </w:r>
    </w:p>
    <w:p w:rsidR="003E33CF" w:rsidRDefault="003E33CF" w:rsidP="003E33CF">
      <w:pPr>
        <w:pStyle w:val="ListParagraph"/>
        <w:spacing w:after="0" w:line="360" w:lineRule="auto"/>
        <w:ind w:left="0" w:firstLine="709"/>
        <w:jc w:val="both"/>
        <w:rPr>
          <w:rFonts w:ascii="Times New Roman" w:hAnsi="Times New Roman"/>
          <w:b/>
          <w:sz w:val="24"/>
          <w:szCs w:val="24"/>
        </w:rPr>
      </w:pPr>
    </w:p>
    <w:p w:rsidR="003E33CF" w:rsidRPr="00761EC6" w:rsidRDefault="003E33CF" w:rsidP="003E33CF">
      <w:pPr>
        <w:spacing w:line="360" w:lineRule="auto"/>
        <w:ind w:firstLineChars="500" w:firstLine="1205"/>
        <w:jc w:val="both"/>
        <w:rPr>
          <w:b/>
        </w:rPr>
      </w:pPr>
      <w:r w:rsidRPr="00761EC6">
        <w:rPr>
          <w:b/>
        </w:rPr>
        <w:t xml:space="preserve"> Издания из ЭБС</w:t>
      </w:r>
    </w:p>
    <w:p w:rsidR="00A01123" w:rsidRDefault="00A01123" w:rsidP="00A01123">
      <w:r>
        <w:t xml:space="preserve">1.Андреевский С. А. Судебные речи / С. А. Андреевский; вступительная статья Г.М. Резника. – М.: Издательство Юрайт, 2019. – 371 с. – Серия: Антология мысли. – ISBN 978-5-534-02952-9.  – Режим доступа:  </w:t>
      </w:r>
      <w:r>
        <w:fldChar w:fldCharType="begin"/>
      </w:r>
      <w:r>
        <w:instrText xml:space="preserve"> HYPERLINK "https://biblio-online.ru/viewer/sudebnye-rechi-431761" \l "page/2" </w:instrText>
      </w:r>
      <w:r>
        <w:fldChar w:fldCharType="separate"/>
      </w:r>
      <w:r w:rsidRPr="00A01123">
        <w:rPr>
          <w:rStyle w:val="Hyperlink"/>
        </w:rPr>
        <w:t>https://biblio-online.ru/viewer/sudebnye-rechi-431761#page/2</w:t>
      </w:r>
      <w:r>
        <w:fldChar w:fldCharType="end"/>
      </w:r>
      <w:r>
        <w:t xml:space="preserve">  </w:t>
      </w:r>
    </w:p>
    <w:p w:rsidR="00A01123" w:rsidRDefault="00A01123" w:rsidP="00A01123">
      <w:r>
        <w:t xml:space="preserve">2.Плевако Ф.Н. Избранные речи. В 2 т. Том 1/ Ф.Н.; вступительная статья Г.М. Резника. – М.: Издательство Юрайт, 2019. – 327 с. – Серия: Антология мысли. – ISBN 978-5-534-02756-3. – Режим доступа : </w:t>
      </w:r>
      <w:r>
        <w:fldChar w:fldCharType="begin"/>
      </w:r>
      <w:r>
        <w:instrText xml:space="preserve"> HYPERLINK "https://biblio-online.ru/viewer/izbrannye-rechi-v-2-t-tom-1-434473" \l "page/2" </w:instrText>
      </w:r>
      <w:r>
        <w:fldChar w:fldCharType="separate"/>
      </w:r>
      <w:r w:rsidRPr="00A01123">
        <w:rPr>
          <w:rStyle w:val="Hyperlink"/>
        </w:rPr>
        <w:t>https://biblio-online.ru/viewer/izbrannye-rechi-v-2-t-tom-1-434473#page/2</w:t>
      </w:r>
      <w:r>
        <w:fldChar w:fldCharType="end"/>
      </w:r>
      <w:r>
        <w:t xml:space="preserve"> </w:t>
      </w:r>
    </w:p>
    <w:p w:rsidR="00A01123" w:rsidRDefault="00A01123" w:rsidP="00A01123">
      <w:r>
        <w:t xml:space="preserve">3.Кони А.Ф. Нравственные начала в уголовном процессе. Избранные работы/ А.Ф. Кони. – Москва: Издательство Юрайт, 2022. – 152 с. – (Антология мысли). – Текст (непосредственный) – ISBN 978-5-534-07242-6 Электронный ресурс: </w:t>
      </w:r>
      <w:r>
        <w:fldChar w:fldCharType="begin"/>
      </w:r>
      <w:r>
        <w:instrText xml:space="preserve"> HYPERLINK "https://urait.ru/viewer/nravstvennye-nachala-v-ugolovnom-processe-izbrannye-raboty-491913" \l "page/2" </w:instrText>
      </w:r>
      <w:r>
        <w:fldChar w:fldCharType="separate"/>
      </w:r>
      <w:r w:rsidRPr="00A01123">
        <w:rPr>
          <w:rStyle w:val="Hyperlink"/>
        </w:rPr>
        <w:t>https://urait.ru/viewer/nravstvennye-nachala-v-ugolovnom-processe-izbrannye-raboty-491913#page/2</w:t>
      </w:r>
      <w:r>
        <w:fldChar w:fldCharType="end"/>
      </w:r>
      <w:r>
        <w:t xml:space="preserve">  </w:t>
      </w:r>
    </w:p>
    <w:p w:rsidR="003E33CF" w:rsidRDefault="003E33CF" w:rsidP="003E33CF">
      <w:pPr>
        <w:pStyle w:val="a"/>
        <w:numPr>
          <w:ilvl w:val="0"/>
          <w:numId w:val="0"/>
        </w:numPr>
        <w:tabs>
          <w:tab w:val="left" w:pos="426"/>
        </w:tabs>
        <w:ind w:left="170" w:firstLine="114"/>
        <w:rPr>
          <w:color w:val="000000" w:themeColor="text1"/>
        </w:rPr>
      </w:pPr>
    </w:p>
    <w:p w:rsidR="003E33CF" w:rsidRDefault="003E33CF" w:rsidP="003E33CF">
      <w:pPr>
        <w:tabs>
          <w:tab w:val="left" w:pos="426"/>
        </w:tabs>
        <w:spacing w:line="360" w:lineRule="auto"/>
        <w:ind w:left="142"/>
        <w:jc w:val="center"/>
        <w:outlineLvl w:val="1"/>
        <w:rPr>
          <w:b/>
        </w:rPr>
      </w:pPr>
      <w:r w:rsidRPr="004737DD">
        <w:rPr>
          <w:b/>
        </w:rPr>
        <w:lastRenderedPageBreak/>
        <w:t>Базы данных, информационно-справочные и поисковые системы</w:t>
      </w:r>
    </w:p>
    <w:p w:rsidR="003E33CF" w:rsidRDefault="003E33CF" w:rsidP="003E33CF">
      <w:pPr>
        <w:tabs>
          <w:tab w:val="left" w:pos="426"/>
        </w:tabs>
        <w:spacing w:line="360" w:lineRule="auto"/>
        <w:ind w:left="142"/>
        <w:jc w:val="center"/>
        <w:outlineLvl w:val="1"/>
        <w:rPr>
          <w:b/>
        </w:rPr>
      </w:pPr>
    </w:p>
    <w:p w:rsidR="003E33CF" w:rsidRPr="007E1D7A" w:rsidRDefault="003E33CF" w:rsidP="003E33CF">
      <w:pPr>
        <w:tabs>
          <w:tab w:val="left" w:pos="426"/>
        </w:tabs>
        <w:jc w:val="both"/>
        <w:outlineLvl w:val="1"/>
      </w:pPr>
      <w:r w:rsidRPr="007E1D7A">
        <w:t xml:space="preserve">Программное обеспечение и Интернет-ресурсы </w:t>
      </w:r>
    </w:p>
    <w:p w:rsidR="003E33CF" w:rsidRPr="007E1D7A" w:rsidRDefault="003E33CF" w:rsidP="003E33CF">
      <w:pPr>
        <w:numPr>
          <w:ilvl w:val="0"/>
          <w:numId w:val="2"/>
        </w:numPr>
        <w:tabs>
          <w:tab w:val="left" w:pos="426"/>
        </w:tabs>
        <w:ind w:left="0" w:firstLine="0"/>
        <w:jc w:val="both"/>
        <w:outlineLvl w:val="1"/>
      </w:pPr>
      <w:r w:rsidRPr="007E1D7A">
        <w:t xml:space="preserve">http://www.vsrf.ru Верховный Суд Российской Федерации </w:t>
      </w:r>
    </w:p>
    <w:p w:rsidR="003E33CF" w:rsidRPr="007E1D7A" w:rsidRDefault="003E33CF" w:rsidP="003E33CF">
      <w:pPr>
        <w:numPr>
          <w:ilvl w:val="0"/>
          <w:numId w:val="2"/>
        </w:numPr>
        <w:tabs>
          <w:tab w:val="left" w:pos="426"/>
        </w:tabs>
        <w:ind w:left="0" w:firstLine="0"/>
        <w:jc w:val="both"/>
        <w:outlineLvl w:val="1"/>
      </w:pPr>
      <w:r w:rsidRPr="007E1D7A">
        <w:t xml:space="preserve">http://www.ksrf.ru Конституционный Суд Российской Федерации </w:t>
      </w:r>
    </w:p>
    <w:p w:rsidR="003E33CF" w:rsidRPr="007E1D7A" w:rsidRDefault="003E33CF" w:rsidP="003E33CF">
      <w:pPr>
        <w:numPr>
          <w:ilvl w:val="0"/>
          <w:numId w:val="2"/>
        </w:numPr>
        <w:tabs>
          <w:tab w:val="left" w:pos="426"/>
        </w:tabs>
        <w:ind w:left="0" w:firstLine="0"/>
        <w:jc w:val="both"/>
        <w:outlineLvl w:val="1"/>
      </w:pPr>
      <w:r w:rsidRPr="007E1D7A">
        <w:t xml:space="preserve">http://www.gov.ru Сервер органов государственной власти Российской Федерации </w:t>
      </w:r>
    </w:p>
    <w:p w:rsidR="003E33CF" w:rsidRPr="007E1D7A" w:rsidRDefault="003E33CF" w:rsidP="003E33CF">
      <w:pPr>
        <w:numPr>
          <w:ilvl w:val="0"/>
          <w:numId w:val="2"/>
        </w:numPr>
        <w:tabs>
          <w:tab w:val="left" w:pos="426"/>
        </w:tabs>
        <w:ind w:left="0" w:firstLine="0"/>
        <w:jc w:val="both"/>
        <w:outlineLvl w:val="1"/>
      </w:pPr>
      <w:r w:rsidRPr="007E1D7A">
        <w:t xml:space="preserve">http://www.ombudsmanrf.ru Уполномоченный по правам человека России </w:t>
      </w:r>
    </w:p>
    <w:p w:rsidR="003E33CF" w:rsidRPr="007E1D7A" w:rsidRDefault="003E33CF" w:rsidP="003E33CF">
      <w:pPr>
        <w:numPr>
          <w:ilvl w:val="0"/>
          <w:numId w:val="2"/>
        </w:numPr>
        <w:tabs>
          <w:tab w:val="left" w:pos="426"/>
        </w:tabs>
        <w:ind w:left="0" w:firstLine="0"/>
        <w:jc w:val="both"/>
        <w:outlineLvl w:val="1"/>
      </w:pPr>
      <w:r w:rsidRPr="007E1D7A">
        <w:t xml:space="preserve">http://www.genproc.gov.ru Генеральная прокуратура Российской Федерации </w:t>
      </w:r>
    </w:p>
    <w:p w:rsidR="003E33CF" w:rsidRPr="007E1D7A" w:rsidRDefault="003E33CF" w:rsidP="003E33CF">
      <w:pPr>
        <w:numPr>
          <w:ilvl w:val="0"/>
          <w:numId w:val="2"/>
        </w:numPr>
        <w:tabs>
          <w:tab w:val="left" w:pos="426"/>
        </w:tabs>
        <w:ind w:left="0" w:firstLine="0"/>
        <w:jc w:val="both"/>
        <w:outlineLvl w:val="1"/>
      </w:pPr>
      <w:r w:rsidRPr="007E1D7A">
        <w:t xml:space="preserve">http://www.ach.gov.ru/ru Счетная палата Российской Федерации </w:t>
      </w:r>
    </w:p>
    <w:p w:rsidR="003E33CF" w:rsidRPr="007E1D7A" w:rsidRDefault="003E33CF" w:rsidP="003E33CF">
      <w:pPr>
        <w:numPr>
          <w:ilvl w:val="0"/>
          <w:numId w:val="2"/>
        </w:numPr>
        <w:tabs>
          <w:tab w:val="left" w:pos="426"/>
        </w:tabs>
        <w:ind w:left="0" w:firstLine="0"/>
        <w:jc w:val="both"/>
        <w:outlineLvl w:val="1"/>
      </w:pPr>
      <w:r w:rsidRPr="007E1D7A">
        <w:t>http://www.gov.ru/main/ministry/isp-vlast44.html</w:t>
      </w:r>
      <w:r>
        <w:t xml:space="preserve"> Федеральные органы исполнитель</w:t>
      </w:r>
      <w:r w:rsidRPr="007E1D7A">
        <w:t xml:space="preserve">ной власти </w:t>
      </w:r>
    </w:p>
    <w:p w:rsidR="003E33CF" w:rsidRPr="007E1D7A" w:rsidRDefault="003E33CF" w:rsidP="003E33CF">
      <w:pPr>
        <w:numPr>
          <w:ilvl w:val="0"/>
          <w:numId w:val="2"/>
        </w:numPr>
        <w:tabs>
          <w:tab w:val="left" w:pos="426"/>
        </w:tabs>
        <w:ind w:left="0" w:firstLine="0"/>
        <w:jc w:val="both"/>
        <w:outlineLvl w:val="1"/>
      </w:pPr>
      <w:r w:rsidRPr="007E1D7A">
        <w:t xml:space="preserve">http://www.gov.ru/main/page7.html Федеральное собрание РФ </w:t>
      </w:r>
    </w:p>
    <w:p w:rsidR="003E33CF" w:rsidRPr="007E1D7A" w:rsidRDefault="003E33CF" w:rsidP="003E33CF">
      <w:pPr>
        <w:numPr>
          <w:ilvl w:val="0"/>
          <w:numId w:val="2"/>
        </w:numPr>
        <w:tabs>
          <w:tab w:val="left" w:pos="426"/>
        </w:tabs>
        <w:ind w:left="0" w:firstLine="0"/>
        <w:jc w:val="both"/>
        <w:outlineLvl w:val="1"/>
      </w:pPr>
      <w:r w:rsidRPr="007E1D7A">
        <w:t xml:space="preserve">Базы данных, информационно-справочные и поисковые системы </w:t>
      </w:r>
    </w:p>
    <w:p w:rsidR="003E33CF" w:rsidRPr="007E1D7A" w:rsidRDefault="003E33CF" w:rsidP="003E33CF">
      <w:pPr>
        <w:numPr>
          <w:ilvl w:val="0"/>
          <w:numId w:val="2"/>
        </w:numPr>
        <w:tabs>
          <w:tab w:val="left" w:pos="426"/>
        </w:tabs>
        <w:ind w:left="0" w:firstLine="0"/>
        <w:jc w:val="both"/>
        <w:outlineLvl w:val="1"/>
      </w:pPr>
      <w:r w:rsidRPr="007E1D7A">
        <w:t xml:space="preserve">http://www.consultant.ru Справочная правовая система «КонсультантПлюс» </w:t>
      </w:r>
    </w:p>
    <w:p w:rsidR="003E33CF" w:rsidRPr="007E1D7A" w:rsidRDefault="003E33CF" w:rsidP="003E33CF">
      <w:pPr>
        <w:numPr>
          <w:ilvl w:val="0"/>
          <w:numId w:val="2"/>
        </w:numPr>
        <w:tabs>
          <w:tab w:val="left" w:pos="426"/>
        </w:tabs>
        <w:ind w:left="0" w:firstLine="0"/>
        <w:jc w:val="both"/>
        <w:outlineLvl w:val="1"/>
      </w:pPr>
      <w:r w:rsidRPr="007E1D7A">
        <w:t xml:space="preserve">http://www.diss.rsl.ru Электронная Библиотека Диссертаций Российской государ-ственной библиотеки ЭБД РГБ. Включает полнотекстовые базы данных диссертаций. </w:t>
      </w:r>
    </w:p>
    <w:p w:rsidR="003E33CF" w:rsidRPr="007E1D7A" w:rsidRDefault="003E33CF" w:rsidP="003E33CF">
      <w:pPr>
        <w:numPr>
          <w:ilvl w:val="0"/>
          <w:numId w:val="2"/>
        </w:numPr>
        <w:tabs>
          <w:tab w:val="left" w:pos="426"/>
        </w:tabs>
        <w:ind w:left="0" w:firstLine="0"/>
        <w:jc w:val="both"/>
        <w:outlineLvl w:val="1"/>
      </w:pPr>
      <w:hyperlink r:id="rId7" w:history="1">
        <w:r w:rsidRPr="007E1D7A">
          <w:rPr>
            <w:color w:val="333333"/>
            <w:u w:val="single"/>
          </w:rPr>
          <w:t>http://pravo.eup.ru</w:t>
        </w:r>
      </w:hyperlink>
    </w:p>
    <w:p w:rsidR="003E33CF" w:rsidRPr="007E1D7A" w:rsidRDefault="003E33CF" w:rsidP="003E33CF">
      <w:pPr>
        <w:numPr>
          <w:ilvl w:val="0"/>
          <w:numId w:val="2"/>
        </w:numPr>
        <w:tabs>
          <w:tab w:val="left" w:pos="426"/>
        </w:tabs>
        <w:ind w:left="0" w:firstLine="0"/>
        <w:jc w:val="both"/>
        <w:outlineLvl w:val="1"/>
      </w:pPr>
      <w:r w:rsidRPr="007E1D7A">
        <w:t xml:space="preserve">http://library.zabgu.ru </w:t>
      </w:r>
    </w:p>
    <w:p w:rsidR="003E33CF" w:rsidRPr="007E1D7A" w:rsidRDefault="003E33CF" w:rsidP="003E33CF">
      <w:pPr>
        <w:numPr>
          <w:ilvl w:val="0"/>
          <w:numId w:val="2"/>
        </w:numPr>
        <w:tabs>
          <w:tab w:val="left" w:pos="426"/>
        </w:tabs>
        <w:ind w:left="0" w:firstLine="0"/>
        <w:jc w:val="both"/>
        <w:outlineLvl w:val="1"/>
      </w:pPr>
      <w:r w:rsidRPr="007E1D7A">
        <w:t xml:space="preserve">http://www.biblioclub.ru </w:t>
      </w:r>
    </w:p>
    <w:p w:rsidR="003E33CF" w:rsidRPr="007E1D7A" w:rsidRDefault="003E33CF" w:rsidP="003E33CF">
      <w:pPr>
        <w:numPr>
          <w:ilvl w:val="0"/>
          <w:numId w:val="2"/>
        </w:numPr>
        <w:tabs>
          <w:tab w:val="left" w:pos="426"/>
        </w:tabs>
        <w:ind w:left="0" w:firstLine="0"/>
        <w:jc w:val="both"/>
        <w:outlineLvl w:val="1"/>
      </w:pPr>
      <w:hyperlink r:id="rId8" w:history="1">
        <w:r w:rsidRPr="007E1D7A">
          <w:rPr>
            <w:color w:val="333333"/>
            <w:u w:val="single"/>
          </w:rPr>
          <w:t>www.trmost.ru</w:t>
        </w:r>
      </w:hyperlink>
    </w:p>
    <w:p w:rsidR="003E33CF" w:rsidRPr="007E1D7A" w:rsidRDefault="003E33CF" w:rsidP="003E33CF">
      <w:pPr>
        <w:numPr>
          <w:ilvl w:val="0"/>
          <w:numId w:val="2"/>
        </w:numPr>
        <w:tabs>
          <w:tab w:val="left" w:pos="426"/>
        </w:tabs>
        <w:ind w:left="0" w:firstLine="0"/>
        <w:jc w:val="both"/>
        <w:outlineLvl w:val="1"/>
      </w:pPr>
      <w:r w:rsidRPr="007E1D7A">
        <w:t xml:space="preserve">Электронно-библиотечная система </w:t>
      </w:r>
      <w:r>
        <w:fldChar w:fldCharType="begin"/>
      </w:r>
      <w:r>
        <w:instrText>HYPERLINK "http://www.e.lanbook.com"</w:instrText>
      </w:r>
      <w:r>
        <w:fldChar w:fldCharType="separate"/>
      </w:r>
      <w:r w:rsidRPr="007E1D7A">
        <w:rPr>
          <w:color w:val="0000FF"/>
          <w:u w:val="single"/>
          <w:lang w:val="en-US"/>
        </w:rPr>
        <w:t>www</w:t>
      </w:r>
      <w:r w:rsidRPr="007E1D7A">
        <w:rPr>
          <w:color w:val="0000FF"/>
          <w:u w:val="single"/>
        </w:rPr>
        <w:t>.</w:t>
      </w:r>
      <w:r w:rsidRPr="007E1D7A">
        <w:rPr>
          <w:color w:val="0000FF"/>
          <w:u w:val="single"/>
          <w:lang w:val="en-US"/>
        </w:rPr>
        <w:t>e</w:t>
      </w:r>
      <w:r w:rsidRPr="007E1D7A">
        <w:rPr>
          <w:color w:val="0000FF"/>
          <w:u w:val="single"/>
        </w:rPr>
        <w:t>.</w:t>
      </w:r>
      <w:r w:rsidRPr="007E1D7A">
        <w:rPr>
          <w:color w:val="0000FF"/>
          <w:u w:val="single"/>
          <w:lang w:val="en-US"/>
        </w:rPr>
        <w:t>lanbook</w:t>
      </w:r>
      <w:r w:rsidRPr="007E1D7A">
        <w:rPr>
          <w:color w:val="0000FF"/>
          <w:u w:val="single"/>
        </w:rPr>
        <w:t>.com</w:t>
      </w:r>
      <w:r>
        <w:fldChar w:fldCharType="end"/>
      </w:r>
      <w:r w:rsidRPr="007E1D7A">
        <w:t xml:space="preserve"> </w:t>
      </w:r>
    </w:p>
    <w:p w:rsidR="003E33CF" w:rsidRPr="007E1D7A" w:rsidRDefault="003E33CF" w:rsidP="003E33CF">
      <w:pPr>
        <w:numPr>
          <w:ilvl w:val="0"/>
          <w:numId w:val="2"/>
        </w:numPr>
        <w:tabs>
          <w:tab w:val="left" w:pos="426"/>
        </w:tabs>
        <w:ind w:left="0" w:firstLine="0"/>
        <w:jc w:val="both"/>
        <w:outlineLvl w:val="1"/>
      </w:pPr>
      <w:r w:rsidRPr="007E1D7A">
        <w:t xml:space="preserve">Электронно-библиотечная система http://iprbookshop.ru </w:t>
      </w:r>
    </w:p>
    <w:p w:rsidR="003E33CF" w:rsidRPr="007E1D7A" w:rsidRDefault="003E33CF" w:rsidP="003E33CF">
      <w:pPr>
        <w:numPr>
          <w:ilvl w:val="0"/>
          <w:numId w:val="2"/>
        </w:numPr>
        <w:tabs>
          <w:tab w:val="left" w:pos="426"/>
        </w:tabs>
        <w:ind w:left="0" w:firstLine="0"/>
        <w:jc w:val="both"/>
        <w:outlineLvl w:val="1"/>
      </w:pPr>
      <w:r w:rsidRPr="007E1D7A">
        <w:t xml:space="preserve">Справочно-правовая система «Гарант» - </w:t>
      </w:r>
      <w:r>
        <w:fldChar w:fldCharType="begin"/>
      </w:r>
      <w:r>
        <w:instrText>HYPERLINK "http://www.garant.ru"</w:instrText>
      </w:r>
      <w:r>
        <w:fldChar w:fldCharType="separate"/>
      </w:r>
      <w:r w:rsidRPr="007E1D7A">
        <w:rPr>
          <w:color w:val="333333"/>
          <w:u w:val="single"/>
          <w:lang w:val="en-US"/>
        </w:rPr>
        <w:t>www</w:t>
      </w:r>
      <w:r w:rsidRPr="007E1D7A">
        <w:rPr>
          <w:color w:val="333333"/>
          <w:u w:val="single"/>
        </w:rPr>
        <w:t>.</w:t>
      </w:r>
      <w:r w:rsidRPr="007E1D7A">
        <w:rPr>
          <w:color w:val="333333"/>
          <w:u w:val="single"/>
          <w:lang w:val="en-US"/>
        </w:rPr>
        <w:t>garant</w:t>
      </w:r>
      <w:r w:rsidRPr="007E1D7A">
        <w:rPr>
          <w:color w:val="333333"/>
          <w:u w:val="single"/>
        </w:rPr>
        <w:t>.</w:t>
      </w:r>
      <w:r w:rsidRPr="007E1D7A">
        <w:rPr>
          <w:color w:val="333333"/>
          <w:u w:val="single"/>
          <w:lang w:val="en-US"/>
        </w:rPr>
        <w:t>ru</w:t>
      </w:r>
      <w:r>
        <w:fldChar w:fldCharType="end"/>
      </w:r>
    </w:p>
    <w:p w:rsidR="003E33CF" w:rsidRPr="007E1D7A" w:rsidRDefault="003E33CF" w:rsidP="003E33CF">
      <w:pPr>
        <w:numPr>
          <w:ilvl w:val="0"/>
          <w:numId w:val="2"/>
        </w:numPr>
        <w:tabs>
          <w:tab w:val="left" w:pos="426"/>
        </w:tabs>
        <w:ind w:left="0" w:firstLine="0"/>
        <w:jc w:val="both"/>
        <w:outlineLvl w:val="1"/>
      </w:pPr>
      <w:hyperlink r:id="rId9" w:history="1">
        <w:r w:rsidRPr="007E1D7A">
          <w:rPr>
            <w:color w:val="0000FF"/>
            <w:u w:val="single"/>
            <w:lang w:val="en-US"/>
          </w:rPr>
          <w:t>www</w:t>
        </w:r>
        <w:r w:rsidRPr="007E1D7A">
          <w:rPr>
            <w:color w:val="0000FF"/>
            <w:u w:val="single"/>
          </w:rPr>
          <w:t>.</w:t>
        </w:r>
        <w:r w:rsidRPr="007E1D7A">
          <w:rPr>
            <w:color w:val="0000FF"/>
            <w:u w:val="single"/>
            <w:lang w:val="en-US"/>
          </w:rPr>
          <w:t>gov</w:t>
        </w:r>
        <w:r w:rsidRPr="007E1D7A">
          <w:rPr>
            <w:color w:val="0000FF"/>
            <w:u w:val="single"/>
          </w:rPr>
          <w:t>.</w:t>
        </w:r>
        <w:r w:rsidRPr="007E1D7A">
          <w:rPr>
            <w:color w:val="0000FF"/>
            <w:u w:val="single"/>
            <w:lang w:val="en-US"/>
          </w:rPr>
          <w:t>ru</w:t>
        </w:r>
      </w:hyperlink>
      <w:r w:rsidRPr="007E1D7A">
        <w:t xml:space="preserve"> – официальный сайт Правительства РФ</w:t>
      </w:r>
    </w:p>
    <w:p w:rsidR="003E33CF" w:rsidRPr="007E1D7A" w:rsidRDefault="003E33CF" w:rsidP="003E33CF">
      <w:pPr>
        <w:numPr>
          <w:ilvl w:val="0"/>
          <w:numId w:val="2"/>
        </w:numPr>
        <w:tabs>
          <w:tab w:val="left" w:pos="426"/>
        </w:tabs>
        <w:ind w:left="0" w:firstLine="0"/>
        <w:jc w:val="both"/>
        <w:outlineLvl w:val="1"/>
      </w:pPr>
      <w:r w:rsidRPr="007E1D7A">
        <w:t xml:space="preserve">университетская библиотека </w:t>
      </w:r>
      <w:r w:rsidRPr="007E1D7A">
        <w:rPr>
          <w:lang w:val="en-US"/>
        </w:rPr>
        <w:t>online</w:t>
      </w:r>
    </w:p>
    <w:p w:rsidR="003E33CF" w:rsidRDefault="003E33CF" w:rsidP="003E33CF">
      <w:pPr>
        <w:numPr>
          <w:ilvl w:val="0"/>
          <w:numId w:val="2"/>
        </w:numPr>
        <w:tabs>
          <w:tab w:val="left" w:pos="426"/>
        </w:tabs>
        <w:ind w:left="0" w:firstLine="0"/>
        <w:jc w:val="both"/>
        <w:outlineLvl w:val="1"/>
      </w:pPr>
      <w:r w:rsidRPr="007E1D7A">
        <w:t xml:space="preserve">Издательство ЮРАЙТ – </w:t>
      </w:r>
      <w:proofErr w:type="spellStart"/>
      <w:r w:rsidRPr="007E1D7A">
        <w:rPr>
          <w:lang w:val="en-US"/>
        </w:rPr>
        <w:t>biblio</w:t>
      </w:r>
      <w:proofErr w:type="spellEnd"/>
      <w:r w:rsidRPr="007E1D7A">
        <w:t>-</w:t>
      </w:r>
      <w:r w:rsidRPr="007E1D7A">
        <w:rPr>
          <w:lang w:val="en-US"/>
        </w:rPr>
        <w:t>online</w:t>
      </w:r>
      <w:r w:rsidRPr="007E1D7A">
        <w:t>.</w:t>
      </w:r>
      <w:proofErr w:type="spellStart"/>
      <w:r w:rsidRPr="007E1D7A">
        <w:rPr>
          <w:lang w:val="en-US"/>
        </w:rPr>
        <w:t>ru</w:t>
      </w:r>
      <w:proofErr w:type="spellEnd"/>
    </w:p>
    <w:p w:rsidR="003E33CF" w:rsidRDefault="003E33CF" w:rsidP="003E33CF">
      <w:pPr>
        <w:tabs>
          <w:tab w:val="left" w:pos="426"/>
        </w:tabs>
        <w:jc w:val="both"/>
        <w:outlineLvl w:val="1"/>
      </w:pPr>
    </w:p>
    <w:p w:rsidR="001767F5" w:rsidRDefault="001767F5" w:rsidP="00032740">
      <w:pPr>
        <w:spacing w:before="100" w:beforeAutospacing="1" w:after="100" w:afterAutospacing="1"/>
        <w:contextualSpacing/>
        <w:jc w:val="center"/>
        <w:rPr>
          <w:rFonts w:eastAsia="SimSun"/>
          <w:b/>
          <w:sz w:val="28"/>
          <w:szCs w:val="28"/>
          <w:lang w:eastAsia="zh-CN"/>
        </w:rPr>
      </w:pPr>
    </w:p>
    <w:p w:rsidR="001767F5" w:rsidRDefault="001767F5" w:rsidP="00032740">
      <w:pPr>
        <w:spacing w:before="100" w:beforeAutospacing="1" w:after="100" w:afterAutospacing="1"/>
        <w:contextualSpacing/>
        <w:jc w:val="center"/>
        <w:rPr>
          <w:rFonts w:eastAsia="SimSun"/>
          <w:b/>
          <w:sz w:val="28"/>
          <w:szCs w:val="28"/>
          <w:lang w:eastAsia="zh-CN"/>
        </w:rPr>
      </w:pPr>
    </w:p>
    <w:p w:rsidR="00032740" w:rsidRDefault="00032740" w:rsidP="00032740">
      <w:pPr>
        <w:ind w:firstLine="709"/>
        <w:jc w:val="right"/>
        <w:rPr>
          <w:rFonts w:eastAsia="Calibri"/>
          <w:sz w:val="28"/>
          <w:szCs w:val="28"/>
        </w:rPr>
      </w:pPr>
    </w:p>
    <w:p w:rsidR="003E33CF" w:rsidRDefault="003E33CF" w:rsidP="003E33CF">
      <w:pPr>
        <w:spacing w:line="360" w:lineRule="auto"/>
        <w:jc w:val="both"/>
        <w:rPr>
          <w:sz w:val="28"/>
          <w:szCs w:val="28"/>
        </w:rPr>
      </w:pPr>
      <w:r>
        <w:rPr>
          <w:sz w:val="28"/>
          <w:szCs w:val="28"/>
        </w:rPr>
        <w:t>Ве</w:t>
      </w:r>
      <w:r w:rsidRPr="00FC0E77">
        <w:rPr>
          <w:sz w:val="28"/>
          <w:szCs w:val="28"/>
        </w:rPr>
        <w:t xml:space="preserve">дущий преподаватель    </w:t>
      </w:r>
      <w:r>
        <w:rPr>
          <w:sz w:val="28"/>
          <w:szCs w:val="28"/>
        </w:rPr>
        <w:t xml:space="preserve">                                                             Ц.Д. Дылыкова</w:t>
      </w:r>
      <w:r w:rsidRPr="00FC0E77">
        <w:rPr>
          <w:sz w:val="28"/>
          <w:szCs w:val="28"/>
        </w:rPr>
        <w:t xml:space="preserve">    </w:t>
      </w:r>
    </w:p>
    <w:p w:rsidR="003E33CF" w:rsidRDefault="003E33CF" w:rsidP="003E33CF">
      <w:pPr>
        <w:spacing w:line="360" w:lineRule="auto"/>
        <w:jc w:val="both"/>
      </w:pPr>
    </w:p>
    <w:p w:rsidR="003E33CF" w:rsidRPr="00FC0E77" w:rsidRDefault="003E33CF" w:rsidP="003E33CF">
      <w:pPr>
        <w:spacing w:line="360" w:lineRule="auto"/>
        <w:jc w:val="both"/>
        <w:rPr>
          <w:sz w:val="28"/>
          <w:szCs w:val="28"/>
        </w:rPr>
      </w:pPr>
      <w:r w:rsidRPr="00FC0E77">
        <w:rPr>
          <w:sz w:val="28"/>
          <w:szCs w:val="28"/>
        </w:rPr>
        <w:t>Зав</w:t>
      </w:r>
      <w:r>
        <w:rPr>
          <w:sz w:val="28"/>
          <w:szCs w:val="28"/>
        </w:rPr>
        <w:t>едующий</w:t>
      </w:r>
      <w:r w:rsidRPr="00FC0E77">
        <w:rPr>
          <w:sz w:val="28"/>
          <w:szCs w:val="28"/>
        </w:rPr>
        <w:t xml:space="preserve"> кафедрой </w:t>
      </w:r>
      <w:r>
        <w:rPr>
          <w:sz w:val="28"/>
          <w:szCs w:val="28"/>
        </w:rPr>
        <w:t xml:space="preserve">                                                                   И.Н. Мамкина</w:t>
      </w:r>
    </w:p>
    <w:p w:rsidR="003E33CF" w:rsidRDefault="003E33CF" w:rsidP="003E33CF">
      <w:pPr>
        <w:jc w:val="both"/>
      </w:pPr>
    </w:p>
    <w:p w:rsidR="003E33CF" w:rsidRDefault="003E33CF" w:rsidP="003E33CF"/>
    <w:p w:rsidR="00477273" w:rsidRDefault="00477273" w:rsidP="00477273">
      <w:pPr>
        <w:spacing w:before="100" w:beforeAutospacing="1" w:after="100" w:afterAutospacing="1"/>
        <w:contextualSpacing/>
        <w:jc w:val="center"/>
        <w:rPr>
          <w:rFonts w:eastAsia="SimSun"/>
          <w:sz w:val="28"/>
          <w:szCs w:val="28"/>
          <w:lang w:eastAsia="zh-CN"/>
        </w:rPr>
      </w:pPr>
      <w:r>
        <w:rPr>
          <w:rFonts w:eastAsia="SimSun"/>
          <w:b/>
          <w:sz w:val="28"/>
          <w:szCs w:val="28"/>
          <w:lang w:eastAsia="zh-CN"/>
        </w:rPr>
        <w:lastRenderedPageBreak/>
        <w:t>Приложение № 1</w:t>
      </w:r>
    </w:p>
    <w:p w:rsidR="00477273" w:rsidRDefault="00477273" w:rsidP="00477273">
      <w:pPr>
        <w:pStyle w:val="Title"/>
        <w:rPr>
          <w:szCs w:val="28"/>
        </w:rPr>
      </w:pPr>
      <w:r>
        <w:rPr>
          <w:szCs w:val="28"/>
        </w:rPr>
        <w:t>МИНИСТЕРСТВО ОБРАЗОВАНИЯ И НАУКИ РОССИЙСКОЙ ФЕДЕРАЦИИ</w:t>
      </w:r>
    </w:p>
    <w:p w:rsidR="00477273" w:rsidRDefault="00477273" w:rsidP="00477273">
      <w:pPr>
        <w:pStyle w:val="Title"/>
        <w:rPr>
          <w:szCs w:val="28"/>
        </w:rPr>
      </w:pPr>
      <w:r>
        <w:rPr>
          <w:szCs w:val="28"/>
        </w:rPr>
        <w:t>федеральное государственное бюджетное образовательное учреждение высшего образования</w:t>
      </w:r>
    </w:p>
    <w:p w:rsidR="00477273" w:rsidRDefault="00477273" w:rsidP="00477273">
      <w:pPr>
        <w:ind w:firstLine="709"/>
        <w:jc w:val="center"/>
        <w:rPr>
          <w:rFonts w:eastAsia="Calibri"/>
          <w:sz w:val="28"/>
          <w:szCs w:val="28"/>
        </w:rPr>
      </w:pPr>
      <w:r>
        <w:rPr>
          <w:rFonts w:eastAsia="Calibri"/>
          <w:sz w:val="28"/>
          <w:szCs w:val="28"/>
        </w:rPr>
        <w:t xml:space="preserve"> «Забайкальский государственный университет»</w:t>
      </w:r>
    </w:p>
    <w:p w:rsidR="00477273" w:rsidRDefault="00477273" w:rsidP="00477273">
      <w:pPr>
        <w:ind w:firstLine="709"/>
        <w:jc w:val="center"/>
        <w:rPr>
          <w:rFonts w:eastAsia="Calibri"/>
          <w:sz w:val="28"/>
          <w:szCs w:val="28"/>
        </w:rPr>
      </w:pPr>
      <w:r>
        <w:rPr>
          <w:rFonts w:eastAsia="Calibri"/>
          <w:sz w:val="28"/>
          <w:szCs w:val="28"/>
        </w:rPr>
        <w:t>(ФГБОУ ВО «ЗабГУ»)</w:t>
      </w:r>
    </w:p>
    <w:p w:rsidR="00477273" w:rsidRDefault="00477273" w:rsidP="00477273">
      <w:pPr>
        <w:ind w:firstLine="709"/>
        <w:jc w:val="center"/>
        <w:rPr>
          <w:rFonts w:eastAsia="Calibri"/>
          <w:sz w:val="28"/>
          <w:szCs w:val="28"/>
        </w:rPr>
      </w:pPr>
      <w:r>
        <w:rPr>
          <w:rFonts w:eastAsia="Calibri"/>
          <w:sz w:val="28"/>
          <w:szCs w:val="28"/>
        </w:rPr>
        <w:t>Международный факультет права и бизнеса</w:t>
      </w:r>
    </w:p>
    <w:p w:rsidR="00477273" w:rsidRDefault="00477273" w:rsidP="00477273">
      <w:pPr>
        <w:ind w:firstLine="709"/>
        <w:jc w:val="center"/>
        <w:rPr>
          <w:rFonts w:eastAsia="Calibri"/>
          <w:sz w:val="28"/>
          <w:szCs w:val="28"/>
        </w:rPr>
      </w:pPr>
      <w:r>
        <w:rPr>
          <w:rFonts w:eastAsia="Calibri"/>
          <w:sz w:val="28"/>
          <w:szCs w:val="28"/>
        </w:rPr>
        <w:t>Кафедра теории государства и права</w:t>
      </w:r>
    </w:p>
    <w:p w:rsidR="00477273" w:rsidRDefault="00477273" w:rsidP="00477273">
      <w:pPr>
        <w:ind w:firstLine="709"/>
        <w:jc w:val="center"/>
        <w:rPr>
          <w:rFonts w:eastAsia="Calibri"/>
          <w:sz w:val="28"/>
          <w:szCs w:val="28"/>
        </w:rPr>
      </w:pPr>
    </w:p>
    <w:p w:rsidR="00477273" w:rsidRDefault="00477273" w:rsidP="00477273">
      <w:pPr>
        <w:ind w:firstLine="709"/>
        <w:jc w:val="center"/>
        <w:rPr>
          <w:rFonts w:eastAsia="Calibri"/>
          <w:sz w:val="28"/>
          <w:szCs w:val="28"/>
        </w:rPr>
      </w:pPr>
      <w:r>
        <w:rPr>
          <w:rFonts w:eastAsia="Calibri"/>
          <w:sz w:val="28"/>
          <w:szCs w:val="28"/>
        </w:rPr>
        <w:t>Контрольная работа по дисциплине</w:t>
      </w:r>
    </w:p>
    <w:p w:rsidR="00477273" w:rsidRDefault="00477273" w:rsidP="00477273">
      <w:pPr>
        <w:ind w:firstLine="709"/>
        <w:jc w:val="center"/>
        <w:rPr>
          <w:rFonts w:eastAsia="Calibri"/>
          <w:sz w:val="28"/>
          <w:szCs w:val="28"/>
        </w:rPr>
      </w:pPr>
      <w:r>
        <w:rPr>
          <w:rFonts w:eastAsia="Calibri"/>
          <w:sz w:val="28"/>
          <w:szCs w:val="28"/>
        </w:rPr>
        <w:t>«Судебное красноречие»</w:t>
      </w:r>
    </w:p>
    <w:p w:rsidR="00477273" w:rsidRDefault="00477273" w:rsidP="00477273">
      <w:pPr>
        <w:ind w:firstLine="709"/>
        <w:jc w:val="center"/>
        <w:rPr>
          <w:rFonts w:eastAsia="Calibri"/>
          <w:sz w:val="28"/>
          <w:szCs w:val="28"/>
        </w:rPr>
      </w:pPr>
      <w:r>
        <w:rPr>
          <w:rFonts w:eastAsia="Calibri"/>
          <w:sz w:val="28"/>
          <w:szCs w:val="28"/>
        </w:rPr>
        <w:t>На тему: __________</w:t>
      </w:r>
    </w:p>
    <w:p w:rsidR="00477273" w:rsidRDefault="00477273" w:rsidP="00477273">
      <w:pPr>
        <w:ind w:firstLine="709"/>
        <w:jc w:val="center"/>
        <w:rPr>
          <w:rFonts w:eastAsia="Calibri"/>
          <w:sz w:val="28"/>
          <w:szCs w:val="28"/>
        </w:rPr>
      </w:pPr>
    </w:p>
    <w:p w:rsidR="00477273" w:rsidRDefault="00477273" w:rsidP="00477273">
      <w:pPr>
        <w:ind w:firstLine="709"/>
        <w:jc w:val="center"/>
        <w:rPr>
          <w:rFonts w:eastAsia="Calibri"/>
          <w:sz w:val="28"/>
          <w:szCs w:val="28"/>
        </w:rPr>
      </w:pPr>
    </w:p>
    <w:p w:rsidR="00477273" w:rsidRDefault="00477273" w:rsidP="00477273">
      <w:pPr>
        <w:ind w:firstLine="709"/>
        <w:jc w:val="right"/>
        <w:rPr>
          <w:rFonts w:eastAsia="Calibri"/>
          <w:sz w:val="28"/>
          <w:szCs w:val="28"/>
        </w:rPr>
      </w:pPr>
      <w:r>
        <w:rPr>
          <w:rFonts w:eastAsia="Calibri"/>
          <w:sz w:val="28"/>
          <w:szCs w:val="28"/>
        </w:rPr>
        <w:t>Выполнил(а): студент(ка) группы</w:t>
      </w:r>
    </w:p>
    <w:p w:rsidR="00477273" w:rsidRDefault="00477273" w:rsidP="00477273">
      <w:pPr>
        <w:ind w:firstLine="709"/>
        <w:jc w:val="right"/>
        <w:rPr>
          <w:rFonts w:eastAsia="Calibri"/>
          <w:sz w:val="28"/>
          <w:szCs w:val="28"/>
        </w:rPr>
      </w:pPr>
      <w:r>
        <w:rPr>
          <w:rFonts w:eastAsia="Calibri"/>
          <w:sz w:val="28"/>
          <w:szCs w:val="28"/>
        </w:rPr>
        <w:t>ЮРс-23-1</w:t>
      </w:r>
    </w:p>
    <w:p w:rsidR="00477273" w:rsidRDefault="00477273" w:rsidP="00477273">
      <w:pPr>
        <w:wordWrap w:val="0"/>
        <w:ind w:firstLine="709"/>
        <w:jc w:val="right"/>
        <w:rPr>
          <w:rFonts w:eastAsia="Calibri"/>
          <w:sz w:val="28"/>
          <w:szCs w:val="28"/>
        </w:rPr>
      </w:pPr>
      <w:r>
        <w:rPr>
          <w:rFonts w:eastAsia="Calibri"/>
          <w:sz w:val="28"/>
          <w:szCs w:val="28"/>
        </w:rPr>
        <w:t>Иванов(а) И.И.</w:t>
      </w:r>
    </w:p>
    <w:p w:rsidR="00477273" w:rsidRDefault="00477273" w:rsidP="00477273">
      <w:pPr>
        <w:ind w:firstLine="709"/>
        <w:jc w:val="right"/>
        <w:rPr>
          <w:rFonts w:eastAsia="Calibri"/>
          <w:sz w:val="28"/>
          <w:szCs w:val="28"/>
        </w:rPr>
      </w:pPr>
      <w:r>
        <w:rPr>
          <w:rFonts w:eastAsia="Calibri"/>
          <w:sz w:val="28"/>
          <w:szCs w:val="28"/>
        </w:rPr>
        <w:t xml:space="preserve">Проверила: кандидат культурологии, </w:t>
      </w:r>
    </w:p>
    <w:p w:rsidR="00477273" w:rsidRDefault="00477273" w:rsidP="00477273">
      <w:pPr>
        <w:ind w:firstLine="709"/>
        <w:jc w:val="right"/>
        <w:rPr>
          <w:rFonts w:eastAsia="Calibri"/>
          <w:sz w:val="28"/>
          <w:szCs w:val="28"/>
        </w:rPr>
      </w:pPr>
      <w:r>
        <w:rPr>
          <w:rFonts w:eastAsia="Calibri"/>
          <w:sz w:val="28"/>
          <w:szCs w:val="28"/>
        </w:rPr>
        <w:t>доцент кафедры ТГП</w:t>
      </w:r>
    </w:p>
    <w:p w:rsidR="00477273" w:rsidRDefault="00477273" w:rsidP="00477273">
      <w:pPr>
        <w:ind w:firstLine="709"/>
        <w:jc w:val="right"/>
        <w:rPr>
          <w:rFonts w:eastAsia="Calibri"/>
          <w:sz w:val="28"/>
          <w:szCs w:val="28"/>
        </w:rPr>
      </w:pPr>
      <w:r>
        <w:rPr>
          <w:rFonts w:eastAsia="Calibri"/>
          <w:sz w:val="28"/>
          <w:szCs w:val="28"/>
        </w:rPr>
        <w:t xml:space="preserve"> Дылыкова Ц.Д.</w:t>
      </w:r>
    </w:p>
    <w:p w:rsidR="003E33CF" w:rsidRDefault="003E33CF" w:rsidP="003E33CF"/>
    <w:p w:rsidR="005B31C4" w:rsidRDefault="005B31C4"/>
    <w:sectPr w:rsidR="005B31C4" w:rsidSect="006F2BCB">
      <w:pgSz w:w="11906" w:h="16838"/>
      <w:pgMar w:top="1134" w:right="850" w:bottom="1134" w:left="170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ucida Sans">
    <w:panose1 w:val="020B0602030504020204"/>
    <w:charset w:val="00"/>
    <w:family w:val="swiss"/>
    <w:pitch w:val="variable"/>
    <w:sig w:usb0="00000003" w:usb1="00000000" w:usb2="00000000" w:usb3="00000000" w:csb0="00000001"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06CAA"/>
    <w:multiLevelType w:val="multilevel"/>
    <w:tmpl w:val="E5DA5C70"/>
    <w:lvl w:ilvl="0">
      <w:start w:val="1"/>
      <w:numFmt w:val="decimal"/>
      <w:pStyle w:val="a"/>
      <w:lvlText w:val="%1."/>
      <w:lvlJc w:val="left"/>
      <w:pPr>
        <w:ind w:left="170" w:firstLine="114"/>
      </w:pPr>
      <w:rPr>
        <w:rFonts w:hint="default"/>
        <w:b w:val="0"/>
      </w:rPr>
    </w:lvl>
    <w:lvl w:ilvl="1">
      <w:start w:val="1"/>
      <w:numFmt w:val="decimal"/>
      <w:isLgl/>
      <w:lvlText w:val="%1.%2."/>
      <w:lvlJc w:val="left"/>
      <w:pPr>
        <w:ind w:left="502" w:hanging="360"/>
      </w:pPr>
      <w:rPr>
        <w:rFonts w:hint="default"/>
        <w:b/>
      </w:rPr>
    </w:lvl>
    <w:lvl w:ilvl="2">
      <w:start w:val="1"/>
      <w:numFmt w:val="decimal"/>
      <w:isLgl/>
      <w:lvlText w:val="%1.%2.%3."/>
      <w:lvlJc w:val="left"/>
      <w:pPr>
        <w:ind w:left="2366" w:hanging="720"/>
      </w:pPr>
      <w:rPr>
        <w:rFonts w:hint="default"/>
        <w:b/>
      </w:rPr>
    </w:lvl>
    <w:lvl w:ilvl="3">
      <w:start w:val="1"/>
      <w:numFmt w:val="decimal"/>
      <w:isLgl/>
      <w:lvlText w:val="%1.%2.%3.%4."/>
      <w:lvlJc w:val="left"/>
      <w:pPr>
        <w:ind w:left="2726" w:hanging="720"/>
      </w:pPr>
      <w:rPr>
        <w:rFonts w:hint="default"/>
      </w:rPr>
    </w:lvl>
    <w:lvl w:ilvl="4">
      <w:start w:val="1"/>
      <w:numFmt w:val="decimal"/>
      <w:isLgl/>
      <w:lvlText w:val="%1.%2.%3.%4.%5."/>
      <w:lvlJc w:val="left"/>
      <w:pPr>
        <w:ind w:left="3446" w:hanging="1080"/>
      </w:pPr>
      <w:rPr>
        <w:rFonts w:hint="default"/>
      </w:rPr>
    </w:lvl>
    <w:lvl w:ilvl="5">
      <w:start w:val="1"/>
      <w:numFmt w:val="decimal"/>
      <w:isLgl/>
      <w:lvlText w:val="%1.%2.%3.%4.%5.%6."/>
      <w:lvlJc w:val="left"/>
      <w:pPr>
        <w:ind w:left="3806" w:hanging="1080"/>
      </w:pPr>
      <w:rPr>
        <w:rFonts w:hint="default"/>
      </w:rPr>
    </w:lvl>
    <w:lvl w:ilvl="6">
      <w:start w:val="1"/>
      <w:numFmt w:val="decimal"/>
      <w:isLgl/>
      <w:lvlText w:val="%1.%2.%3.%4.%5.%6.%7."/>
      <w:lvlJc w:val="left"/>
      <w:pPr>
        <w:ind w:left="4526" w:hanging="1440"/>
      </w:pPr>
      <w:rPr>
        <w:rFonts w:hint="default"/>
      </w:rPr>
    </w:lvl>
    <w:lvl w:ilvl="7">
      <w:start w:val="1"/>
      <w:numFmt w:val="decimal"/>
      <w:isLgl/>
      <w:lvlText w:val="%1.%2.%3.%4.%5.%6.%7.%8."/>
      <w:lvlJc w:val="left"/>
      <w:pPr>
        <w:ind w:left="4886" w:hanging="1440"/>
      </w:pPr>
      <w:rPr>
        <w:rFonts w:hint="default"/>
      </w:rPr>
    </w:lvl>
    <w:lvl w:ilvl="8">
      <w:start w:val="1"/>
      <w:numFmt w:val="decimal"/>
      <w:isLgl/>
      <w:lvlText w:val="%1.%2.%3.%4.%5.%6.%7.%8.%9."/>
      <w:lvlJc w:val="left"/>
      <w:pPr>
        <w:ind w:left="5606" w:hanging="1800"/>
      </w:pPr>
      <w:rPr>
        <w:rFonts w:hint="default"/>
      </w:rPr>
    </w:lvl>
  </w:abstractNum>
  <w:abstractNum w:abstractNumId="1">
    <w:nsid w:val="2B767E20"/>
    <w:multiLevelType w:val="hybridMultilevel"/>
    <w:tmpl w:val="713C6CA4"/>
    <w:lvl w:ilvl="0" w:tplc="0B866184">
      <w:start w:val="1"/>
      <w:numFmt w:val="decimal"/>
      <w:lvlText w:val="%1."/>
      <w:lvlJc w:val="left"/>
      <w:pPr>
        <w:tabs>
          <w:tab w:val="num" w:pos="478"/>
        </w:tabs>
        <w:ind w:left="478" w:hanging="450"/>
      </w:pPr>
      <w:rPr>
        <w:rFonts w:ascii="Times New Roman" w:eastAsia="Times New Roman" w:hAnsi="Times New Roman" w:cs="Times New Roman" w:hint="default"/>
        <w:color w:val="000000"/>
      </w:rPr>
    </w:lvl>
    <w:lvl w:ilvl="1" w:tplc="04190019" w:tentative="1">
      <w:start w:val="1"/>
      <w:numFmt w:val="lowerLetter"/>
      <w:lvlText w:val="%2."/>
      <w:lvlJc w:val="left"/>
      <w:pPr>
        <w:tabs>
          <w:tab w:val="num" w:pos="1108"/>
        </w:tabs>
        <w:ind w:left="1108" w:hanging="360"/>
      </w:pPr>
      <w:rPr>
        <w:rFonts w:cs="Times New Roman"/>
      </w:rPr>
    </w:lvl>
    <w:lvl w:ilvl="2" w:tplc="0419001B" w:tentative="1">
      <w:start w:val="1"/>
      <w:numFmt w:val="lowerRoman"/>
      <w:lvlText w:val="%3."/>
      <w:lvlJc w:val="right"/>
      <w:pPr>
        <w:tabs>
          <w:tab w:val="num" w:pos="1828"/>
        </w:tabs>
        <w:ind w:left="1828" w:hanging="180"/>
      </w:pPr>
      <w:rPr>
        <w:rFonts w:cs="Times New Roman"/>
      </w:rPr>
    </w:lvl>
    <w:lvl w:ilvl="3" w:tplc="0419000F" w:tentative="1">
      <w:start w:val="1"/>
      <w:numFmt w:val="decimal"/>
      <w:lvlText w:val="%4."/>
      <w:lvlJc w:val="left"/>
      <w:pPr>
        <w:tabs>
          <w:tab w:val="num" w:pos="2548"/>
        </w:tabs>
        <w:ind w:left="2548" w:hanging="360"/>
      </w:pPr>
      <w:rPr>
        <w:rFonts w:cs="Times New Roman"/>
      </w:rPr>
    </w:lvl>
    <w:lvl w:ilvl="4" w:tplc="04190019" w:tentative="1">
      <w:start w:val="1"/>
      <w:numFmt w:val="lowerLetter"/>
      <w:lvlText w:val="%5."/>
      <w:lvlJc w:val="left"/>
      <w:pPr>
        <w:tabs>
          <w:tab w:val="num" w:pos="3268"/>
        </w:tabs>
        <w:ind w:left="3268" w:hanging="360"/>
      </w:pPr>
      <w:rPr>
        <w:rFonts w:cs="Times New Roman"/>
      </w:rPr>
    </w:lvl>
    <w:lvl w:ilvl="5" w:tplc="0419001B" w:tentative="1">
      <w:start w:val="1"/>
      <w:numFmt w:val="lowerRoman"/>
      <w:lvlText w:val="%6."/>
      <w:lvlJc w:val="right"/>
      <w:pPr>
        <w:tabs>
          <w:tab w:val="num" w:pos="3988"/>
        </w:tabs>
        <w:ind w:left="3988" w:hanging="180"/>
      </w:pPr>
      <w:rPr>
        <w:rFonts w:cs="Times New Roman"/>
      </w:rPr>
    </w:lvl>
    <w:lvl w:ilvl="6" w:tplc="0419000F" w:tentative="1">
      <w:start w:val="1"/>
      <w:numFmt w:val="decimal"/>
      <w:lvlText w:val="%7."/>
      <w:lvlJc w:val="left"/>
      <w:pPr>
        <w:tabs>
          <w:tab w:val="num" w:pos="4708"/>
        </w:tabs>
        <w:ind w:left="4708" w:hanging="360"/>
      </w:pPr>
      <w:rPr>
        <w:rFonts w:cs="Times New Roman"/>
      </w:rPr>
    </w:lvl>
    <w:lvl w:ilvl="7" w:tplc="04190019" w:tentative="1">
      <w:start w:val="1"/>
      <w:numFmt w:val="lowerLetter"/>
      <w:lvlText w:val="%8."/>
      <w:lvlJc w:val="left"/>
      <w:pPr>
        <w:tabs>
          <w:tab w:val="num" w:pos="5428"/>
        </w:tabs>
        <w:ind w:left="5428" w:hanging="360"/>
      </w:pPr>
      <w:rPr>
        <w:rFonts w:cs="Times New Roman"/>
      </w:rPr>
    </w:lvl>
    <w:lvl w:ilvl="8" w:tplc="0419001B" w:tentative="1">
      <w:start w:val="1"/>
      <w:numFmt w:val="lowerRoman"/>
      <w:lvlText w:val="%9."/>
      <w:lvlJc w:val="right"/>
      <w:pPr>
        <w:tabs>
          <w:tab w:val="num" w:pos="6148"/>
        </w:tabs>
        <w:ind w:left="6148" w:hanging="180"/>
      </w:pPr>
      <w:rPr>
        <w:rFonts w:cs="Times New Roman"/>
      </w:rPr>
    </w:lvl>
  </w:abstractNum>
  <w:abstractNum w:abstractNumId="2">
    <w:nsid w:val="2CC424C0"/>
    <w:multiLevelType w:val="hybridMultilevel"/>
    <w:tmpl w:val="55B2E2B0"/>
    <w:lvl w:ilvl="0" w:tplc="08C01402">
      <w:start w:val="1"/>
      <w:numFmt w:val="decimal"/>
      <w:lvlText w:val="%1."/>
      <w:lvlJc w:val="left"/>
      <w:pPr>
        <w:tabs>
          <w:tab w:val="num" w:pos="720"/>
        </w:tabs>
        <w:ind w:left="720" w:hanging="360"/>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CBF13C7"/>
    <w:multiLevelType w:val="hybridMultilevel"/>
    <w:tmpl w:val="509C0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DB121D"/>
    <w:multiLevelType w:val="hybridMultilevel"/>
    <w:tmpl w:val="4FB653D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609C00AA"/>
    <w:multiLevelType w:val="hybridMultilevel"/>
    <w:tmpl w:val="CB503A4C"/>
    <w:lvl w:ilvl="0" w:tplc="9C8AE208">
      <w:start w:val="8"/>
      <w:numFmt w:val="decimal"/>
      <w:lvlText w:val="%1."/>
      <w:lvlJc w:val="left"/>
      <w:pPr>
        <w:ind w:left="720" w:hanging="360"/>
      </w:pPr>
      <w:rPr>
        <w:rFonts w:cs="Times New Roman" w:hint="default"/>
      </w:rPr>
    </w:lvl>
    <w:lvl w:ilvl="1" w:tplc="04090019" w:tentative="1">
      <w:start w:val="1"/>
      <w:numFmt w:val="lowerLetter"/>
      <w:lvlText w:val="%2)"/>
      <w:lvlJc w:val="left"/>
      <w:pPr>
        <w:ind w:left="1200" w:hanging="420"/>
      </w:pPr>
      <w:rPr>
        <w:rFonts w:cs="Times New Roman"/>
      </w:rPr>
    </w:lvl>
    <w:lvl w:ilvl="2" w:tplc="0409001B" w:tentative="1">
      <w:start w:val="1"/>
      <w:numFmt w:val="lowerRoman"/>
      <w:lvlText w:val="%3."/>
      <w:lvlJc w:val="righ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9" w:tentative="1">
      <w:start w:val="1"/>
      <w:numFmt w:val="lowerLetter"/>
      <w:lvlText w:val="%5)"/>
      <w:lvlJc w:val="left"/>
      <w:pPr>
        <w:ind w:left="2460" w:hanging="420"/>
      </w:pPr>
      <w:rPr>
        <w:rFonts w:cs="Times New Roman"/>
      </w:rPr>
    </w:lvl>
    <w:lvl w:ilvl="5" w:tplc="0409001B" w:tentative="1">
      <w:start w:val="1"/>
      <w:numFmt w:val="lowerRoman"/>
      <w:lvlText w:val="%6."/>
      <w:lvlJc w:val="righ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9" w:tentative="1">
      <w:start w:val="1"/>
      <w:numFmt w:val="lowerLetter"/>
      <w:lvlText w:val="%8)"/>
      <w:lvlJc w:val="left"/>
      <w:pPr>
        <w:ind w:left="3720" w:hanging="420"/>
      </w:pPr>
      <w:rPr>
        <w:rFonts w:cs="Times New Roman"/>
      </w:rPr>
    </w:lvl>
    <w:lvl w:ilvl="8" w:tplc="0409001B" w:tentative="1">
      <w:start w:val="1"/>
      <w:numFmt w:val="lowerRoman"/>
      <w:lvlText w:val="%9."/>
      <w:lvlJc w:val="right"/>
      <w:pPr>
        <w:ind w:left="4140" w:hanging="420"/>
      </w:pPr>
      <w:rPr>
        <w:rFonts w:cs="Times New Roman"/>
      </w:rPr>
    </w:lvl>
  </w:abstractNum>
  <w:abstractNum w:abstractNumId="6">
    <w:nsid w:val="6A6A3578"/>
    <w:multiLevelType w:val="multilevel"/>
    <w:tmpl w:val="F62EF03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3"/>
  </w:num>
  <w:num w:numId="3">
    <w:abstractNumId w:val="5"/>
  </w:num>
  <w:num w:numId="4">
    <w:abstractNumId w:val="1"/>
  </w:num>
  <w:num w:numId="5">
    <w:abstractNumId w:val="2"/>
  </w:num>
  <w:num w:numId="6">
    <w:abstractNumId w:val="6"/>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E33CF"/>
    <w:rsid w:val="00032740"/>
    <w:rsid w:val="000655D3"/>
    <w:rsid w:val="001767F5"/>
    <w:rsid w:val="001F6A1A"/>
    <w:rsid w:val="002C4E6F"/>
    <w:rsid w:val="003E33CF"/>
    <w:rsid w:val="00471E33"/>
    <w:rsid w:val="00477273"/>
    <w:rsid w:val="004A34F7"/>
    <w:rsid w:val="005B31C4"/>
    <w:rsid w:val="006732DD"/>
    <w:rsid w:val="006E669A"/>
    <w:rsid w:val="00887A09"/>
    <w:rsid w:val="00A01123"/>
    <w:rsid w:val="00D71C4C"/>
    <w:rsid w:val="00EA26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E33"/>
    <w:rPr>
      <w:rFonts w:ascii="Times New Roman" w:eastAsia="Times New Roman" w:hAnsi="Times New Roman" w:cs="Times New Roman"/>
      <w:kern w:val="0"/>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3CF"/>
    <w:pPr>
      <w:spacing w:after="200" w:line="276" w:lineRule="auto"/>
      <w:ind w:left="720"/>
      <w:contextualSpacing/>
    </w:pPr>
    <w:rPr>
      <w:rFonts w:ascii="Calibri" w:hAnsi="Calibri"/>
      <w:sz w:val="22"/>
      <w:szCs w:val="22"/>
    </w:rPr>
  </w:style>
  <w:style w:type="paragraph" w:customStyle="1" w:styleId="a">
    <w:name w:val="список с точками"/>
    <w:basedOn w:val="Normal"/>
    <w:rsid w:val="003E33CF"/>
    <w:pPr>
      <w:numPr>
        <w:numId w:val="1"/>
      </w:numPr>
      <w:spacing w:line="312" w:lineRule="auto"/>
      <w:jc w:val="both"/>
    </w:pPr>
  </w:style>
  <w:style w:type="character" w:styleId="Hyperlink">
    <w:name w:val="Hyperlink"/>
    <w:basedOn w:val="DefaultParagraphFont"/>
    <w:rsid w:val="003E33CF"/>
    <w:rPr>
      <w:color w:val="0000FF"/>
      <w:u w:val="single"/>
    </w:rPr>
  </w:style>
  <w:style w:type="character" w:styleId="Strong">
    <w:name w:val="Strong"/>
    <w:basedOn w:val="DefaultParagraphFont"/>
    <w:uiPriority w:val="99"/>
    <w:qFormat/>
    <w:rsid w:val="003E33CF"/>
    <w:rPr>
      <w:b/>
      <w:bCs/>
    </w:rPr>
  </w:style>
  <w:style w:type="paragraph" w:styleId="NormalWeb">
    <w:name w:val="Normal (Web)"/>
    <w:basedOn w:val="Normal"/>
    <w:uiPriority w:val="99"/>
    <w:rsid w:val="003E33CF"/>
    <w:pPr>
      <w:spacing w:before="100" w:beforeAutospacing="1" w:after="100" w:afterAutospacing="1"/>
    </w:pPr>
    <w:rPr>
      <w:rFonts w:ascii="SimSun" w:eastAsia="SimSun" w:hAnsi="SimSun" w:cs="SimSun"/>
      <w:lang w:val="en-US" w:eastAsia="zh-CN"/>
    </w:rPr>
  </w:style>
  <w:style w:type="paragraph" w:customStyle="1" w:styleId="ConsPlusNormal">
    <w:name w:val="ConsPlusNormal"/>
    <w:uiPriority w:val="99"/>
    <w:rsid w:val="003E33CF"/>
    <w:pPr>
      <w:autoSpaceDE w:val="0"/>
      <w:autoSpaceDN w:val="0"/>
      <w:adjustRightInd w:val="0"/>
      <w:ind w:firstLine="720"/>
    </w:pPr>
    <w:rPr>
      <w:rFonts w:ascii="Arial" w:eastAsia="SimSun" w:hAnsi="Arial" w:cs="Arial"/>
      <w:kern w:val="0"/>
      <w:sz w:val="20"/>
      <w:szCs w:val="20"/>
      <w:lang w:val="ru-RU" w:eastAsia="en-US"/>
    </w:rPr>
  </w:style>
  <w:style w:type="paragraph" w:styleId="BodyText">
    <w:name w:val="Body Text"/>
    <w:basedOn w:val="Normal"/>
    <w:link w:val="BodyTextChar"/>
    <w:uiPriority w:val="99"/>
    <w:rsid w:val="003E33CF"/>
    <w:pPr>
      <w:spacing w:after="140" w:line="288" w:lineRule="auto"/>
    </w:pPr>
    <w:rPr>
      <w:rFonts w:ascii="Liberation Serif" w:eastAsia="SimSun" w:hAnsi="Liberation Serif" w:cs="Lucida Sans"/>
      <w:kern w:val="2"/>
      <w:lang w:eastAsia="zh-CN" w:bidi="hi-IN"/>
    </w:rPr>
  </w:style>
  <w:style w:type="character" w:customStyle="1" w:styleId="BodyTextChar">
    <w:name w:val="Body Text Char"/>
    <w:basedOn w:val="DefaultParagraphFont"/>
    <w:link w:val="BodyText"/>
    <w:uiPriority w:val="99"/>
    <w:rsid w:val="003E33CF"/>
    <w:rPr>
      <w:rFonts w:ascii="Liberation Serif" w:eastAsia="SimSun" w:hAnsi="Liberation Serif" w:cs="Lucida Sans"/>
      <w:sz w:val="24"/>
      <w:szCs w:val="24"/>
      <w:lang w:val="ru-RU" w:bidi="hi-IN"/>
    </w:rPr>
  </w:style>
  <w:style w:type="paragraph" w:styleId="Title">
    <w:name w:val="Title"/>
    <w:basedOn w:val="Normal"/>
    <w:link w:val="TitleChar"/>
    <w:qFormat/>
    <w:rsid w:val="00032740"/>
    <w:pPr>
      <w:jc w:val="center"/>
    </w:pPr>
    <w:rPr>
      <w:sz w:val="28"/>
      <w:szCs w:val="20"/>
    </w:rPr>
  </w:style>
  <w:style w:type="character" w:customStyle="1" w:styleId="TitleChar">
    <w:name w:val="Title Char"/>
    <w:basedOn w:val="DefaultParagraphFont"/>
    <w:link w:val="Title"/>
    <w:rsid w:val="00032740"/>
    <w:rPr>
      <w:rFonts w:ascii="Times New Roman" w:eastAsia="Times New Roman" w:hAnsi="Times New Roman" w:cs="Times New Roman"/>
      <w:kern w:val="0"/>
      <w:sz w:val="28"/>
      <w:szCs w:val="20"/>
      <w:lang w:val="ru-RU" w:eastAsia="ru-RU"/>
    </w:rPr>
  </w:style>
  <w:style w:type="character" w:customStyle="1" w:styleId="apple-converted-space">
    <w:name w:val="apple-converted-space"/>
    <w:basedOn w:val="DefaultParagraphFont"/>
    <w:rsid w:val="000655D3"/>
  </w:style>
</w:styles>
</file>

<file path=word/webSettings.xml><?xml version="1.0" encoding="utf-8"?>
<w:webSettings xmlns:r="http://schemas.openxmlformats.org/officeDocument/2006/relationships" xmlns:w="http://schemas.openxmlformats.org/wordprocessingml/2006/main">
  <w:divs>
    <w:div w:id="52893057">
      <w:bodyDiv w:val="1"/>
      <w:marLeft w:val="0"/>
      <w:marRight w:val="0"/>
      <w:marTop w:val="0"/>
      <w:marBottom w:val="0"/>
      <w:divBdr>
        <w:top w:val="none" w:sz="0" w:space="0" w:color="auto"/>
        <w:left w:val="none" w:sz="0" w:space="0" w:color="auto"/>
        <w:bottom w:val="none" w:sz="0" w:space="0" w:color="auto"/>
        <w:right w:val="none" w:sz="0" w:space="0" w:color="auto"/>
      </w:divBdr>
    </w:div>
    <w:div w:id="187841879">
      <w:bodyDiv w:val="1"/>
      <w:marLeft w:val="0"/>
      <w:marRight w:val="0"/>
      <w:marTop w:val="0"/>
      <w:marBottom w:val="0"/>
      <w:divBdr>
        <w:top w:val="none" w:sz="0" w:space="0" w:color="auto"/>
        <w:left w:val="none" w:sz="0" w:space="0" w:color="auto"/>
        <w:bottom w:val="none" w:sz="0" w:space="0" w:color="auto"/>
        <w:right w:val="none" w:sz="0" w:space="0" w:color="auto"/>
      </w:divBdr>
    </w:div>
    <w:div w:id="222450020">
      <w:bodyDiv w:val="1"/>
      <w:marLeft w:val="0"/>
      <w:marRight w:val="0"/>
      <w:marTop w:val="0"/>
      <w:marBottom w:val="0"/>
      <w:divBdr>
        <w:top w:val="none" w:sz="0" w:space="0" w:color="auto"/>
        <w:left w:val="none" w:sz="0" w:space="0" w:color="auto"/>
        <w:bottom w:val="none" w:sz="0" w:space="0" w:color="auto"/>
        <w:right w:val="none" w:sz="0" w:space="0" w:color="auto"/>
      </w:divBdr>
    </w:div>
    <w:div w:id="426779634">
      <w:bodyDiv w:val="1"/>
      <w:marLeft w:val="0"/>
      <w:marRight w:val="0"/>
      <w:marTop w:val="0"/>
      <w:marBottom w:val="0"/>
      <w:divBdr>
        <w:top w:val="none" w:sz="0" w:space="0" w:color="auto"/>
        <w:left w:val="none" w:sz="0" w:space="0" w:color="auto"/>
        <w:bottom w:val="none" w:sz="0" w:space="0" w:color="auto"/>
        <w:right w:val="none" w:sz="0" w:space="0" w:color="auto"/>
      </w:divBdr>
    </w:div>
    <w:div w:id="639118500">
      <w:bodyDiv w:val="1"/>
      <w:marLeft w:val="0"/>
      <w:marRight w:val="0"/>
      <w:marTop w:val="0"/>
      <w:marBottom w:val="0"/>
      <w:divBdr>
        <w:top w:val="none" w:sz="0" w:space="0" w:color="auto"/>
        <w:left w:val="none" w:sz="0" w:space="0" w:color="auto"/>
        <w:bottom w:val="none" w:sz="0" w:space="0" w:color="auto"/>
        <w:right w:val="none" w:sz="0" w:space="0" w:color="auto"/>
      </w:divBdr>
    </w:div>
    <w:div w:id="946545790">
      <w:bodyDiv w:val="1"/>
      <w:marLeft w:val="0"/>
      <w:marRight w:val="0"/>
      <w:marTop w:val="0"/>
      <w:marBottom w:val="0"/>
      <w:divBdr>
        <w:top w:val="none" w:sz="0" w:space="0" w:color="auto"/>
        <w:left w:val="none" w:sz="0" w:space="0" w:color="auto"/>
        <w:bottom w:val="none" w:sz="0" w:space="0" w:color="auto"/>
        <w:right w:val="none" w:sz="0" w:space="0" w:color="auto"/>
      </w:divBdr>
    </w:div>
    <w:div w:id="978345626">
      <w:bodyDiv w:val="1"/>
      <w:marLeft w:val="0"/>
      <w:marRight w:val="0"/>
      <w:marTop w:val="0"/>
      <w:marBottom w:val="0"/>
      <w:divBdr>
        <w:top w:val="none" w:sz="0" w:space="0" w:color="auto"/>
        <w:left w:val="none" w:sz="0" w:space="0" w:color="auto"/>
        <w:bottom w:val="none" w:sz="0" w:space="0" w:color="auto"/>
        <w:right w:val="none" w:sz="0" w:space="0" w:color="auto"/>
      </w:divBdr>
    </w:div>
    <w:div w:id="1336304802">
      <w:bodyDiv w:val="1"/>
      <w:marLeft w:val="0"/>
      <w:marRight w:val="0"/>
      <w:marTop w:val="0"/>
      <w:marBottom w:val="0"/>
      <w:divBdr>
        <w:top w:val="none" w:sz="0" w:space="0" w:color="auto"/>
        <w:left w:val="none" w:sz="0" w:space="0" w:color="auto"/>
        <w:bottom w:val="none" w:sz="0" w:space="0" w:color="auto"/>
        <w:right w:val="none" w:sz="0" w:space="0" w:color="auto"/>
      </w:divBdr>
    </w:div>
    <w:div w:id="1377314698">
      <w:bodyDiv w:val="1"/>
      <w:marLeft w:val="0"/>
      <w:marRight w:val="0"/>
      <w:marTop w:val="0"/>
      <w:marBottom w:val="0"/>
      <w:divBdr>
        <w:top w:val="none" w:sz="0" w:space="0" w:color="auto"/>
        <w:left w:val="none" w:sz="0" w:space="0" w:color="auto"/>
        <w:bottom w:val="none" w:sz="0" w:space="0" w:color="auto"/>
        <w:right w:val="none" w:sz="0" w:space="0" w:color="auto"/>
      </w:divBdr>
    </w:div>
    <w:div w:id="1420642219">
      <w:bodyDiv w:val="1"/>
      <w:marLeft w:val="0"/>
      <w:marRight w:val="0"/>
      <w:marTop w:val="0"/>
      <w:marBottom w:val="0"/>
      <w:divBdr>
        <w:top w:val="none" w:sz="0" w:space="0" w:color="auto"/>
        <w:left w:val="none" w:sz="0" w:space="0" w:color="auto"/>
        <w:bottom w:val="none" w:sz="0" w:space="0" w:color="auto"/>
        <w:right w:val="none" w:sz="0" w:space="0" w:color="auto"/>
      </w:divBdr>
    </w:div>
    <w:div w:id="1423718557">
      <w:bodyDiv w:val="1"/>
      <w:marLeft w:val="0"/>
      <w:marRight w:val="0"/>
      <w:marTop w:val="0"/>
      <w:marBottom w:val="0"/>
      <w:divBdr>
        <w:top w:val="none" w:sz="0" w:space="0" w:color="auto"/>
        <w:left w:val="none" w:sz="0" w:space="0" w:color="auto"/>
        <w:bottom w:val="none" w:sz="0" w:space="0" w:color="auto"/>
        <w:right w:val="none" w:sz="0" w:space="0" w:color="auto"/>
      </w:divBdr>
    </w:div>
    <w:div w:id="1605385455">
      <w:bodyDiv w:val="1"/>
      <w:marLeft w:val="0"/>
      <w:marRight w:val="0"/>
      <w:marTop w:val="0"/>
      <w:marBottom w:val="0"/>
      <w:divBdr>
        <w:top w:val="none" w:sz="0" w:space="0" w:color="auto"/>
        <w:left w:val="none" w:sz="0" w:space="0" w:color="auto"/>
        <w:bottom w:val="none" w:sz="0" w:space="0" w:color="auto"/>
        <w:right w:val="none" w:sz="0" w:space="0" w:color="auto"/>
      </w:divBdr>
    </w:div>
    <w:div w:id="1689526115">
      <w:bodyDiv w:val="1"/>
      <w:marLeft w:val="0"/>
      <w:marRight w:val="0"/>
      <w:marTop w:val="0"/>
      <w:marBottom w:val="0"/>
      <w:divBdr>
        <w:top w:val="none" w:sz="0" w:space="0" w:color="auto"/>
        <w:left w:val="none" w:sz="0" w:space="0" w:color="auto"/>
        <w:bottom w:val="none" w:sz="0" w:space="0" w:color="auto"/>
        <w:right w:val="none" w:sz="0" w:space="0" w:color="auto"/>
      </w:divBdr>
    </w:div>
    <w:div w:id="1735275105">
      <w:bodyDiv w:val="1"/>
      <w:marLeft w:val="0"/>
      <w:marRight w:val="0"/>
      <w:marTop w:val="0"/>
      <w:marBottom w:val="0"/>
      <w:divBdr>
        <w:top w:val="none" w:sz="0" w:space="0" w:color="auto"/>
        <w:left w:val="none" w:sz="0" w:space="0" w:color="auto"/>
        <w:bottom w:val="none" w:sz="0" w:space="0" w:color="auto"/>
        <w:right w:val="none" w:sz="0" w:space="0" w:color="auto"/>
      </w:divBdr>
    </w:div>
    <w:div w:id="186944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most.ru" TargetMode="External"/><Relationship Id="rId3" Type="http://schemas.openxmlformats.org/officeDocument/2006/relationships/settings" Target="settings.xml"/><Relationship Id="rId7" Type="http://schemas.openxmlformats.org/officeDocument/2006/relationships/hyperlink" Target="http://pravo.eu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io-online.ru/book/DA07E31E-2856-4A80-8B80-C0C53CA18B7D" TargetMode="External"/><Relationship Id="rId11" Type="http://schemas.openxmlformats.org/officeDocument/2006/relationships/theme" Target="theme/theme1.xml"/><Relationship Id="rId5" Type="http://schemas.openxmlformats.org/officeDocument/2006/relationships/hyperlink" Target="http://www.lawandtax.ru/speech_child1.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15</Pages>
  <Words>4261</Words>
  <Characters>24294</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13</cp:revision>
  <dcterms:created xsi:type="dcterms:W3CDTF">2023-09-14T05:06:00Z</dcterms:created>
  <dcterms:modified xsi:type="dcterms:W3CDTF">2023-09-14T06:15:00Z</dcterms:modified>
</cp:coreProperties>
</file>