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C" w:rsidRDefault="003E7EAC" w:rsidP="003E7EAC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ОБРАЗОВАНИЯ </w:t>
      </w:r>
    </w:p>
    <w:p w:rsidR="003E7EAC" w:rsidRPr="009E169B" w:rsidRDefault="003E7EAC" w:rsidP="003E7EAC">
      <w:pPr>
        <w:jc w:val="center"/>
        <w:outlineLvl w:val="0"/>
      </w:pPr>
      <w:r w:rsidRPr="009E169B">
        <w:t xml:space="preserve"> РОССИЙСКОЙ ФЕДЕРАЦИИ</w:t>
      </w:r>
    </w:p>
    <w:p w:rsidR="003E7EAC" w:rsidRPr="009E169B" w:rsidRDefault="003E7EAC" w:rsidP="003E7EAC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E7EAC" w:rsidRPr="009E169B" w:rsidRDefault="003E7EAC" w:rsidP="003E7EAC">
      <w:pPr>
        <w:jc w:val="center"/>
      </w:pPr>
      <w:r>
        <w:t xml:space="preserve">высшего </w:t>
      </w:r>
      <w:r w:rsidRPr="009E169B">
        <w:t xml:space="preserve">образования </w:t>
      </w:r>
    </w:p>
    <w:p w:rsidR="003E7EAC" w:rsidRPr="009E169B" w:rsidRDefault="003E7EAC" w:rsidP="003E7EAC">
      <w:pPr>
        <w:jc w:val="center"/>
      </w:pPr>
      <w:r w:rsidRPr="009E169B">
        <w:t>«Забайкальский государственный университет»</w:t>
      </w:r>
    </w:p>
    <w:p w:rsidR="003E7EAC" w:rsidRDefault="003E7EAC" w:rsidP="003E7EAC">
      <w:pPr>
        <w:jc w:val="center"/>
        <w:outlineLvl w:val="0"/>
      </w:pPr>
      <w:r>
        <w:t>(ФГБОУ В</w:t>
      </w:r>
      <w:r w:rsidRPr="009E169B">
        <w:t>О «ЗабГУ»)</w:t>
      </w:r>
    </w:p>
    <w:p w:rsidR="003E7EAC" w:rsidRDefault="003E7EAC" w:rsidP="003E7E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3E7EAC" w:rsidRPr="00155169" w:rsidRDefault="003E7EAC" w:rsidP="003E7EAC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3E7EAC" w:rsidRDefault="003E7EAC" w:rsidP="003E7EAC">
      <w:pPr>
        <w:jc w:val="center"/>
        <w:outlineLvl w:val="0"/>
      </w:pP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015B89" w:rsidRDefault="003E7EAC" w:rsidP="003E7EAC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3E7EAC" w:rsidRDefault="00882DDF" w:rsidP="003E7EA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</w:t>
      </w:r>
      <w:r w:rsidR="003E7EAC" w:rsidRPr="00290B33">
        <w:rPr>
          <w:b/>
          <w:spacing w:val="24"/>
          <w:sz w:val="28"/>
          <w:szCs w:val="28"/>
        </w:rPr>
        <w:t xml:space="preserve"> </w:t>
      </w:r>
      <w:r w:rsidR="003E7EAC">
        <w:rPr>
          <w:b/>
          <w:spacing w:val="24"/>
          <w:sz w:val="28"/>
          <w:szCs w:val="28"/>
        </w:rPr>
        <w:t>ускоренной формы обучения</w:t>
      </w:r>
    </w:p>
    <w:p w:rsidR="003E7EAC" w:rsidRDefault="003E7EAC" w:rsidP="003E7EAC">
      <w:pPr>
        <w:jc w:val="center"/>
        <w:outlineLvl w:val="0"/>
        <w:rPr>
          <w:sz w:val="28"/>
          <w:szCs w:val="28"/>
        </w:rPr>
      </w:pPr>
    </w:p>
    <w:p w:rsidR="003E7EAC" w:rsidRPr="00EE2293" w:rsidRDefault="003E7EAC" w:rsidP="003E7EAC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________________Римскому праву____________________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3E7EAC" w:rsidRDefault="003E7EAC" w:rsidP="003E7EAC">
      <w:pPr>
        <w:jc w:val="center"/>
        <w:rPr>
          <w:sz w:val="28"/>
          <w:szCs w:val="28"/>
        </w:rPr>
      </w:pPr>
    </w:p>
    <w:p w:rsidR="003E7EAC" w:rsidRDefault="003E7EAC" w:rsidP="003E7EA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40.03.01</w:t>
      </w:r>
    </w:p>
    <w:p w:rsidR="003E7EAC" w:rsidRPr="00BC1A6B" w:rsidRDefault="003E7EAC" w:rsidP="003E7EAC">
      <w:pPr>
        <w:jc w:val="center"/>
        <w:outlineLvl w:val="0"/>
      </w:pPr>
      <w:r w:rsidRPr="00BC1A6B">
        <w:t>Профиль: уголовно-правовой, гражданско-правовой, государственно-правовой</w:t>
      </w:r>
    </w:p>
    <w:p w:rsidR="003E7EAC" w:rsidRPr="00EE2293" w:rsidRDefault="003E7EAC" w:rsidP="003E7EAC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3E7EAC" w:rsidRPr="00AB52D5" w:rsidRDefault="003E7EAC" w:rsidP="003E7EAC">
      <w:pPr>
        <w:jc w:val="both"/>
        <w:outlineLvl w:val="0"/>
        <w:rPr>
          <w:sz w:val="28"/>
          <w:szCs w:val="28"/>
        </w:rPr>
      </w:pPr>
    </w:p>
    <w:p w:rsidR="003E7EAC" w:rsidRDefault="003E7EAC" w:rsidP="003E7EAC">
      <w:pPr>
        <w:ind w:firstLine="567"/>
        <w:rPr>
          <w:sz w:val="28"/>
          <w:szCs w:val="28"/>
        </w:rPr>
      </w:pPr>
    </w:p>
    <w:p w:rsidR="003E7EAC" w:rsidRDefault="003E7EAC" w:rsidP="003E7EAC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 180 час.</w:t>
      </w:r>
    </w:p>
    <w:p w:rsidR="003E7EAC" w:rsidRPr="00D760FC" w:rsidRDefault="003E7EAC" w:rsidP="003E7EAC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3E7EAC" w:rsidRPr="00155169" w:rsidTr="00813799">
        <w:tc>
          <w:tcPr>
            <w:tcW w:w="5070" w:type="dxa"/>
            <w:vMerge w:val="restart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E7EAC" w:rsidRDefault="003E7EAC" w:rsidP="00813799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3E7EAC" w:rsidRPr="00155169" w:rsidTr="00813799">
        <w:tc>
          <w:tcPr>
            <w:tcW w:w="5070" w:type="dxa"/>
            <w:vMerge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3E7EAC" w:rsidRDefault="003E7EAC" w:rsidP="00813799">
            <w:pPr>
              <w:spacing w:line="276" w:lineRule="auto"/>
              <w:jc w:val="center"/>
            </w:pPr>
            <w:r>
              <w:t>2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----</w:t>
            </w:r>
          </w:p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</w:tr>
      <w:tr w:rsidR="003E7EAC" w:rsidRPr="00155169" w:rsidTr="00813799">
        <w:tc>
          <w:tcPr>
            <w:tcW w:w="5070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3E7EAC" w:rsidRPr="00825179" w:rsidRDefault="003E7EAC" w:rsidP="00813799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882DDF">
              <w:t>80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10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882DDF" w:rsidP="00813799">
            <w:pPr>
              <w:spacing w:line="276" w:lineRule="auto"/>
              <w:jc w:val="center"/>
            </w:pPr>
            <w:r>
              <w:t>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6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-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882DDF">
              <w:t>34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82DDF">
            <w:pPr>
              <w:spacing w:line="276" w:lineRule="auto"/>
              <w:jc w:val="center"/>
            </w:pPr>
            <w:r>
              <w:t>1</w:t>
            </w:r>
            <w:r w:rsidR="00882DDF">
              <w:t>34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spacing w:line="276" w:lineRule="auto"/>
              <w:jc w:val="center"/>
            </w:pPr>
            <w:r>
              <w:t>36</w:t>
            </w:r>
          </w:p>
        </w:tc>
      </w:tr>
      <w:tr w:rsidR="003E7EAC" w:rsidRPr="00155169" w:rsidTr="00813799">
        <w:trPr>
          <w:trHeight w:val="340"/>
        </w:trPr>
        <w:tc>
          <w:tcPr>
            <w:tcW w:w="5070" w:type="dxa"/>
            <w:vAlign w:val="bottom"/>
          </w:tcPr>
          <w:p w:rsidR="003E7EAC" w:rsidRPr="00825179" w:rsidRDefault="003E7EAC" w:rsidP="00813799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1134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  <w:tc>
          <w:tcPr>
            <w:tcW w:w="992" w:type="dxa"/>
            <w:vAlign w:val="bottom"/>
          </w:tcPr>
          <w:p w:rsidR="003E7EAC" w:rsidRPr="00825179" w:rsidRDefault="003E7EAC" w:rsidP="00813799">
            <w:pPr>
              <w:jc w:val="center"/>
            </w:pPr>
          </w:p>
        </w:tc>
      </w:tr>
    </w:tbl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/>
    <w:p w:rsidR="003E7EAC" w:rsidRDefault="003E7EAC" w:rsidP="003E7EAC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3E7EAC" w:rsidRDefault="003E7EAC" w:rsidP="003E7EAC">
      <w:pPr>
        <w:jc w:val="center"/>
        <w:rPr>
          <w:b/>
          <w:sz w:val="32"/>
          <w:szCs w:val="32"/>
        </w:rPr>
      </w:pPr>
    </w:p>
    <w:p w:rsidR="003E7EAC" w:rsidRDefault="003E7EAC" w:rsidP="003E7EAC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3E7EAC" w:rsidRPr="00734004" w:rsidTr="00813799">
        <w:tc>
          <w:tcPr>
            <w:tcW w:w="709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3E7EAC" w:rsidRPr="00734004" w:rsidTr="00813799">
        <w:tc>
          <w:tcPr>
            <w:tcW w:w="709" w:type="dxa"/>
            <w:vMerge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3E7EAC" w:rsidRPr="00734004" w:rsidTr="00813799">
        <w:tc>
          <w:tcPr>
            <w:tcW w:w="709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3E7EAC" w:rsidRPr="001D0DC8" w:rsidRDefault="003E7EAC" w:rsidP="00813799">
            <w:pPr>
              <w:jc w:val="center"/>
              <w:rPr>
                <w:rFonts w:eastAsia="SimSun"/>
                <w:bCs/>
              </w:rPr>
            </w:pPr>
            <w:r w:rsidRPr="001D0DC8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Источники римского права</w:t>
            </w:r>
          </w:p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Лица</w:t>
            </w:r>
          </w:p>
          <w:p w:rsidR="003E7EAC" w:rsidRPr="001E50B9" w:rsidRDefault="003E7EAC" w:rsidP="00813799">
            <w:pPr>
              <w:pStyle w:val="a4"/>
              <w:tabs>
                <w:tab w:val="left" w:pos="1080"/>
              </w:tabs>
              <w:rPr>
                <w:rFonts w:ascii="Calibri" w:eastAsia="SimSun" w:hAnsi="Calibri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3E7EAC" w:rsidRPr="00734004" w:rsidTr="00813799">
        <w:trPr>
          <w:trHeight w:val="1050"/>
        </w:trPr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Защита нарушенных прав</w:t>
            </w:r>
          </w:p>
          <w:p w:rsidR="003E7EAC" w:rsidRPr="001E50B9" w:rsidRDefault="003E7EAC" w:rsidP="00813799">
            <w:pPr>
              <w:tabs>
                <w:tab w:val="left" w:pos="1080"/>
              </w:tabs>
              <w:ind w:right="-6"/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t xml:space="preserve"> </w:t>
            </w:r>
            <w:r w:rsidRPr="001E50B9">
              <w:rPr>
                <w:bCs/>
                <w:sz w:val="28"/>
                <w:szCs w:val="28"/>
              </w:rPr>
              <w:t>Семейные правоотношения</w:t>
            </w:r>
          </w:p>
          <w:p w:rsidR="003E7EAC" w:rsidRPr="001E50B9" w:rsidRDefault="003E7EAC" w:rsidP="00813799">
            <w:pPr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39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3E7EAC" w:rsidRPr="001E50B9" w:rsidRDefault="003E7EAC" w:rsidP="00813799">
            <w:pPr>
              <w:rPr>
                <w:bCs/>
                <w:sz w:val="28"/>
                <w:szCs w:val="28"/>
              </w:rPr>
            </w:pPr>
            <w:r w:rsidRPr="001E50B9">
              <w:rPr>
                <w:bCs/>
                <w:sz w:val="28"/>
                <w:szCs w:val="28"/>
              </w:rPr>
              <w:t>Вещное право</w:t>
            </w:r>
          </w:p>
          <w:p w:rsidR="003E7EAC" w:rsidRPr="001E50B9" w:rsidRDefault="003E7EAC" w:rsidP="00813799">
            <w:pPr>
              <w:tabs>
                <w:tab w:val="left" w:pos="1080"/>
              </w:tabs>
              <w:rPr>
                <w:rFonts w:ascii="Calibri" w:eastAsia="SimSun" w:hAnsi="Calibri"/>
                <w:bCs/>
              </w:rPr>
            </w:pP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39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</w:p>
        </w:tc>
        <w:tc>
          <w:tcPr>
            <w:tcW w:w="1276" w:type="dxa"/>
            <w:vAlign w:val="center"/>
          </w:tcPr>
          <w:p w:rsidR="003E7EAC" w:rsidRPr="00340C83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3E7EAC" w:rsidRPr="00734004" w:rsidTr="00813799">
        <w:tc>
          <w:tcPr>
            <w:tcW w:w="709" w:type="dxa"/>
          </w:tcPr>
          <w:p w:rsidR="003E7EAC" w:rsidRPr="00734004" w:rsidRDefault="003E7EAC" w:rsidP="00813799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3E7EAC" w:rsidRPr="00734004" w:rsidRDefault="003E7EAC" w:rsidP="00813799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144</w:t>
            </w:r>
          </w:p>
        </w:tc>
        <w:tc>
          <w:tcPr>
            <w:tcW w:w="1134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134</w:t>
            </w:r>
          </w:p>
        </w:tc>
        <w:tc>
          <w:tcPr>
            <w:tcW w:w="1276" w:type="dxa"/>
            <w:vAlign w:val="center"/>
          </w:tcPr>
          <w:p w:rsidR="003E7EAC" w:rsidRPr="00734004" w:rsidRDefault="00F41202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3E7EAC" w:rsidRPr="00734004" w:rsidRDefault="003E7EAC" w:rsidP="00813799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</w:tr>
    </w:tbl>
    <w:p w:rsidR="003E7EAC" w:rsidRDefault="003E7EAC" w:rsidP="003E7EAC">
      <w:pPr>
        <w:jc w:val="center"/>
      </w:pPr>
    </w:p>
    <w:p w:rsidR="003E7EAC" w:rsidRDefault="003E7EAC" w:rsidP="003E7EAC">
      <w:pPr>
        <w:pStyle w:val="a7"/>
        <w:contextualSpacing/>
        <w:jc w:val="center"/>
        <w:rPr>
          <w:iCs/>
          <w:szCs w:val="28"/>
        </w:rPr>
      </w:pPr>
    </w:p>
    <w:p w:rsidR="003E7EAC" w:rsidRDefault="00DB434A" w:rsidP="003E7EAC">
      <w:pPr>
        <w:pStyle w:val="14"/>
        <w:spacing w:line="240" w:lineRule="auto"/>
      </w:pPr>
      <w:r>
        <w:t>П</w:t>
      </w:r>
      <w:r w:rsidR="003E7EAC">
        <w:t xml:space="preserve">редусмотрено написание  контрольных работ по пройденному материалу.  </w:t>
      </w:r>
    </w:p>
    <w:p w:rsidR="003E7EAC" w:rsidRDefault="003E7EAC" w:rsidP="003E7EAC">
      <w:pPr>
        <w:jc w:val="both"/>
        <w:rPr>
          <w:sz w:val="28"/>
        </w:rPr>
      </w:pPr>
      <w:r>
        <w:rPr>
          <w:sz w:val="28"/>
        </w:rPr>
        <w:t>Контрольная работа выполняется одним из следующих способов:</w:t>
      </w:r>
    </w:p>
    <w:p w:rsidR="003E7EAC" w:rsidRDefault="003E7EAC" w:rsidP="003E7EA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рукописный </w:t>
      </w:r>
      <w:r>
        <w:rPr>
          <w:sz w:val="28"/>
        </w:rPr>
        <w:t>― разборчивым почерком, пастой чёрного, синего или фиолетового цветов в школьной тетради объёмом не менее 12 листов.</w:t>
      </w:r>
    </w:p>
    <w:p w:rsidR="003E7EAC" w:rsidRDefault="003E7EAC" w:rsidP="003E7EAC">
      <w:pPr>
        <w:numPr>
          <w:ilvl w:val="0"/>
          <w:numId w:val="1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компьютерный ―</w:t>
      </w:r>
      <w:r>
        <w:rPr>
          <w:sz w:val="28"/>
        </w:rPr>
        <w:t xml:space="preserve"> размер шрифта (кегль) не менее 12 пунктов, формат бумаги А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</w:rPr>
          <w:t>20 мм</w:t>
        </w:r>
      </w:smartTag>
      <w:r>
        <w:rPr>
          <w:sz w:val="28"/>
        </w:rPr>
        <w:t xml:space="preserve">. Страницы нумеруются арабскими цифрами по центру страницы. Титульный лист считается, но не нумеруется. </w:t>
      </w:r>
    </w:p>
    <w:p w:rsidR="003E7EAC" w:rsidRDefault="003E7EAC" w:rsidP="003E7EAC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Контрольная работа выполняется по варианту, вариант задания студент определяет на основе следующей таблицы: </w:t>
      </w:r>
    </w:p>
    <w:p w:rsidR="003E7EAC" w:rsidRDefault="003E7EAC" w:rsidP="003E7EAC">
      <w:pPr>
        <w:jc w:val="both"/>
        <w:rPr>
          <w:sz w:val="28"/>
        </w:rPr>
      </w:pPr>
    </w:p>
    <w:tbl>
      <w:tblPr>
        <w:tblStyle w:val="a6"/>
        <w:tblW w:w="0" w:type="auto"/>
        <w:tblLook w:val="01E0"/>
      </w:tblPr>
      <w:tblGrid>
        <w:gridCol w:w="4772"/>
        <w:gridCol w:w="4799"/>
      </w:tblGrid>
      <w:tr w:rsidR="003E7EAC" w:rsidTr="00813799">
        <w:tc>
          <w:tcPr>
            <w:tcW w:w="5267" w:type="dxa"/>
          </w:tcPr>
          <w:p w:rsidR="003E7EAC" w:rsidRPr="00FE508F" w:rsidRDefault="003E7EAC" w:rsidP="00813799">
            <w:pPr>
              <w:jc w:val="center"/>
              <w:rPr>
                <w:b/>
              </w:rPr>
            </w:pPr>
            <w:r w:rsidRPr="00FE508F">
              <w:rPr>
                <w:b/>
              </w:rPr>
              <w:t>Начальная буква фамилии студента</w:t>
            </w:r>
          </w:p>
        </w:tc>
        <w:tc>
          <w:tcPr>
            <w:tcW w:w="5267" w:type="dxa"/>
          </w:tcPr>
          <w:p w:rsidR="003E7EAC" w:rsidRPr="00FE508F" w:rsidRDefault="003E7EAC" w:rsidP="00813799">
            <w:pPr>
              <w:jc w:val="center"/>
              <w:rPr>
                <w:b/>
              </w:rPr>
            </w:pPr>
            <w:r w:rsidRPr="00FE508F">
              <w:rPr>
                <w:b/>
              </w:rPr>
              <w:t>Номер варианта контрольной работы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А,Б,В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1,11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Г,Д,Е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2,12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Ж,З,И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3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К,Л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4, 13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М,Н,О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5, 14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П,Р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6, 15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С,Т,У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7, 16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lastRenderedPageBreak/>
              <w:t>Ф,Х,Ц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8, 17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Ч,Ш,Щ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9</w:t>
            </w:r>
          </w:p>
        </w:tc>
      </w:tr>
      <w:tr w:rsidR="003E7EAC" w:rsidTr="00813799"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Э,Ю,Я</w:t>
            </w:r>
          </w:p>
        </w:tc>
        <w:tc>
          <w:tcPr>
            <w:tcW w:w="5267" w:type="dxa"/>
          </w:tcPr>
          <w:p w:rsidR="003E7EAC" w:rsidRPr="00240C0E" w:rsidRDefault="003E7EAC" w:rsidP="00813799">
            <w:pPr>
              <w:jc w:val="center"/>
            </w:pPr>
            <w:r>
              <w:t>10, 18</w:t>
            </w:r>
          </w:p>
        </w:tc>
      </w:tr>
    </w:tbl>
    <w:p w:rsidR="003E7EAC" w:rsidRPr="00240C0E" w:rsidRDefault="003E7EAC" w:rsidP="003E7EAC">
      <w:pPr>
        <w:jc w:val="both"/>
        <w:rPr>
          <w:sz w:val="28"/>
        </w:rPr>
      </w:pPr>
    </w:p>
    <w:p w:rsidR="003E7EAC" w:rsidRDefault="003E7EAC" w:rsidP="003E7EAC">
      <w:pPr>
        <w:jc w:val="both"/>
        <w:rPr>
          <w:b/>
          <w:i/>
          <w:sz w:val="28"/>
        </w:rPr>
      </w:pPr>
    </w:p>
    <w:p w:rsidR="003E7EAC" w:rsidRDefault="003E7EAC" w:rsidP="003E7EA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Каждый вариант включает 4 задания: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1.</w:t>
      </w:r>
      <w:r w:rsidRPr="00F86448">
        <w:t xml:space="preserve"> Теоретический вопрос (ответ должен быть точным, ясным, кратким).</w:t>
      </w:r>
      <w:r>
        <w:rPr>
          <w:sz w:val="28"/>
          <w:szCs w:val="28"/>
        </w:rPr>
        <w:t xml:space="preserve"> Особое внимание следует уделить точному воспроизведению латинских терминов. Все термины надо объяснять.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2.</w:t>
      </w:r>
      <w:r w:rsidRPr="00F86448">
        <w:t xml:space="preserve">  Тестовое задание. Нужно не просто определить правильный ответ, но и дать</w:t>
      </w:r>
      <w:r>
        <w:rPr>
          <w:sz w:val="28"/>
          <w:szCs w:val="28"/>
        </w:rPr>
        <w:t xml:space="preserve"> его обоснование.</w:t>
      </w:r>
    </w:p>
    <w:p w:rsidR="003E7EAC" w:rsidRDefault="003E7EAC" w:rsidP="003E7EAC">
      <w:pPr>
        <w:jc w:val="both"/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 Решение задачи, при этом студент должен: - дать юридическую оценку описанного в задании случая; - подобрать норму римского права, сослаться на источник; - сформулировать и обосновать решение.</w:t>
      </w:r>
    </w:p>
    <w:p w:rsidR="003E7EAC" w:rsidRPr="00F00E3A" w:rsidRDefault="003E7EAC" w:rsidP="003E7EAC">
      <w:pPr>
        <w:jc w:val="both"/>
        <w:rPr>
          <w:sz w:val="28"/>
          <w:szCs w:val="28"/>
        </w:rPr>
      </w:pPr>
      <w:r>
        <w:t xml:space="preserve">4.  </w:t>
      </w:r>
      <w:r>
        <w:rPr>
          <w:sz w:val="28"/>
          <w:szCs w:val="28"/>
        </w:rPr>
        <w:t>Анализ документа: не пересказ статьи, а именно анализ с точки зрения цивильного права.</w:t>
      </w:r>
    </w:p>
    <w:p w:rsidR="003E7EAC" w:rsidRDefault="003E7EAC" w:rsidP="003E7EAC">
      <w:pPr>
        <w:jc w:val="center"/>
      </w:pPr>
    </w:p>
    <w:p w:rsidR="003E7EAC" w:rsidRDefault="003E7EAC" w:rsidP="003E7EAC">
      <w:pPr>
        <w:jc w:val="center"/>
        <w:rPr>
          <w:b/>
        </w:rPr>
      </w:pPr>
      <w:r w:rsidRPr="00FE508F">
        <w:rPr>
          <w:b/>
        </w:rPr>
        <w:t>ВАРИАНТ 1</w:t>
      </w:r>
    </w:p>
    <w:p w:rsidR="003E7EAC" w:rsidRPr="00FE508F" w:rsidRDefault="003E7EAC" w:rsidP="003E7EAC">
      <w:pPr>
        <w:rPr>
          <w:b/>
        </w:rPr>
      </w:pPr>
      <w:r>
        <w:rPr>
          <w:b/>
        </w:rPr>
        <w:t xml:space="preserve">1. </w:t>
      </w:r>
      <w:r w:rsidRPr="00FE508F">
        <w:rPr>
          <w:b/>
        </w:rPr>
        <w:t>Вопрос:</w:t>
      </w:r>
      <w:r w:rsidRPr="00FE508F">
        <w:t xml:space="preserve"> </w:t>
      </w:r>
      <w:r>
        <w:t>Иск: понятие, классификация</w:t>
      </w:r>
      <w:r w:rsidRPr="00FE508F">
        <w:t>.</w:t>
      </w:r>
    </w:p>
    <w:p w:rsidR="003E7EAC" w:rsidRPr="00FE508F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FE508F">
        <w:rPr>
          <w:b/>
        </w:rPr>
        <w:t>Тест</w:t>
      </w:r>
      <w:r>
        <w:rPr>
          <w:b/>
        </w:rPr>
        <w:t>: Часть формулы, в которой излагалось существо спора, - это:</w:t>
      </w:r>
    </w:p>
    <w:p w:rsidR="003E7EAC" w:rsidRDefault="003E7EAC" w:rsidP="003E7EAC">
      <w:pPr>
        <w:jc w:val="both"/>
      </w:pPr>
      <w:r w:rsidRPr="00FE508F">
        <w:t xml:space="preserve">а) </w:t>
      </w:r>
      <w:r>
        <w:t>прескрипция;</w:t>
      </w:r>
    </w:p>
    <w:p w:rsidR="003E7EAC" w:rsidRDefault="003E7EAC" w:rsidP="003E7EAC">
      <w:pPr>
        <w:jc w:val="both"/>
      </w:pPr>
      <w:r w:rsidRPr="00FE508F">
        <w:t xml:space="preserve">б) </w:t>
      </w:r>
      <w:r>
        <w:t>интенция;</w:t>
      </w:r>
    </w:p>
    <w:p w:rsidR="003E7EAC" w:rsidRDefault="003E7EAC" w:rsidP="003E7EAC">
      <w:pPr>
        <w:jc w:val="both"/>
      </w:pPr>
      <w:r>
        <w:t>в) деомнстрация;</w:t>
      </w:r>
    </w:p>
    <w:p w:rsidR="003E7EAC" w:rsidRPr="006F1DBF" w:rsidRDefault="003E7EAC" w:rsidP="003E7EAC">
      <w:pPr>
        <w:jc w:val="both"/>
      </w:pPr>
      <w:r>
        <w:t>г) кондемнация.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(перегрины)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 ,Таблица </w:t>
      </w:r>
      <w:r w:rsidRPr="006F1DBF">
        <w:rPr>
          <w:b/>
          <w:iCs/>
          <w:sz w:val="24"/>
          <w:szCs w:val="24"/>
          <w:lang w:val="en-US"/>
        </w:rPr>
        <w:t>V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7а. Если человек впал в безумие, то пусть власть над ним самим и над его имуществом возьмут его агнаты или его сородичи.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6F1DBF">
        <w:rPr>
          <w:rFonts w:ascii="Times New Roman" w:hAnsi="Times New Roman" w:cs="Times New Roman"/>
          <w:sz w:val="24"/>
          <w:szCs w:val="24"/>
        </w:rPr>
        <w:t>б</w:t>
      </w:r>
      <w:r w:rsidRPr="006F1DBF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6F1DBF">
        <w:rPr>
          <w:rFonts w:ascii="Times New Roman" w:hAnsi="Times New Roman" w:cs="Times New Roman"/>
          <w:sz w:val="24"/>
          <w:szCs w:val="24"/>
        </w:rPr>
        <w:t>Ульпиан</w:t>
      </w:r>
      <w:r w:rsidRPr="006F1DBF">
        <w:rPr>
          <w:rFonts w:ascii="Times New Roman" w:hAnsi="Times New Roman" w:cs="Times New Roman"/>
          <w:sz w:val="24"/>
          <w:szCs w:val="24"/>
          <w:lang w:val="en-US"/>
        </w:rPr>
        <w:t xml:space="preserve">, I. I pr. </w:t>
      </w:r>
      <w:r w:rsidRPr="006F1DBF">
        <w:rPr>
          <w:rFonts w:ascii="Times New Roman" w:hAnsi="Times New Roman" w:cs="Times New Roman"/>
          <w:sz w:val="24"/>
          <w:szCs w:val="24"/>
        </w:rPr>
        <w:t>D. XXVII. 10: Согласно закону XII таблиц расточителю воспрещалось управление принадлежащим ему имуществом.) (Ульпиан, Lit", sing. regul., XII. 2: Закон XII таблиц повелевает безумному и расточителю, на имущество которых наложено запрещение, стоять на попечении их агнатов.)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2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Формулярный процесс. Содержание формулы</w:t>
      </w:r>
      <w:r w:rsidRPr="006F1DBF">
        <w:rPr>
          <w:iCs/>
          <w:sz w:val="24"/>
          <w:szCs w:val="24"/>
        </w:rPr>
        <w:t>.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</w:t>
      </w:r>
      <w:r>
        <w:rPr>
          <w:b/>
        </w:rPr>
        <w:t>Литеральные договоры по римскому праву могли заключать:</w:t>
      </w:r>
    </w:p>
    <w:p w:rsidR="003E7EAC" w:rsidRPr="006F1DBF" w:rsidRDefault="003E7EAC" w:rsidP="003E7EAC">
      <w:pPr>
        <w:jc w:val="both"/>
      </w:pPr>
      <w:r w:rsidRPr="006F1DBF">
        <w:t>а)</w:t>
      </w:r>
      <w:r>
        <w:t xml:space="preserve"> курульные эдилы</w:t>
      </w:r>
      <w:r w:rsidRPr="006F1DBF">
        <w:t xml:space="preserve">                            </w:t>
      </w:r>
      <w:r>
        <w:t xml:space="preserve">    </w:t>
      </w:r>
      <w:r w:rsidRPr="006F1DBF">
        <w:t xml:space="preserve">        в) </w:t>
      </w:r>
      <w:r>
        <w:t>преторы</w:t>
      </w:r>
    </w:p>
    <w:p w:rsidR="003E7EAC" w:rsidRPr="006F1DBF" w:rsidRDefault="003E7EAC" w:rsidP="003E7EAC">
      <w:pPr>
        <w:jc w:val="both"/>
        <w:rPr>
          <w:b/>
        </w:rPr>
      </w:pPr>
      <w:r w:rsidRPr="006F1DBF">
        <w:t xml:space="preserve">б) </w:t>
      </w:r>
      <w:r>
        <w:t>все жители римского государства</w:t>
      </w:r>
      <w:r w:rsidRPr="006F1DBF">
        <w:t xml:space="preserve">             г) </w:t>
      </w:r>
      <w:r>
        <w:t>римские граждане.</w:t>
      </w:r>
      <w:r w:rsidRPr="006F1DBF">
        <w:rPr>
          <w:b/>
        </w:rPr>
        <w:t xml:space="preserve"> </w:t>
      </w:r>
    </w:p>
    <w:p w:rsidR="003E7EAC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Тулий Ораций нанес обиду Акцию Агерию на форуме. Акций Агерий обратился к претору за возмещением ущерба в виде некоторой суммы. </w:t>
      </w:r>
      <w:r w:rsidRPr="006F1DBF">
        <w:rPr>
          <w:b/>
          <w:spacing w:val="-1"/>
          <w:sz w:val="24"/>
          <w:szCs w:val="24"/>
        </w:rPr>
        <w:t>Какое удовлетворение получит потерпевший?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VIII</w:t>
      </w:r>
      <w:r w:rsidRPr="006F1DBF">
        <w:rPr>
          <w:b/>
          <w:spacing w:val="-1"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причинит членовредительство и не помирится с [потерпевшим], то пусть и ему самому будет причинено то же самое.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lastRenderedPageBreak/>
        <w:t>3. Если рукой или палкой переломит кость свободному человеку, пусть заплатит штраф в 300 ассов, если рабу - 150 ассов.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причинит обиду, пусть штраф будет 25.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3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iCs/>
          <w:sz w:val="24"/>
          <w:szCs w:val="24"/>
        </w:rPr>
        <w:t xml:space="preserve"> Правовые статусы</w:t>
      </w:r>
      <w:r w:rsidRPr="006F1DBF">
        <w:rPr>
          <w:iCs/>
          <w:sz w:val="24"/>
          <w:szCs w:val="24"/>
        </w:rPr>
        <w:t xml:space="preserve"> римских граждан.</w:t>
      </w:r>
    </w:p>
    <w:p w:rsidR="003E7EAC" w:rsidRDefault="003E7EAC" w:rsidP="003E7EAC">
      <w:pPr>
        <w:jc w:val="both"/>
        <w:rPr>
          <w:b/>
        </w:rPr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>
        <w:rPr>
          <w:b/>
        </w:rPr>
        <w:t>Тест: Временем призвания к наследству считается:</w:t>
      </w:r>
    </w:p>
    <w:p w:rsidR="003E7EAC" w:rsidRPr="006F1DBF" w:rsidRDefault="003E7EAC" w:rsidP="003E7EAC">
      <w:pPr>
        <w:jc w:val="both"/>
      </w:pPr>
      <w:r>
        <w:t>а) момент открытия завещания</w:t>
      </w:r>
    </w:p>
    <w:p w:rsidR="003E7EAC" w:rsidRDefault="003E7EAC" w:rsidP="003E7EAC">
      <w:pPr>
        <w:jc w:val="both"/>
      </w:pPr>
      <w:r w:rsidRPr="006F1DBF">
        <w:t>б)</w:t>
      </w:r>
      <w:r>
        <w:t xml:space="preserve"> написание завещания</w:t>
      </w:r>
      <w:r w:rsidRPr="006F1DBF">
        <w:t xml:space="preserve"> </w:t>
      </w:r>
    </w:p>
    <w:p w:rsidR="003E7EAC" w:rsidRPr="006F1DBF" w:rsidRDefault="003E7EAC" w:rsidP="003E7EAC">
      <w:pPr>
        <w:jc w:val="both"/>
      </w:pPr>
      <w:r w:rsidRPr="006F1DBF">
        <w:t xml:space="preserve">в) </w:t>
      </w:r>
      <w:r>
        <w:t>момент смерти  наследодателя</w:t>
      </w:r>
    </w:p>
    <w:p w:rsidR="003E7EAC" w:rsidRPr="006F1DBF" w:rsidRDefault="003E7EAC" w:rsidP="003E7EAC">
      <w:pPr>
        <w:jc w:val="both"/>
      </w:pPr>
      <w:r w:rsidRPr="006F1DBF">
        <w:t xml:space="preserve">г) </w:t>
      </w:r>
      <w:r>
        <w:t>публичное оглашение завещания.</w:t>
      </w:r>
    </w:p>
    <w:p w:rsidR="003E7EAC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Луций Сергий, не имевший своих детей, решил усыновить внучатого племянника и в завещании назначил его наследником всего имущества. Однако незадолго до смерти наследодателя жена родила ему сына. Тяжелобольной Луций был не в состоянии внести какие-либо поправки в текст завещания. </w:t>
      </w:r>
      <w:r w:rsidRPr="006F1DBF">
        <w:rPr>
          <w:b/>
          <w:spacing w:val="-1"/>
          <w:sz w:val="24"/>
          <w:szCs w:val="24"/>
        </w:rPr>
        <w:t>Как, по-вашему, будет распределяться имущество завещателя между родным и приемным сыновьями?</w:t>
      </w: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</w:t>
      </w:r>
      <w:r w:rsidRPr="006F1DBF">
        <w:rPr>
          <w:b/>
          <w:iCs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5а. (Авл Геллий, Аттические ночи, XX. 17. 7. 8: Собственноручно отстоять [свою вещь] при судоговорении... это значит наложить свою руку на ту вещь, о которой идет спор при судоговорении, [т.е. иными словами], состязаясь с противником, ухватиться рукой за спорную вещь и в торжественных выражениях отстаивать право на нее. Наложение руки на вещь производилось в определенном месте в присутствии претора на основании XII таблиц, где было написано: "Если кто-нибудь собственноручно отстаивает свою вещь при судоговорении".)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4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E508F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>
        <w:rPr>
          <w:iCs/>
          <w:sz w:val="24"/>
          <w:szCs w:val="24"/>
        </w:rPr>
        <w:t>Римская семья.</w:t>
      </w:r>
    </w:p>
    <w:p w:rsidR="003E7EAC" w:rsidRPr="006F1DBF" w:rsidRDefault="003E7EAC" w:rsidP="003E7EAC">
      <w:pPr>
        <w:jc w:val="both"/>
      </w:pPr>
      <w:r w:rsidRPr="00FE508F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Что составляет содержание обязательства</w:t>
      </w:r>
      <w:r w:rsidRPr="006F1DBF">
        <w:t>:</w:t>
      </w:r>
    </w:p>
    <w:p w:rsidR="003E7EAC" w:rsidRDefault="003E7EAC" w:rsidP="003E7EAC">
      <w:pPr>
        <w:jc w:val="both"/>
      </w:pPr>
      <w:r w:rsidRPr="006F1DBF">
        <w:t xml:space="preserve">а) </w:t>
      </w:r>
      <w:r>
        <w:t>право кредитора предъявить винликационный иск к должнику</w:t>
      </w:r>
    </w:p>
    <w:p w:rsidR="003E7EAC" w:rsidRPr="006F1DBF" w:rsidRDefault="003E7EAC" w:rsidP="003E7EAC">
      <w:pPr>
        <w:jc w:val="both"/>
      </w:pPr>
      <w:r w:rsidRPr="006F1DBF">
        <w:t xml:space="preserve">б) </w:t>
      </w:r>
      <w:r w:rsidRPr="00426F4E">
        <w:t xml:space="preserve">право кредитора предъявить </w:t>
      </w:r>
      <w:r>
        <w:t>негаторный</w:t>
      </w:r>
      <w:r w:rsidRPr="00426F4E">
        <w:t xml:space="preserve"> иск к должнику</w:t>
      </w:r>
    </w:p>
    <w:p w:rsidR="003E7EAC" w:rsidRPr="006F1DBF" w:rsidRDefault="003E7EAC" w:rsidP="003E7EAC">
      <w:pPr>
        <w:jc w:val="both"/>
      </w:pPr>
      <w:r w:rsidRPr="006F1DBF">
        <w:t xml:space="preserve">в) </w:t>
      </w:r>
      <w:r w:rsidRPr="00426F4E">
        <w:t>право кредитора предъявить в</w:t>
      </w:r>
      <w:r>
        <w:t>ещн</w:t>
      </w:r>
      <w:r w:rsidRPr="00426F4E">
        <w:t>ый иск к должнику</w:t>
      </w:r>
    </w:p>
    <w:p w:rsidR="003E7EAC" w:rsidRPr="006F1DBF" w:rsidRDefault="003E7EAC" w:rsidP="003E7EAC">
      <w:pPr>
        <w:jc w:val="both"/>
      </w:pPr>
      <w:r w:rsidRPr="006F1DBF">
        <w:t xml:space="preserve">г) </w:t>
      </w:r>
      <w:r w:rsidRPr="00426F4E">
        <w:t xml:space="preserve">право кредитора </w:t>
      </w:r>
      <w:r>
        <w:t>и соответствующая ему обязанность должника.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 xml:space="preserve"> Римский купец попал в плен к пиратам, был продан ими </w:t>
      </w:r>
      <w:r w:rsidRPr="006F1DBF">
        <w:rPr>
          <w:spacing w:val="-1"/>
          <w:sz w:val="24"/>
          <w:szCs w:val="24"/>
        </w:rPr>
        <w:t xml:space="preserve">в рабство на чужбину, но бежал и сумел добраться в Рим. </w:t>
      </w:r>
      <w:r w:rsidRPr="006F1DBF">
        <w:rPr>
          <w:b/>
          <w:spacing w:val="-1"/>
          <w:sz w:val="24"/>
          <w:szCs w:val="24"/>
        </w:rPr>
        <w:t xml:space="preserve"> Приобретет ли он все свои прежние статусы?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  <w:r w:rsidRPr="006F1DBF">
        <w:rPr>
          <w:b/>
          <w:spacing w:val="-1"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(Цицерон, Тор. IV. 23: Давность владения в отношении земельного участка [устанавливалась] в два года, в отношении всех других вещей - в один год).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5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FA0D92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Виндикационный иск.</w:t>
      </w:r>
    </w:p>
    <w:p w:rsidR="003E7EAC" w:rsidRDefault="003E7EAC" w:rsidP="003E7EAC">
      <w:pPr>
        <w:rPr>
          <w:b/>
        </w:rPr>
      </w:pPr>
      <w:r w:rsidRPr="00FA0D92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Личные сервитуты характеризуются:</w:t>
      </w:r>
    </w:p>
    <w:p w:rsidR="003E7EAC" w:rsidRDefault="003E7EAC" w:rsidP="003E7EAC">
      <w:r w:rsidRPr="006F1DBF">
        <w:t xml:space="preserve">а) </w:t>
      </w:r>
      <w:r>
        <w:t>длительным сроком</w:t>
      </w:r>
    </w:p>
    <w:p w:rsidR="003E7EAC" w:rsidRPr="006F1DBF" w:rsidRDefault="003E7EAC" w:rsidP="003E7EAC">
      <w:r w:rsidRPr="006F1DBF">
        <w:t xml:space="preserve">б) </w:t>
      </w:r>
      <w:r>
        <w:t>принадлежали определенным лицам персонально</w:t>
      </w:r>
    </w:p>
    <w:p w:rsidR="003E7EAC" w:rsidRPr="006F1DBF" w:rsidRDefault="003E7EAC" w:rsidP="003E7EAC">
      <w:r w:rsidRPr="006F1DBF">
        <w:t xml:space="preserve">в) </w:t>
      </w:r>
      <w:r>
        <w:t>неделимостью</w:t>
      </w:r>
    </w:p>
    <w:p w:rsidR="003E7EAC" w:rsidRPr="006F1DBF" w:rsidRDefault="003E7EAC" w:rsidP="003E7EAC">
      <w:pPr>
        <w:jc w:val="both"/>
        <w:rPr>
          <w:b/>
        </w:rPr>
      </w:pPr>
      <w:r w:rsidRPr="006F1DBF">
        <w:t xml:space="preserve">г) </w:t>
      </w:r>
      <w:r>
        <w:t>принадлежали  собственнику  господствуюшей вещи.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Сульпиция после смерти мужа находилась под опекой </w:t>
      </w:r>
      <w:r w:rsidRPr="006F1DBF">
        <w:rPr>
          <w:spacing w:val="2"/>
          <w:sz w:val="24"/>
          <w:szCs w:val="24"/>
        </w:rPr>
        <w:t xml:space="preserve">его брата. Без согласия опекуна она передала принадлежащего </w:t>
      </w:r>
      <w:r w:rsidRPr="006F1DBF">
        <w:rPr>
          <w:sz w:val="24"/>
          <w:szCs w:val="24"/>
        </w:rPr>
        <w:t xml:space="preserve">ей раба в пользование своему отцу. </w:t>
      </w:r>
      <w:r w:rsidRPr="006F1DBF">
        <w:rPr>
          <w:sz w:val="24"/>
          <w:szCs w:val="24"/>
        </w:rPr>
        <w:lastRenderedPageBreak/>
        <w:t>Спустя два года опекун по</w:t>
      </w:r>
      <w:r w:rsidRPr="006F1DBF">
        <w:rPr>
          <w:spacing w:val="1"/>
          <w:sz w:val="24"/>
          <w:szCs w:val="24"/>
        </w:rPr>
        <w:t xml:space="preserve">требовал вернуть раба в хозяйство своей подопечной. Отец </w:t>
      </w:r>
      <w:r w:rsidRPr="006F1DBF">
        <w:rPr>
          <w:spacing w:val="-1"/>
          <w:sz w:val="24"/>
          <w:szCs w:val="24"/>
        </w:rPr>
        <w:t>Сульпиции отказался выполнить это требование, ссылаясь на то, что раб перешел в его собственность по давности. Кроме того, он заявил, что ввиду смерти мужа дочери он вынужден восстановить свое покровительство над ней.</w:t>
      </w:r>
      <w:r w:rsidRPr="006F1DBF">
        <w:rPr>
          <w:b/>
          <w:sz w:val="24"/>
          <w:szCs w:val="24"/>
        </w:rPr>
        <w:t xml:space="preserve"> Как должен быть решен спор на основании Законов </w:t>
      </w:r>
      <w:r w:rsidRPr="006F1DBF">
        <w:rPr>
          <w:b/>
          <w:sz w:val="24"/>
          <w:szCs w:val="24"/>
          <w:lang w:val="en-US"/>
        </w:rPr>
        <w:t>XII</w:t>
      </w:r>
      <w:r w:rsidRPr="006F1DBF">
        <w:rPr>
          <w:b/>
          <w:sz w:val="24"/>
          <w:szCs w:val="24"/>
        </w:rPr>
        <w:t xml:space="preserve"> таб</w:t>
      </w:r>
      <w:r w:rsidRPr="006F1DBF">
        <w:rPr>
          <w:b/>
          <w:sz w:val="24"/>
          <w:szCs w:val="24"/>
        </w:rPr>
        <w:softHyphen/>
      </w:r>
      <w:r w:rsidRPr="006F1DBF">
        <w:rPr>
          <w:b/>
          <w:spacing w:val="-1"/>
          <w:sz w:val="24"/>
          <w:szCs w:val="24"/>
        </w:rPr>
        <w:t>лиц?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 Таблица </w:t>
      </w:r>
      <w:r w:rsidRPr="006F1DBF">
        <w:rPr>
          <w:b/>
          <w:iCs/>
          <w:sz w:val="24"/>
          <w:szCs w:val="24"/>
          <w:lang w:val="en-US"/>
        </w:rPr>
        <w:t>VIII</w:t>
      </w:r>
      <w:r w:rsidRPr="006F1DBF">
        <w:rPr>
          <w:b/>
          <w:iCs/>
          <w:sz w:val="24"/>
          <w:szCs w:val="24"/>
        </w:rPr>
        <w:t>: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22. Если [кто-либо] участвовал [при совершении сделки] в качестве свидетеля или весовщика, [а затем ] отказывается это засвидетельствовать, то пусть [он будет признан] бесчестным и утратит право быть свидетелем.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6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Сервитут.</w:t>
      </w:r>
    </w:p>
    <w:p w:rsidR="003E7EAC" w:rsidRPr="006F1DBF" w:rsidRDefault="003E7EAC" w:rsidP="003E7EAC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Каково было положение ребенка, рожденного от свободной женщины   раба в Древнем Риме</w:t>
      </w:r>
      <w:r w:rsidRPr="006F1DBF">
        <w:rPr>
          <w:b/>
        </w:rPr>
        <w:t>:</w:t>
      </w:r>
    </w:p>
    <w:p w:rsidR="003E7EAC" w:rsidRPr="006F1DBF" w:rsidRDefault="003E7EAC" w:rsidP="003E7EAC">
      <w:r w:rsidRPr="006F1DBF">
        <w:t xml:space="preserve">а) </w:t>
      </w:r>
      <w:r>
        <w:t>он считался вольноотпущенником</w:t>
      </w:r>
      <w:r w:rsidRPr="006F1DBF">
        <w:t xml:space="preserve">                     в) </w:t>
      </w:r>
      <w:r>
        <w:t>он становился свободным по достижении 25 лет</w:t>
      </w:r>
    </w:p>
    <w:p w:rsidR="003E7EAC" w:rsidRPr="006F1DBF" w:rsidRDefault="003E7EAC" w:rsidP="003E7EAC">
      <w:r w:rsidRPr="006F1DBF">
        <w:t xml:space="preserve">б) </w:t>
      </w:r>
      <w:r>
        <w:t>он рождался свободным</w:t>
      </w:r>
      <w:r w:rsidRPr="006F1DBF">
        <w:t xml:space="preserve">                                      г) </w:t>
      </w:r>
      <w:r>
        <w:t>он рождался рабом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Римская гражданка попала в плен, будучи беременной. В плену она родила сына и стала рабыней военачальника. Через некоторое время она была освобождена. Вернувшись домой вместе с сыном, она родила еще ребенка, зачатого в плену. </w:t>
      </w:r>
      <w:r w:rsidRPr="006F1DBF">
        <w:rPr>
          <w:b/>
          <w:spacing w:val="-1"/>
          <w:sz w:val="24"/>
          <w:szCs w:val="24"/>
        </w:rPr>
        <w:t>Какой статус будет у ее сыновей?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Таблица </w:t>
      </w:r>
      <w:r w:rsidRPr="006F1DBF">
        <w:rPr>
          <w:b/>
          <w:iCs/>
          <w:sz w:val="24"/>
          <w:szCs w:val="24"/>
          <w:lang w:val="en-US"/>
        </w:rPr>
        <w:t>VIII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14. (Авл Геллий, Аттические ночи, XI. 18. 8: Децемвиры предписывали свободных людей, пойманных в краже с поличным, подвергать телесному наказанию и выдавать [головой] тому, у кого совершена кража, рабов же наказывать кнутом и сбрасывать со скалы; но [в отношении несовершеннолетних] было постановлено: или подвергать их по усмотрению претора телесному наказанию, или взыскивать с них возмещение убытков.)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7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3E5CDA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Деятельность римских юристов как источник римского права</w:t>
      </w:r>
      <w:r w:rsidRPr="006F1DBF">
        <w:rPr>
          <w:iCs/>
          <w:sz w:val="24"/>
          <w:szCs w:val="24"/>
        </w:rPr>
        <w:t>.</w:t>
      </w:r>
    </w:p>
    <w:p w:rsidR="003E7EAC" w:rsidRPr="006F1DBF" w:rsidRDefault="003E7EAC" w:rsidP="003E7EAC">
      <w:pPr>
        <w:jc w:val="both"/>
        <w:rPr>
          <w:b/>
        </w:rPr>
      </w:pPr>
      <w:r w:rsidRPr="003E5CDA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при договоре займа вещь передается должнику:</w:t>
      </w:r>
    </w:p>
    <w:p w:rsidR="003E7EAC" w:rsidRPr="006F1DBF" w:rsidRDefault="003E7EAC" w:rsidP="003E7EAC">
      <w:pPr>
        <w:jc w:val="both"/>
      </w:pPr>
      <w:r w:rsidRPr="006F1DBF">
        <w:t xml:space="preserve">а) </w:t>
      </w:r>
      <w:r>
        <w:t xml:space="preserve">во владение                                 </w:t>
      </w:r>
      <w:r w:rsidRPr="006F1DBF">
        <w:t xml:space="preserve">          в) </w:t>
      </w:r>
      <w:r>
        <w:t>в собственность</w:t>
      </w:r>
    </w:p>
    <w:p w:rsidR="003E7EAC" w:rsidRPr="006F1DBF" w:rsidRDefault="003E7EAC" w:rsidP="003E7EAC">
      <w:pPr>
        <w:jc w:val="both"/>
      </w:pPr>
      <w:r w:rsidRPr="006F1DBF">
        <w:t xml:space="preserve">б) </w:t>
      </w:r>
      <w:r>
        <w:t xml:space="preserve">в аренду                                      </w:t>
      </w:r>
      <w:r w:rsidRPr="006F1DBF">
        <w:t xml:space="preserve">           г) </w:t>
      </w:r>
      <w:r>
        <w:t>в пользование</w:t>
      </w:r>
      <w:r w:rsidRPr="006F1DBF">
        <w:t>.</w:t>
      </w:r>
    </w:p>
    <w:p w:rsidR="003E7EAC" w:rsidRDefault="003E7EAC" w:rsidP="003E7EAC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>Обязан ли Н.Н. терпеть, что дождевая вода стекает с более высокой соседской крыши на его собственную?</w:t>
      </w:r>
    </w:p>
    <w:p w:rsidR="003E7EAC" w:rsidRPr="003E5CDA" w:rsidRDefault="003E7EAC" w:rsidP="003E7EAC">
      <w:pPr>
        <w:pStyle w:val="14"/>
        <w:spacing w:line="240" w:lineRule="auto"/>
        <w:ind w:firstLine="0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4.</w:t>
      </w:r>
      <w:r>
        <w:rPr>
          <w:b/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bCs/>
          <w:sz w:val="24"/>
          <w:szCs w:val="24"/>
        </w:rPr>
        <w:t>Таблица VII.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11. (Юстиниан, I. 41. I. II. 1: Проданные и переданные вещи становятся собственностью покупателя лишь в том случае, если он уплатит продавцу покупную цену или обеспечит ему каким-либо образом удовлетворение [его требования], например, представит поручителя или даст что-либо в виде залога. Так было постановлено законом XII таблиц.)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8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Институции Гая: общая характеристика</w:t>
      </w:r>
      <w:r w:rsidRPr="006F1DBF">
        <w:rPr>
          <w:iCs/>
          <w:sz w:val="24"/>
          <w:szCs w:val="24"/>
        </w:rPr>
        <w:t>.</w:t>
      </w:r>
    </w:p>
    <w:p w:rsidR="003E7EAC" w:rsidRPr="006F1DBF" w:rsidRDefault="003E7EAC" w:rsidP="003E7EAC">
      <w:pPr>
        <w:jc w:val="both"/>
      </w:pPr>
      <w:r w:rsidRPr="00C863D1">
        <w:rPr>
          <w:b/>
          <w:iCs/>
        </w:rPr>
        <w:lastRenderedPageBreak/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</w:t>
      </w:r>
      <w:r>
        <w:rPr>
          <w:b/>
        </w:rPr>
        <w:t>На какие основные группы делились иски</w:t>
      </w:r>
    </w:p>
    <w:p w:rsidR="003E7EAC" w:rsidRDefault="003E7EAC" w:rsidP="003E7EAC">
      <w:pPr>
        <w:jc w:val="both"/>
      </w:pPr>
      <w:r>
        <w:t>а) виндикационные и негаторные, цивильные и личные</w:t>
      </w:r>
    </w:p>
    <w:p w:rsidR="003E7EAC" w:rsidRDefault="003E7EAC" w:rsidP="003E7EAC">
      <w:pPr>
        <w:jc w:val="both"/>
      </w:pPr>
      <w:r>
        <w:t>б) цивильные и вещные, преторские и негаторные</w:t>
      </w:r>
    </w:p>
    <w:p w:rsidR="003E7EAC" w:rsidRDefault="003E7EAC" w:rsidP="003E7EAC">
      <w:pPr>
        <w:jc w:val="both"/>
      </w:pPr>
      <w:r>
        <w:t>в) цивильные и преторские, вещные и личные</w:t>
      </w:r>
    </w:p>
    <w:p w:rsidR="003E7EAC" w:rsidRDefault="003E7EAC" w:rsidP="003E7EAC">
      <w:pPr>
        <w:jc w:val="both"/>
      </w:pPr>
      <w:r>
        <w:t>г) цивильные и преторские, вещные и виндикационные</w:t>
      </w:r>
    </w:p>
    <w:p w:rsidR="003E7EAC" w:rsidRPr="006F1DBF" w:rsidRDefault="003E7EAC" w:rsidP="003E7EAC">
      <w:pPr>
        <w:jc w:val="both"/>
        <w:rPr>
          <w:b/>
          <w:spacing w:val="5"/>
        </w:rPr>
      </w:pP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>З</w:t>
      </w:r>
      <w:r w:rsidRPr="006F1DBF">
        <w:rPr>
          <w:b/>
          <w:spacing w:val="5"/>
          <w:sz w:val="24"/>
          <w:szCs w:val="24"/>
        </w:rPr>
        <w:t>адача:</w:t>
      </w:r>
      <w:r w:rsidRPr="006F1DBF">
        <w:rPr>
          <w:spacing w:val="5"/>
          <w:sz w:val="24"/>
          <w:szCs w:val="24"/>
        </w:rPr>
        <w:t xml:space="preserve">  Пассажиры корабля два римских гражданина с пятью </w:t>
      </w:r>
      <w:r w:rsidRPr="006F1DBF">
        <w:rPr>
          <w:spacing w:val="2"/>
          <w:sz w:val="24"/>
          <w:szCs w:val="24"/>
        </w:rPr>
        <w:t>слугами - рабами и четыре купца-грека (перегрины) были захва</w:t>
      </w:r>
      <w:r w:rsidRPr="006F1DBF">
        <w:rPr>
          <w:spacing w:val="2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чены пиратами и проданы в рабство. </w:t>
      </w:r>
      <w:r w:rsidRPr="006F1DBF">
        <w:rPr>
          <w:b/>
          <w:spacing w:val="-1"/>
          <w:sz w:val="24"/>
          <w:szCs w:val="24"/>
        </w:rPr>
        <w:t>Как изменился их статус?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VII.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12. (Ульпиан, lib. sing. regul. II. 4: Если [наследодатель] делал следующее распоряжение: отпускаю раба на волю при условии], что он уплатит моему наследнику 10 000 сестерциев, то хотя бы этот раб был отчужден от наследника, он все-таки должен получить свободу при уплате покупателю указанной суммы. Так было постановлено в законе XII таблиц.)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955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955DBF">
        <w:rPr>
          <w:b/>
        </w:rPr>
        <w:t xml:space="preserve"> 9</w:t>
      </w:r>
    </w:p>
    <w:p w:rsidR="003E7EAC" w:rsidRPr="00955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55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Классификация вещных прав.</w:t>
      </w:r>
      <w:r w:rsidRPr="00955DBF">
        <w:rPr>
          <w:iCs/>
          <w:sz w:val="24"/>
          <w:szCs w:val="24"/>
        </w:rPr>
        <w:t xml:space="preserve"> </w:t>
      </w:r>
    </w:p>
    <w:p w:rsidR="003E7EAC" w:rsidRPr="00955DBF" w:rsidRDefault="003E7EAC" w:rsidP="003E7EAC">
      <w:pPr>
        <w:jc w:val="both"/>
        <w:rPr>
          <w:b/>
        </w:rPr>
      </w:pPr>
      <w:r w:rsidRPr="001E6EE4">
        <w:rPr>
          <w:b/>
          <w:iCs/>
        </w:rPr>
        <w:t>2.</w:t>
      </w:r>
      <w:r>
        <w:rPr>
          <w:iCs/>
        </w:rPr>
        <w:t xml:space="preserve"> </w:t>
      </w:r>
      <w:r w:rsidRPr="00955DBF">
        <w:rPr>
          <w:b/>
        </w:rPr>
        <w:t xml:space="preserve">Тест:        </w:t>
      </w:r>
      <w:r>
        <w:rPr>
          <w:b/>
        </w:rPr>
        <w:t>В какую часть  кодификации Юстиниана был включен сборник императорских конституций:</w:t>
      </w:r>
    </w:p>
    <w:p w:rsidR="003E7EAC" w:rsidRPr="00955DBF" w:rsidRDefault="003E7EAC" w:rsidP="003E7EAC">
      <w:pPr>
        <w:jc w:val="both"/>
      </w:pPr>
      <w:r w:rsidRPr="00955DBF">
        <w:t xml:space="preserve">а) </w:t>
      </w:r>
      <w:r>
        <w:t>в Институции</w:t>
      </w:r>
    </w:p>
    <w:p w:rsidR="003E7EAC" w:rsidRPr="00955DBF" w:rsidRDefault="003E7EAC" w:rsidP="003E7EAC">
      <w:pPr>
        <w:jc w:val="both"/>
      </w:pPr>
      <w:r w:rsidRPr="00955DBF">
        <w:t xml:space="preserve">б) </w:t>
      </w:r>
      <w:r>
        <w:t>в Пандекты</w:t>
      </w:r>
    </w:p>
    <w:p w:rsidR="003E7EAC" w:rsidRPr="00955DBF" w:rsidRDefault="003E7EAC" w:rsidP="003E7EAC">
      <w:pPr>
        <w:jc w:val="both"/>
      </w:pPr>
      <w:r w:rsidRPr="00955DBF">
        <w:t xml:space="preserve">в) </w:t>
      </w:r>
      <w:r>
        <w:t>в Новеллы</w:t>
      </w:r>
    </w:p>
    <w:p w:rsidR="003E7EAC" w:rsidRPr="00955DBF" w:rsidRDefault="003E7EAC" w:rsidP="003E7EAC">
      <w:pPr>
        <w:jc w:val="both"/>
      </w:pPr>
      <w:r w:rsidRPr="00955DBF">
        <w:t xml:space="preserve">г) </w:t>
      </w:r>
      <w:r>
        <w:t>в Кодекс Юстиниана</w:t>
      </w:r>
    </w:p>
    <w:p w:rsidR="003E7EAC" w:rsidRPr="00955DBF" w:rsidRDefault="003E7EAC" w:rsidP="003E7EAC">
      <w:pPr>
        <w:pStyle w:val="14"/>
        <w:spacing w:line="240" w:lineRule="auto"/>
        <w:ind w:firstLine="0"/>
        <w:rPr>
          <w:b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955DBF">
        <w:rPr>
          <w:b/>
          <w:spacing w:val="5"/>
          <w:sz w:val="24"/>
          <w:szCs w:val="24"/>
        </w:rPr>
        <w:t>Задача:</w:t>
      </w:r>
      <w:r w:rsidRPr="00955DBF">
        <w:rPr>
          <w:spacing w:val="5"/>
          <w:sz w:val="24"/>
          <w:szCs w:val="24"/>
        </w:rPr>
        <w:t xml:space="preserve"> </w:t>
      </w:r>
      <w:r w:rsidRPr="00955DBF">
        <w:rPr>
          <w:spacing w:val="1"/>
          <w:sz w:val="24"/>
          <w:szCs w:val="24"/>
        </w:rPr>
        <w:t>Марк Тиций захватил во время охоты двух животных (оленя и мула) и через неделю продал их. Спустя месяц объя</w:t>
      </w:r>
      <w:r w:rsidRPr="00955DBF">
        <w:rPr>
          <w:spacing w:val="1"/>
          <w:sz w:val="24"/>
          <w:szCs w:val="24"/>
        </w:rPr>
        <w:softHyphen/>
      </w:r>
      <w:r w:rsidRPr="00955DBF">
        <w:rPr>
          <w:spacing w:val="2"/>
          <w:sz w:val="24"/>
          <w:szCs w:val="24"/>
        </w:rPr>
        <w:t xml:space="preserve">вился квиритский собственник мула и потребовал у покупателя </w:t>
      </w:r>
      <w:r w:rsidRPr="00955DBF">
        <w:rPr>
          <w:spacing w:val="-1"/>
          <w:sz w:val="24"/>
          <w:szCs w:val="24"/>
        </w:rPr>
        <w:t xml:space="preserve">его возврата. </w:t>
      </w:r>
      <w:r w:rsidRPr="00955DBF">
        <w:rPr>
          <w:b/>
          <w:sz w:val="24"/>
          <w:szCs w:val="24"/>
        </w:rPr>
        <w:t>Каким будет решение суда по цивильному (квиритскому) праву?</w:t>
      </w:r>
    </w:p>
    <w:p w:rsidR="003E7EAC" w:rsidRPr="00955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1E6EE4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955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955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955DBF">
        <w:rPr>
          <w:rFonts w:ascii="Times New Roman" w:hAnsi="Times New Roman" w:cs="Times New Roman"/>
          <w:b/>
          <w:bCs/>
          <w:sz w:val="24"/>
          <w:szCs w:val="24"/>
        </w:rPr>
        <w:t>Таблица VIII.</w:t>
      </w:r>
    </w:p>
    <w:p w:rsidR="003E7EAC" w:rsidRPr="00955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1а. Кто злую песню распевает.</w:t>
      </w:r>
    </w:p>
    <w:p w:rsidR="003E7EAC" w:rsidRPr="00955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55DBF">
        <w:rPr>
          <w:rFonts w:ascii="Times New Roman" w:hAnsi="Times New Roman" w:cs="Times New Roman"/>
          <w:sz w:val="24"/>
          <w:szCs w:val="24"/>
        </w:rPr>
        <w:t>1б. (Цицерон, О государстве, IV. 10. 12: XII таблиц установили смертную казнь за небольшое число преступных деяний и в том числе считали необходимым применение ее в том случае, когда кто-нибудь сложил или будет распевать песню, которая содержит в себе клевету или опозорение другого.)</w:t>
      </w:r>
    </w:p>
    <w:p w:rsidR="003E7EAC" w:rsidRPr="00955DBF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 xml:space="preserve"> 10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Узуфрукт.</w:t>
      </w:r>
    </w:p>
    <w:p w:rsidR="003E7EAC" w:rsidRPr="006F1DBF" w:rsidRDefault="003E7EAC" w:rsidP="003E7EAC">
      <w:pPr>
        <w:jc w:val="both"/>
        <w:rPr>
          <w:b/>
        </w:rPr>
      </w:pPr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Интердикт и реституция – это особые средства защиты:</w:t>
      </w:r>
    </w:p>
    <w:p w:rsidR="003E7EAC" w:rsidRDefault="003E7EAC" w:rsidP="003E7EAC">
      <w:pPr>
        <w:jc w:val="both"/>
      </w:pPr>
      <w:r w:rsidRPr="00C863D1">
        <w:t>а)</w:t>
      </w:r>
      <w:r w:rsidRPr="006F1DBF">
        <w:t xml:space="preserve"> </w:t>
      </w:r>
      <w:r>
        <w:t>императора</w:t>
      </w:r>
    </w:p>
    <w:p w:rsidR="003E7EAC" w:rsidRPr="006F1DBF" w:rsidRDefault="003E7EAC" w:rsidP="003E7EAC">
      <w:pPr>
        <w:jc w:val="both"/>
      </w:pPr>
      <w:r>
        <w:t>б) консула</w:t>
      </w:r>
    </w:p>
    <w:p w:rsidR="003E7EAC" w:rsidRDefault="003E7EAC" w:rsidP="003E7EAC">
      <w:pPr>
        <w:jc w:val="both"/>
      </w:pPr>
      <w:r w:rsidRPr="006F1DBF">
        <w:t>в)</w:t>
      </w:r>
      <w:r>
        <w:t xml:space="preserve"> претора</w:t>
      </w:r>
    </w:p>
    <w:p w:rsidR="003E7EAC" w:rsidRPr="006F1DBF" w:rsidRDefault="003E7EAC" w:rsidP="003E7EAC">
      <w:pPr>
        <w:jc w:val="both"/>
      </w:pPr>
      <w:r>
        <w:t>г) народного трибуна</w:t>
      </w:r>
    </w:p>
    <w:p w:rsidR="003E7EAC" w:rsidRPr="006F1DBF" w:rsidRDefault="003E7EAC" w:rsidP="003E7EAC">
      <w:pPr>
        <w:jc w:val="both"/>
      </w:pPr>
      <w:r w:rsidRPr="006F1DBF">
        <w:t>.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Чужая меченая овца приблудилась к чужому стаду и паслась на чужом лугу все лето. В конце концов она была отыскана хозяином. </w:t>
      </w:r>
      <w:r w:rsidRPr="006F1DBF">
        <w:rPr>
          <w:b/>
          <w:spacing w:val="-1"/>
          <w:sz w:val="24"/>
          <w:szCs w:val="24"/>
        </w:rPr>
        <w:t>Вправе ли он набросить на нее веревку и увести к себе, невзирая на протест владельца? Имеет ли значение тот факт, что владение овцой было ненасильственным и открытым (не тайным)? Может ли быть принято во внимание встречное требование об убытке, связанном с прокормом овцы, ее охраной и пр.?</w:t>
      </w:r>
    </w:p>
    <w:p w:rsidR="003E7EAC" w:rsidRDefault="003E7EAC" w:rsidP="003E7EAC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E7EAC" w:rsidRPr="00C863D1" w:rsidRDefault="003E7EAC" w:rsidP="003E7EAC">
      <w:pPr>
        <w:pStyle w:val="HTML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9а. (Ульпиан, I. 1. § 8. D. XLIII, 27: Закон XII таблиц приказывал принимать меры к тому, чтобы деревья на высоте </w:t>
      </w:r>
      <w:smartTag w:uri="urn:schemas-microsoft-com:office:smarttags" w:element="metricconverter">
        <w:smartTagPr>
          <w:attr w:name="ProductID" w:val="15 фу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 xml:space="preserve"> кругом обрезывались для того, чтобы их тень не причиняла вреда соседнему участку.)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9б. (Помпоний, I. 2. D. XLIII. 27: Если дерево с соседнего участка склонилось ветром на твой участок, ты на основании закона XII таблиц можешь предъявить иск об уборке его.)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 1</w:t>
      </w:r>
      <w:r w:rsidRPr="006F1DBF">
        <w:rPr>
          <w:b/>
        </w:rPr>
        <w:t>1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C863D1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Экстраординарный процесс</w:t>
      </w:r>
    </w:p>
    <w:p w:rsidR="003E7EAC" w:rsidRPr="006F1DBF" w:rsidRDefault="003E7EAC" w:rsidP="003E7EAC">
      <w:r w:rsidRPr="00C863D1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    </w:t>
      </w:r>
      <w:r>
        <w:rPr>
          <w:b/>
        </w:rPr>
        <w:t>Активной завещательной способностью обладали</w:t>
      </w:r>
      <w:r w:rsidRPr="006F1DBF">
        <w:t>:</w:t>
      </w:r>
    </w:p>
    <w:p w:rsidR="003E7EAC" w:rsidRPr="006F1DBF" w:rsidRDefault="003E7EAC" w:rsidP="003E7EAC">
      <w:r w:rsidRPr="006F1DBF">
        <w:t>а)</w:t>
      </w:r>
      <w:r>
        <w:t xml:space="preserve"> лицо «своего» права</w:t>
      </w:r>
    </w:p>
    <w:p w:rsidR="003E7EAC" w:rsidRDefault="003E7EAC" w:rsidP="003E7EAC">
      <w:r>
        <w:t>б) несовершеннолетние (до 12/14 лет)</w:t>
      </w:r>
    </w:p>
    <w:p w:rsidR="003E7EAC" w:rsidRDefault="003E7EAC" w:rsidP="003E7EAC">
      <w:r>
        <w:t>в) лица «чужого» права</w:t>
      </w:r>
    </w:p>
    <w:p w:rsidR="003E7EAC" w:rsidRPr="006F1DBF" w:rsidRDefault="003E7EAC" w:rsidP="003E7EAC">
      <w:r>
        <w:t>г) душевнобольные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z w:val="24"/>
          <w:szCs w:val="24"/>
        </w:rPr>
        <w:t>Тиберий Лицилий начал строить дом, который затемнял окна дома соседа Гая Секстия, и одновременно стал рыть тран</w:t>
      </w:r>
      <w:r w:rsidRPr="006F1DBF">
        <w:rPr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>шею для водопровода на участке того же Секстия. Секстий обра</w:t>
      </w:r>
      <w:r w:rsidRPr="006F1DBF">
        <w:rPr>
          <w:spacing w:val="-2"/>
          <w:sz w:val="24"/>
          <w:szCs w:val="24"/>
        </w:rPr>
        <w:t xml:space="preserve">тился в суд с иском, требуя запретить Лицилию строить дом и рыть </w:t>
      </w:r>
      <w:r w:rsidRPr="006F1DBF">
        <w:rPr>
          <w:spacing w:val="-1"/>
          <w:sz w:val="24"/>
          <w:szCs w:val="24"/>
        </w:rPr>
        <w:t xml:space="preserve">траншею на его участке. </w:t>
      </w:r>
      <w:r w:rsidRPr="006F1DBF">
        <w:rPr>
          <w:b/>
          <w:spacing w:val="-1"/>
          <w:sz w:val="24"/>
          <w:szCs w:val="24"/>
        </w:rPr>
        <w:t>Какое решение должен вынести суд?</w:t>
      </w:r>
    </w:p>
    <w:p w:rsidR="003E7EAC" w:rsidRPr="00C863D1" w:rsidRDefault="003E7EAC" w:rsidP="003E7EAC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 xml:space="preserve"> Таблица V.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Как кто распорядится на случай своей смерти относительно своего домашнего имущества или относительно опеки [над подвластными ему лицами], так пусть то и будет ненарушимым.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Если кто-нибудь, у кого нет подвластных ему лиц, умрет, не оставив распоряжений о наследнике, то пусть его хозяйство возьмет себе [его] ближайший агнат.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5. Если [у умершего] нет агнатов, пусть [оставшееся после него] хозяйство возьмут [его] сородичи.</w:t>
      </w: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12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8F5F43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Периодизация римского частного права</w:t>
      </w:r>
      <w:r w:rsidRPr="006F1DBF">
        <w:rPr>
          <w:iCs/>
          <w:sz w:val="24"/>
          <w:szCs w:val="24"/>
        </w:rPr>
        <w:t>.</w:t>
      </w:r>
    </w:p>
    <w:p w:rsidR="003E7EAC" w:rsidRDefault="003E7EAC" w:rsidP="003E7EAC">
      <w:pPr>
        <w:rPr>
          <w:b/>
        </w:rPr>
      </w:pPr>
      <w:r w:rsidRPr="008F5F43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</w:t>
      </w:r>
      <w:r>
        <w:rPr>
          <w:b/>
        </w:rPr>
        <w:t>По договору стипуляции должник принимал на себя обязательство в силу:</w:t>
      </w:r>
    </w:p>
    <w:p w:rsidR="003E7EAC" w:rsidRDefault="003E7EAC" w:rsidP="003E7EAC">
      <w:r w:rsidRPr="006F1DBF">
        <w:t xml:space="preserve">а) </w:t>
      </w:r>
      <w:r>
        <w:t>подписания определенного документа</w:t>
      </w:r>
    </w:p>
    <w:p w:rsidR="003E7EAC" w:rsidRDefault="003E7EAC" w:rsidP="003E7EAC">
      <w:r>
        <w:t>б) наличия каузы</w:t>
      </w:r>
    </w:p>
    <w:p w:rsidR="003E7EAC" w:rsidRDefault="003E7EAC" w:rsidP="003E7EAC">
      <w:r>
        <w:t>в) произнесения одной стороной определенных слов в ответ на вопрос  другой стороны</w:t>
      </w:r>
    </w:p>
    <w:p w:rsidR="003E7EAC" w:rsidRDefault="003E7EAC" w:rsidP="003E7EAC">
      <w:r>
        <w:t>г)  записи в специальной книге.</w:t>
      </w:r>
    </w:p>
    <w:p w:rsidR="003E7EAC" w:rsidRPr="006F1DBF" w:rsidRDefault="003E7EAC" w:rsidP="003E7EAC"/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3. </w:t>
      </w:r>
      <w:r w:rsidRPr="006F1DBF">
        <w:rPr>
          <w:rFonts w:ascii="Times New Roman" w:hAnsi="Times New Roman" w:cs="Times New Roman"/>
          <w:b/>
          <w:spacing w:val="5"/>
          <w:sz w:val="24"/>
          <w:szCs w:val="24"/>
        </w:rPr>
        <w:t>Задача:</w:t>
      </w:r>
      <w:r w:rsidRPr="006F1DB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sz w:val="24"/>
          <w:szCs w:val="24"/>
        </w:rPr>
        <w:t>Валерия вышла замуж, вступив в брак сине ману. Через некото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t>рое время она узнала, что муж продал ее приданое — зе</w:t>
      </w:r>
      <w:r w:rsidRPr="006F1DB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6F1DBF">
        <w:rPr>
          <w:rFonts w:ascii="Times New Roman" w:hAnsi="Times New Roman" w:cs="Times New Roman"/>
          <w:spacing w:val="-2"/>
          <w:sz w:val="24"/>
          <w:szCs w:val="24"/>
        </w:rPr>
        <w:t xml:space="preserve">мельный участок с домом. Отец Валерии обратился в суд с иском о </w:t>
      </w:r>
      <w:r w:rsidRPr="006F1DBF">
        <w:rPr>
          <w:rFonts w:ascii="Times New Roman" w:hAnsi="Times New Roman" w:cs="Times New Roman"/>
          <w:spacing w:val="-1"/>
          <w:sz w:val="24"/>
          <w:szCs w:val="24"/>
        </w:rPr>
        <w:t xml:space="preserve">возврате ей проданного мужем имущества. </w:t>
      </w:r>
      <w:r w:rsidRPr="006F1DBF">
        <w:rPr>
          <w:rFonts w:ascii="Times New Roman" w:hAnsi="Times New Roman" w:cs="Times New Roman"/>
          <w:b/>
          <w:spacing w:val="-1"/>
          <w:sz w:val="24"/>
          <w:szCs w:val="24"/>
        </w:rPr>
        <w:t>Каким должно быть решение суда в императорскую эпоху?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таблиц, </w:t>
      </w:r>
      <w:r w:rsidRPr="006F1DB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Pr="006F1D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6F1DBF">
        <w:rPr>
          <w:rFonts w:ascii="Times New Roman" w:hAnsi="Times New Roman" w:cs="Times New Roman"/>
          <w:sz w:val="24"/>
          <w:szCs w:val="24"/>
        </w:rPr>
        <w:t>. (Диоклетиан, 1. 26. с. II. 3: Согласно закону XII таблиц, долги умершего непосредственно разделяются [между его наследниками] соразмерно полученным [ими] долям наследства.)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13</w:t>
      </w:r>
    </w:p>
    <w:p w:rsidR="003E7EAC" w:rsidRDefault="003E7EAC" w:rsidP="003E7EAC">
      <w:pPr>
        <w:pStyle w:val="a7"/>
        <w:ind w:left="0"/>
        <w:jc w:val="both"/>
        <w:rPr>
          <w:b/>
          <w:iCs/>
          <w:sz w:val="24"/>
          <w:szCs w:val="24"/>
        </w:rPr>
      </w:pPr>
    </w:p>
    <w:p w:rsidR="003E7EAC" w:rsidRPr="006F1DBF" w:rsidRDefault="003E7EAC" w:rsidP="003E7EAC">
      <w:pPr>
        <w:pStyle w:val="a7"/>
        <w:tabs>
          <w:tab w:val="left" w:pos="6855"/>
        </w:tabs>
        <w:ind w:left="0"/>
        <w:jc w:val="both"/>
        <w:rPr>
          <w:iCs/>
          <w:sz w:val="24"/>
          <w:szCs w:val="24"/>
        </w:rPr>
      </w:pPr>
      <w:r w:rsidRPr="00E50A9A">
        <w:rPr>
          <w:b/>
          <w:iCs/>
          <w:sz w:val="24"/>
          <w:szCs w:val="24"/>
        </w:rPr>
        <w:lastRenderedPageBreak/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Манципация.</w:t>
      </w:r>
      <w:r>
        <w:rPr>
          <w:iCs/>
          <w:sz w:val="24"/>
          <w:szCs w:val="24"/>
        </w:rPr>
        <w:tab/>
      </w:r>
    </w:p>
    <w:p w:rsidR="003E7EAC" w:rsidRDefault="003E7EAC" w:rsidP="003E7EAC">
      <w:pPr>
        <w:jc w:val="both"/>
        <w:rPr>
          <w:b/>
        </w:rPr>
      </w:pPr>
      <w:r w:rsidRPr="00E50A9A">
        <w:rPr>
          <w:b/>
          <w:iCs/>
        </w:rPr>
        <w:t>2.</w:t>
      </w:r>
      <w:r w:rsidRPr="00E50A9A">
        <w:rPr>
          <w:iCs/>
        </w:rPr>
        <w:t xml:space="preserve"> </w:t>
      </w:r>
      <w:r w:rsidRPr="00E50A9A">
        <w:rPr>
          <w:b/>
        </w:rPr>
        <w:t xml:space="preserve">Тест:        </w:t>
      </w:r>
      <w:r>
        <w:rPr>
          <w:b/>
        </w:rPr>
        <w:t>О какой собственности  идет речь, если: субъект – римский гражданин, объект – манципируемая вещь,  способ приобретения – манципация:</w:t>
      </w:r>
    </w:p>
    <w:p w:rsidR="003E7EAC" w:rsidRDefault="003E7EAC" w:rsidP="003E7EAC">
      <w:pPr>
        <w:jc w:val="both"/>
      </w:pPr>
      <w:r w:rsidRPr="00E50A9A">
        <w:t xml:space="preserve">а) </w:t>
      </w:r>
      <w:r>
        <w:t>квиритская                                          в)  перегринская</w:t>
      </w:r>
    </w:p>
    <w:p w:rsidR="003E7EAC" w:rsidRPr="00E50A9A" w:rsidRDefault="003E7EAC" w:rsidP="003E7EAC">
      <w:pPr>
        <w:jc w:val="both"/>
      </w:pPr>
      <w:r>
        <w:t>б)  бонитарная                                        г) провинциальная.</w:t>
      </w:r>
    </w:p>
    <w:p w:rsidR="003E7EAC" w:rsidRPr="00E50A9A" w:rsidRDefault="003E7EAC" w:rsidP="003E7EAC">
      <w:pPr>
        <w:jc w:val="both"/>
      </w:pPr>
      <w:r>
        <w:rPr>
          <w:b/>
          <w:spacing w:val="5"/>
        </w:rPr>
        <w:t xml:space="preserve">3. </w:t>
      </w:r>
      <w:r w:rsidRPr="00E50A9A">
        <w:rPr>
          <w:b/>
          <w:spacing w:val="5"/>
        </w:rPr>
        <w:t>Задача:</w:t>
      </w:r>
      <w:r w:rsidRPr="00E50A9A">
        <w:rPr>
          <w:spacing w:val="5"/>
        </w:rPr>
        <w:t xml:space="preserve"> </w:t>
      </w:r>
      <w:r w:rsidRPr="00E50A9A">
        <w:rPr>
          <w:spacing w:val="1"/>
        </w:rPr>
        <w:t xml:space="preserve">Авл Волузий построил дом рядом с домом Луция Сея, </w:t>
      </w:r>
      <w:r w:rsidRPr="00E50A9A">
        <w:rPr>
          <w:spacing w:val="-1"/>
        </w:rPr>
        <w:t xml:space="preserve">закрыв при этом Сею вид на море. Сей предъявил иск Волузию. </w:t>
      </w:r>
      <w:r w:rsidRPr="00E50A9A">
        <w:rPr>
          <w:b/>
          <w:spacing w:val="-2"/>
        </w:rPr>
        <w:t>Как решить казус?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 w:rsidRPr="00E50A9A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IV.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(Цицерон, О законах, III. 8. 19: С такой же легкостью был лишен жизни, как по XII таблицам, младенец, [отличавшийся] исключительным уродством.)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отец трижды продаст сына, то пусть сын будет свободен [от власти] отца.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(Цицерон, Филиппики, II. 28. 69: [Пользуясь] постановлением XII таблиц, приказал своей жене взять принадлежащие ей вещи и, отняв [у нее] ключ, изгнал [ее].)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Default="003E7EAC" w:rsidP="003E7EAC">
      <w:pPr>
        <w:jc w:val="center"/>
        <w:rPr>
          <w:b/>
        </w:rPr>
      </w:pP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 xml:space="preserve">ВАРИАНТ </w:t>
      </w:r>
      <w:r w:rsidRPr="006F1DBF">
        <w:rPr>
          <w:b/>
        </w:rPr>
        <w:t>14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0533D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iCs/>
          <w:sz w:val="24"/>
          <w:szCs w:val="24"/>
        </w:rPr>
        <w:t>опека и попечительство в римском праве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 xml:space="preserve">Тест:        </w:t>
      </w:r>
      <w:r>
        <w:rPr>
          <w:b/>
        </w:rPr>
        <w:t>В Древнем Риме расторжение брака:</w:t>
      </w:r>
    </w:p>
    <w:p w:rsidR="003E7EAC" w:rsidRPr="005816E8" w:rsidRDefault="003E7EAC" w:rsidP="003E7EAC">
      <w:pPr>
        <w:jc w:val="both"/>
        <w:rPr>
          <w:b/>
        </w:rPr>
      </w:pPr>
    </w:p>
    <w:p w:rsidR="003E7EAC" w:rsidRDefault="003E7EAC" w:rsidP="003E7EAC">
      <w:pPr>
        <w:jc w:val="both"/>
      </w:pPr>
      <w:r>
        <w:t>а</w:t>
      </w:r>
      <w:r w:rsidRPr="006F1DBF">
        <w:t xml:space="preserve">) </w:t>
      </w:r>
      <w:r>
        <w:t>невозможно                                                                в) имело свободный характер</w:t>
      </w:r>
    </w:p>
    <w:p w:rsidR="003E7EAC" w:rsidRPr="006F1DBF" w:rsidRDefault="003E7EAC" w:rsidP="003E7EAC">
      <w:pPr>
        <w:jc w:val="both"/>
      </w:pPr>
      <w:r>
        <w:t>б) возможно по решению императора</w:t>
      </w:r>
      <w:r w:rsidRPr="006F1DBF">
        <w:t xml:space="preserve">                        г) </w:t>
      </w:r>
      <w:r>
        <w:t>возможно по решению суда.</w:t>
      </w:r>
      <w:r w:rsidRPr="006F1DBF">
        <w:t xml:space="preserve">  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  У римского всадника Тиция было два сына. Один из них, Авл, находился под властью отца, другой же, Марк, был им эмансипирован. Тиций умер, не оставив завещания. </w:t>
      </w:r>
      <w:r w:rsidRPr="006F1DBF">
        <w:rPr>
          <w:b/>
          <w:spacing w:val="-1"/>
          <w:sz w:val="24"/>
          <w:szCs w:val="24"/>
        </w:rPr>
        <w:t>Имеет ли Марк право на наследство отца?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iCs/>
          <w:sz w:val="24"/>
          <w:szCs w:val="24"/>
        </w:rPr>
        <w:t xml:space="preserve">4. </w:t>
      </w:r>
      <w:r w:rsidRPr="006F1DBF">
        <w:rPr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b/>
          <w:iCs/>
          <w:sz w:val="24"/>
          <w:szCs w:val="24"/>
          <w:lang w:val="en-US"/>
        </w:rPr>
        <w:t>XII</w:t>
      </w:r>
      <w:r w:rsidRPr="006F1DBF">
        <w:rPr>
          <w:b/>
          <w:iCs/>
          <w:sz w:val="24"/>
          <w:szCs w:val="24"/>
        </w:rPr>
        <w:t xml:space="preserve"> таблиц, </w:t>
      </w:r>
      <w:r w:rsidRPr="006F1DBF">
        <w:rPr>
          <w:b/>
          <w:spacing w:val="-1"/>
          <w:sz w:val="24"/>
          <w:szCs w:val="24"/>
        </w:rPr>
        <w:t xml:space="preserve">Таблица </w:t>
      </w:r>
      <w:r w:rsidRPr="006F1DBF">
        <w:rPr>
          <w:b/>
          <w:spacing w:val="-1"/>
          <w:sz w:val="24"/>
          <w:szCs w:val="24"/>
          <w:lang w:val="en-US"/>
        </w:rPr>
        <w:t>VI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4. (Гай, Институции, 1. 3: Законом XII таблиц было определено, что женщина, не желавшая установления над собой власти мужа [фактом давностного с нею сожительства], должна была ежегодно отлучаться из своего дома на три ночи и таким образом прерывать годичное давностное владение [ею].)</w:t>
      </w:r>
    </w:p>
    <w:p w:rsidR="003E7EAC" w:rsidRPr="006F1DBF" w:rsidRDefault="003E7EAC" w:rsidP="003E7EAC">
      <w:pPr>
        <w:pStyle w:val="a7"/>
        <w:ind w:left="720"/>
        <w:jc w:val="both"/>
        <w:rPr>
          <w:iCs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15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</w:t>
      </w:r>
      <w:r>
        <w:rPr>
          <w:b/>
          <w:iCs/>
          <w:sz w:val="24"/>
          <w:szCs w:val="24"/>
        </w:rPr>
        <w:t>Обязательства из деликтов</w:t>
      </w:r>
    </w:p>
    <w:p w:rsidR="003E7EAC" w:rsidRPr="006F1DBF" w:rsidRDefault="003E7EAC" w:rsidP="003E7EAC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>Тест: Освобождение подвластного из-под власти домовладыки по воле последнего называлось:</w:t>
      </w:r>
    </w:p>
    <w:p w:rsidR="003E7EAC" w:rsidRPr="006F1DBF" w:rsidRDefault="003E7EAC" w:rsidP="003E7EAC">
      <w:pPr>
        <w:jc w:val="both"/>
      </w:pPr>
      <w:r w:rsidRPr="006F1DBF">
        <w:t>а) демонстрацией                                                 в) адопцией</w:t>
      </w:r>
    </w:p>
    <w:p w:rsidR="003E7EAC" w:rsidRPr="006F1DBF" w:rsidRDefault="003E7EAC" w:rsidP="003E7EAC">
      <w:r w:rsidRPr="006F1DBF">
        <w:t xml:space="preserve">б) легитимизацией                                               г) эмансипацией  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4"/>
          <w:sz w:val="24"/>
          <w:szCs w:val="24"/>
        </w:rPr>
        <w:t>Луций Лициний и Гай Тиций охотились в поместье Ти</w:t>
      </w:r>
      <w:r w:rsidRPr="006F1DBF">
        <w:rPr>
          <w:spacing w:val="4"/>
          <w:sz w:val="24"/>
          <w:szCs w:val="24"/>
        </w:rPr>
        <w:softHyphen/>
      </w:r>
      <w:r w:rsidRPr="006F1DBF">
        <w:rPr>
          <w:spacing w:val="8"/>
          <w:sz w:val="24"/>
          <w:szCs w:val="24"/>
        </w:rPr>
        <w:t xml:space="preserve">ция. Собака Лициния загнала лису в нору. Раскапывая нору, </w:t>
      </w:r>
      <w:r w:rsidRPr="006F1DBF">
        <w:rPr>
          <w:spacing w:val="-1"/>
          <w:sz w:val="24"/>
          <w:szCs w:val="24"/>
        </w:rPr>
        <w:t>охотники наткнулись на богатое захоронение древних монет.</w:t>
      </w:r>
      <w:r w:rsidRPr="006F1DBF">
        <w:rPr>
          <w:b/>
          <w:spacing w:val="-1"/>
          <w:sz w:val="24"/>
          <w:szCs w:val="24"/>
        </w:rPr>
        <w:t xml:space="preserve"> Кому достанется клад?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Пусть будут [даны должнику] 30 льготных дней после признания [им] долга или после постановления [против него] судебного решения.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[По истечении указанного срока] пусть [истец] наложит руку [на должника]. Пусть ведет его на судоговорение [для исполнения решения].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 xml:space="preserve">3. Если [должник] не выполнил [добровольно] судебного решения и никто не освободил его от ответственности при судоговорении, пусть [истец] ведет его к себе и наложит на него колодки или оковы весом не менее, а, если пожелает, то и более </w:t>
      </w:r>
      <w:smartTag w:uri="urn:schemas-microsoft-com:office:smarttags" w:element="metricconverter">
        <w:smartTagPr>
          <w:attr w:name="ProductID" w:val="15 фунтов"/>
        </w:smartTagPr>
        <w:r w:rsidRPr="006F1DBF">
          <w:rPr>
            <w:rFonts w:ascii="Times New Roman" w:hAnsi="Times New Roman" w:cs="Times New Roman"/>
            <w:sz w:val="24"/>
            <w:szCs w:val="24"/>
          </w:rPr>
          <w:t>15 фунтов</w:t>
        </w:r>
      </w:smartTag>
      <w:r w:rsidRPr="006F1DBF">
        <w:rPr>
          <w:rFonts w:ascii="Times New Roman" w:hAnsi="Times New Roman" w:cs="Times New Roman"/>
          <w:sz w:val="24"/>
          <w:szCs w:val="24"/>
        </w:rPr>
        <w:t>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lastRenderedPageBreak/>
        <w:t>ВАРИАНТ</w:t>
      </w:r>
      <w:r w:rsidRPr="006F1DBF">
        <w:rPr>
          <w:b/>
        </w:rPr>
        <w:t xml:space="preserve"> 16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 xml:space="preserve">Вопрос:  </w:t>
      </w:r>
      <w:r w:rsidRPr="006F1DBF">
        <w:rPr>
          <w:iCs/>
          <w:sz w:val="24"/>
          <w:szCs w:val="24"/>
        </w:rPr>
        <w:t>Договор найма и его виды.</w:t>
      </w:r>
    </w:p>
    <w:p w:rsidR="003E7EAC" w:rsidRPr="006F1DBF" w:rsidRDefault="003E7EAC" w:rsidP="003E7EAC">
      <w:pPr>
        <w:jc w:val="both"/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>Тест: Система вещных прав Древнего Рима включала следующие вещные отношения (укажите лишнее):</w:t>
      </w:r>
    </w:p>
    <w:p w:rsidR="003E7EAC" w:rsidRPr="006F1DBF" w:rsidRDefault="003E7EAC" w:rsidP="003E7EAC">
      <w:pPr>
        <w:jc w:val="both"/>
      </w:pPr>
      <w:r w:rsidRPr="006F1DBF">
        <w:t>а) владение                                               в) завещание</w:t>
      </w:r>
    </w:p>
    <w:p w:rsidR="003E7EAC" w:rsidRPr="006F1DBF" w:rsidRDefault="003E7EAC" w:rsidP="003E7EAC">
      <w:pPr>
        <w:jc w:val="both"/>
      </w:pPr>
      <w:r w:rsidRPr="006F1DBF">
        <w:t>б) держание                                              г) сервитут.</w:t>
      </w:r>
    </w:p>
    <w:p w:rsidR="003E7EAC" w:rsidRPr="006F1DBF" w:rsidRDefault="003E7EAC" w:rsidP="003E7EAC">
      <w:pPr>
        <w:pStyle w:val="14"/>
        <w:spacing w:line="240" w:lineRule="auto"/>
        <w:ind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>Римский гражданин Авл Агерий, нуждаясь в земле, ок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5"/>
          <w:sz w:val="24"/>
          <w:szCs w:val="24"/>
        </w:rPr>
        <w:t xml:space="preserve">купировал давно не обрабатываемую землю, находящуюся по </w:t>
      </w:r>
      <w:r w:rsidRPr="006F1DBF">
        <w:rPr>
          <w:spacing w:val="1"/>
          <w:sz w:val="24"/>
          <w:szCs w:val="24"/>
        </w:rPr>
        <w:t>соседству, в надежде сделаться со временем ее собственником.  Он    же    арендовал     землю    у    крупного   землевладельца-</w:t>
      </w:r>
      <w:r w:rsidRPr="006F1DBF">
        <w:rPr>
          <w:spacing w:val="-2"/>
          <w:sz w:val="24"/>
          <w:szCs w:val="24"/>
        </w:rPr>
        <w:t xml:space="preserve">латифундиста. </w:t>
      </w:r>
      <w:r w:rsidRPr="006F1DBF">
        <w:rPr>
          <w:b/>
          <w:spacing w:val="-1"/>
          <w:sz w:val="24"/>
          <w:szCs w:val="24"/>
        </w:rPr>
        <w:t>Какой вид вещных правоотношений возник в первом, а ка</w:t>
      </w:r>
      <w:r w:rsidRPr="006F1DBF">
        <w:rPr>
          <w:b/>
          <w:spacing w:val="-1"/>
          <w:sz w:val="24"/>
          <w:szCs w:val="24"/>
        </w:rPr>
        <w:softHyphen/>
      </w:r>
      <w:r w:rsidRPr="006F1DBF">
        <w:rPr>
          <w:b/>
          <w:sz w:val="24"/>
          <w:szCs w:val="24"/>
        </w:rPr>
        <w:t>кой - во втором случае? Каков порядок защиты этих правоотно</w:t>
      </w:r>
      <w:r w:rsidRPr="006F1DBF">
        <w:rPr>
          <w:b/>
          <w:sz w:val="24"/>
          <w:szCs w:val="24"/>
        </w:rPr>
        <w:softHyphen/>
        <w:t>шений при посягательстве на них третьих лиц?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одна из таких причин, как ... тяжкая болезнь или [совпадение дня судебного разбирательства] с днем, положенным для обвинения [кого-либо] в измене, [будет препятствовать] судье, третейскому посреднику или тяжущейся стороне [явиться на судебное разбирательство], то [таковое] должно быть перенесено на другой день.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Пусть [тяжущийся], которому недостает свидетельских показаний, идет к воротам дома [не явившего</w:t>
      </w:r>
      <w:r>
        <w:rPr>
          <w:rFonts w:ascii="Times New Roman" w:hAnsi="Times New Roman" w:cs="Times New Roman"/>
          <w:sz w:val="24"/>
          <w:szCs w:val="24"/>
        </w:rPr>
        <w:t>ся на разбирательство свидетеля</w:t>
      </w:r>
      <w:r w:rsidRPr="006F1DBF">
        <w:rPr>
          <w:rFonts w:ascii="Times New Roman" w:hAnsi="Times New Roman" w:cs="Times New Roman"/>
          <w:sz w:val="24"/>
          <w:szCs w:val="24"/>
        </w:rPr>
        <w:t>] и в течение трех дней во всеуслышание взывает [к нему].</w:t>
      </w: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17</w:t>
      </w:r>
    </w:p>
    <w:p w:rsidR="003E7EAC" w:rsidRPr="006F1DBF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6F1DBF">
        <w:rPr>
          <w:b/>
          <w:iCs/>
          <w:sz w:val="24"/>
          <w:szCs w:val="24"/>
        </w:rPr>
        <w:t>Вопрос:</w:t>
      </w:r>
      <w:r w:rsidRPr="006F1DB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Консенсуальные контракты</w:t>
      </w:r>
    </w:p>
    <w:p w:rsidR="003E7EAC" w:rsidRDefault="003E7EAC" w:rsidP="003E7EAC">
      <w:pPr>
        <w:rPr>
          <w:b/>
        </w:rPr>
      </w:pPr>
      <w:r w:rsidRPr="00283B49">
        <w:rPr>
          <w:b/>
          <w:iCs/>
        </w:rPr>
        <w:t>2.</w:t>
      </w:r>
      <w:r>
        <w:rPr>
          <w:iCs/>
        </w:rPr>
        <w:t xml:space="preserve"> </w:t>
      </w:r>
      <w:r w:rsidRPr="006F1DBF">
        <w:rPr>
          <w:b/>
        </w:rPr>
        <w:t xml:space="preserve">Тест:    </w:t>
      </w:r>
      <w:r>
        <w:rPr>
          <w:b/>
        </w:rPr>
        <w:t>Производным приобретением права собственности не является:</w:t>
      </w:r>
    </w:p>
    <w:p w:rsidR="003E7EAC" w:rsidRDefault="003E7EAC" w:rsidP="003E7EAC">
      <w:r>
        <w:t>а) передача (традиция)</w:t>
      </w:r>
      <w:r w:rsidRPr="006F1DBF">
        <w:t xml:space="preserve">                                                 в) </w:t>
      </w:r>
      <w:r>
        <w:t xml:space="preserve"> спецификация</w:t>
      </w:r>
    </w:p>
    <w:p w:rsidR="003E7EAC" w:rsidRPr="006F1DBF" w:rsidRDefault="003E7EAC" w:rsidP="003E7EAC">
      <w:r>
        <w:t>б) по праву наследования</w:t>
      </w:r>
      <w:r w:rsidRPr="006F1DBF">
        <w:t xml:space="preserve">                                            </w:t>
      </w:r>
      <w:r>
        <w:t>г)  приуждение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-1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-1"/>
          <w:sz w:val="24"/>
          <w:szCs w:val="24"/>
        </w:rPr>
        <w:t xml:space="preserve">Римский купец Гай Агерий, направлявшийся в торговую </w:t>
      </w:r>
      <w:r w:rsidRPr="006F1DBF">
        <w:rPr>
          <w:sz w:val="24"/>
          <w:szCs w:val="24"/>
        </w:rPr>
        <w:t xml:space="preserve">экспедицию, попал в плен к пиратам. Потерял товар, на который </w:t>
      </w:r>
      <w:r w:rsidRPr="006F1DBF">
        <w:rPr>
          <w:spacing w:val="1"/>
          <w:sz w:val="24"/>
          <w:szCs w:val="24"/>
        </w:rPr>
        <w:t>истратил все состояние, и сам был продан в рабство. Жена, 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2"/>
          <w:sz w:val="24"/>
          <w:szCs w:val="24"/>
        </w:rPr>
        <w:t xml:space="preserve">тавшись без средств к существованию, вторично вышла замуж </w:t>
      </w:r>
      <w:r w:rsidRPr="006F1DBF">
        <w:rPr>
          <w:sz w:val="24"/>
          <w:szCs w:val="24"/>
        </w:rPr>
        <w:t>(кум ману). Через несколько лет, будучи выкуплен из рабства то</w:t>
      </w:r>
      <w:r w:rsidRPr="006F1DBF">
        <w:rPr>
          <w:sz w:val="24"/>
          <w:szCs w:val="24"/>
        </w:rPr>
        <w:softHyphen/>
      </w:r>
      <w:r w:rsidRPr="006F1DBF">
        <w:rPr>
          <w:spacing w:val="1"/>
          <w:sz w:val="24"/>
          <w:szCs w:val="24"/>
        </w:rPr>
        <w:t xml:space="preserve">варищем, купец вернулся в Рим и потребовал возвращения под </w:t>
      </w:r>
      <w:r w:rsidRPr="006F1DBF">
        <w:rPr>
          <w:spacing w:val="-1"/>
          <w:sz w:val="24"/>
          <w:szCs w:val="24"/>
        </w:rPr>
        <w:t xml:space="preserve">его власть жены и детей. Жена ответила отказом. </w:t>
      </w:r>
      <w:r w:rsidRPr="006F1DBF">
        <w:rPr>
          <w:b/>
          <w:spacing w:val="-1"/>
          <w:sz w:val="24"/>
          <w:szCs w:val="24"/>
        </w:rPr>
        <w:t>Как будет решен спор?</w:t>
      </w:r>
    </w:p>
    <w:p w:rsidR="003E7EAC" w:rsidRPr="00283B49" w:rsidRDefault="003E7EAC" w:rsidP="003E7EAC">
      <w:pPr>
        <w:pStyle w:val="HTML"/>
        <w:rPr>
          <w:rFonts w:ascii="Times New Roman" w:hAnsi="Times New Roman" w:cs="Times New Roman"/>
          <w:b/>
          <w:iCs/>
          <w:sz w:val="24"/>
          <w:szCs w:val="24"/>
        </w:rPr>
      </w:pP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1. Если вызывают [кого-нибудь] на судоговорение, пусть [вызванный] идет. Если [он] не идет, пусть [тот, кто вызвал] подтвердит [свой вызов] при свидетелях, а потом ведет его насильно.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2. Если [вызванный] измышляет отговорки [для неявки] или пытается скрыться, пусть [тот, кто его вызвал] наложит на него руку.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3. Если препятствием [для явки вызванного на судоговорение] будет его болезнь или старость, пусть [сделавший вызов] даст ему вьючное животное (jumentum). Повозки (arceram), если не захочет, представлять не обязан.</w:t>
      </w:r>
    </w:p>
    <w:p w:rsidR="003E7EAC" w:rsidRDefault="003E7EAC" w:rsidP="003E7EAC">
      <w:pPr>
        <w:jc w:val="center"/>
        <w:rPr>
          <w:b/>
        </w:rPr>
      </w:pPr>
    </w:p>
    <w:p w:rsidR="003E7EAC" w:rsidRPr="006F1DBF" w:rsidRDefault="003E7EAC" w:rsidP="003E7EAC">
      <w:pPr>
        <w:jc w:val="center"/>
        <w:rPr>
          <w:b/>
        </w:rPr>
      </w:pPr>
      <w:r>
        <w:rPr>
          <w:b/>
        </w:rPr>
        <w:t>ВАРИАНТ</w:t>
      </w:r>
      <w:r w:rsidRPr="006F1DBF">
        <w:rPr>
          <w:b/>
        </w:rPr>
        <w:t xml:space="preserve"> 18</w:t>
      </w:r>
    </w:p>
    <w:p w:rsidR="003E7EAC" w:rsidRPr="006F1DBF" w:rsidRDefault="003E7EAC" w:rsidP="003E7EAC">
      <w:pPr>
        <w:pStyle w:val="a7"/>
        <w:ind w:left="0"/>
        <w:jc w:val="both"/>
        <w:rPr>
          <w:iCs/>
          <w:sz w:val="24"/>
          <w:szCs w:val="24"/>
        </w:rPr>
      </w:pPr>
      <w:r w:rsidRPr="00283B49">
        <w:rPr>
          <w:b/>
          <w:iCs/>
          <w:sz w:val="24"/>
          <w:szCs w:val="24"/>
        </w:rPr>
        <w:t>1.</w:t>
      </w:r>
      <w:r>
        <w:rPr>
          <w:iCs/>
          <w:sz w:val="24"/>
          <w:szCs w:val="24"/>
        </w:rPr>
        <w:t xml:space="preserve"> </w:t>
      </w:r>
      <w:r w:rsidRPr="006F1DBF">
        <w:rPr>
          <w:b/>
          <w:iCs/>
          <w:sz w:val="24"/>
          <w:szCs w:val="24"/>
        </w:rPr>
        <w:t>Вопрос:</w:t>
      </w:r>
      <w:r>
        <w:rPr>
          <w:b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Понятие юридического лица</w:t>
      </w:r>
    </w:p>
    <w:p w:rsidR="003E7EAC" w:rsidRDefault="003E7EAC" w:rsidP="003E7EAC">
      <w:pPr>
        <w:jc w:val="both"/>
        <w:rPr>
          <w:b/>
        </w:rPr>
      </w:pPr>
      <w:r>
        <w:rPr>
          <w:b/>
        </w:rPr>
        <w:t xml:space="preserve">2. </w:t>
      </w:r>
      <w:r w:rsidRPr="006F1DBF">
        <w:rPr>
          <w:b/>
        </w:rPr>
        <w:t>Тест:  К</w:t>
      </w:r>
      <w:r>
        <w:rPr>
          <w:b/>
        </w:rPr>
        <w:t xml:space="preserve"> частным деликтам не относится:</w:t>
      </w:r>
    </w:p>
    <w:p w:rsidR="003E7EAC" w:rsidRPr="006F1DBF" w:rsidRDefault="003E7EAC" w:rsidP="003E7EAC">
      <w:pPr>
        <w:jc w:val="both"/>
      </w:pPr>
      <w:r>
        <w:t>а) хищение имущества</w:t>
      </w:r>
      <w:r w:rsidRPr="006F1DBF">
        <w:t xml:space="preserve">                                                   в) </w:t>
      </w:r>
      <w:r>
        <w:t>телесное повреждение</w:t>
      </w:r>
    </w:p>
    <w:p w:rsidR="003E7EAC" w:rsidRPr="006F1DBF" w:rsidRDefault="003E7EAC" w:rsidP="003E7EAC">
      <w:pPr>
        <w:jc w:val="both"/>
      </w:pPr>
      <w:r>
        <w:t>б) растрата опекуном имущества  опекаемого</w:t>
      </w:r>
      <w:r w:rsidRPr="006F1DBF">
        <w:t xml:space="preserve">           г) с</w:t>
      </w:r>
      <w:r>
        <w:t>ообщничество с  неприятелем Рима.</w:t>
      </w:r>
    </w:p>
    <w:p w:rsidR="003E7EAC" w:rsidRPr="006F1DBF" w:rsidRDefault="003E7EAC" w:rsidP="003E7EAC">
      <w:pPr>
        <w:pStyle w:val="14"/>
        <w:spacing w:line="240" w:lineRule="auto"/>
        <w:ind w:left="0" w:firstLine="0"/>
        <w:rPr>
          <w:b/>
          <w:spacing w:val="7"/>
          <w:sz w:val="24"/>
          <w:szCs w:val="24"/>
        </w:rPr>
      </w:pPr>
      <w:r>
        <w:rPr>
          <w:b/>
          <w:spacing w:val="5"/>
          <w:sz w:val="24"/>
          <w:szCs w:val="24"/>
        </w:rPr>
        <w:t xml:space="preserve">3. </w:t>
      </w:r>
      <w:r w:rsidRPr="006F1DBF">
        <w:rPr>
          <w:b/>
          <w:spacing w:val="5"/>
          <w:sz w:val="24"/>
          <w:szCs w:val="24"/>
        </w:rPr>
        <w:t>Задача:</w:t>
      </w:r>
      <w:r w:rsidRPr="006F1DBF">
        <w:rPr>
          <w:spacing w:val="5"/>
          <w:sz w:val="24"/>
          <w:szCs w:val="24"/>
        </w:rPr>
        <w:t xml:space="preserve"> </w:t>
      </w:r>
      <w:r w:rsidRPr="006F1DBF">
        <w:rPr>
          <w:spacing w:val="1"/>
          <w:sz w:val="24"/>
          <w:szCs w:val="24"/>
        </w:rPr>
        <w:t xml:space="preserve">Секст Бебий, преследуя во время охоты оленя, настиг и </w:t>
      </w:r>
      <w:r w:rsidRPr="006F1DBF">
        <w:rPr>
          <w:spacing w:val="4"/>
          <w:sz w:val="24"/>
          <w:szCs w:val="24"/>
        </w:rPr>
        <w:t xml:space="preserve">поймал его на </w:t>
      </w:r>
      <w:r w:rsidRPr="006F1DBF">
        <w:rPr>
          <w:spacing w:val="4"/>
          <w:sz w:val="24"/>
          <w:szCs w:val="24"/>
        </w:rPr>
        <w:lastRenderedPageBreak/>
        <w:t xml:space="preserve">земле, принадлежащей на праве собственности </w:t>
      </w:r>
      <w:r w:rsidRPr="006F1DBF">
        <w:rPr>
          <w:spacing w:val="1"/>
          <w:sz w:val="24"/>
          <w:szCs w:val="24"/>
        </w:rPr>
        <w:t>Луцию Лицинию. Лициний потребовал передать оленя ему, обос</w:t>
      </w:r>
      <w:r w:rsidRPr="006F1DBF">
        <w:rPr>
          <w:spacing w:val="1"/>
          <w:sz w:val="24"/>
          <w:szCs w:val="24"/>
        </w:rPr>
        <w:softHyphen/>
      </w:r>
      <w:r w:rsidRPr="006F1DBF">
        <w:rPr>
          <w:spacing w:val="-1"/>
          <w:sz w:val="24"/>
          <w:szCs w:val="24"/>
        </w:rPr>
        <w:t xml:space="preserve">новывая свое требование тем, что олень пойман на его земле. </w:t>
      </w:r>
      <w:r w:rsidRPr="006F1DBF">
        <w:rPr>
          <w:b/>
          <w:spacing w:val="7"/>
          <w:sz w:val="24"/>
          <w:szCs w:val="24"/>
        </w:rPr>
        <w:t>В чью пользу будет решен спор?</w:t>
      </w:r>
    </w:p>
    <w:p w:rsidR="003E7EAC" w:rsidRPr="006F1DBF" w:rsidRDefault="003E7EAC" w:rsidP="003E7EAC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Проанализируйте документ: Законы </w:t>
      </w:r>
      <w:r w:rsidRPr="006F1DBF"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Pr="006F1DBF">
        <w:rPr>
          <w:rFonts w:ascii="Times New Roman" w:hAnsi="Times New Roman" w:cs="Times New Roman"/>
          <w:b/>
          <w:iCs/>
          <w:sz w:val="24"/>
          <w:szCs w:val="24"/>
        </w:rPr>
        <w:t xml:space="preserve"> таблиц </w:t>
      </w:r>
      <w:r w:rsidRPr="006F1DBF">
        <w:rPr>
          <w:rFonts w:ascii="Times New Roman" w:hAnsi="Times New Roman" w:cs="Times New Roman"/>
          <w:b/>
          <w:bCs/>
          <w:sz w:val="24"/>
          <w:szCs w:val="24"/>
        </w:rPr>
        <w:t>Таблица XII.</w:t>
      </w:r>
    </w:p>
    <w:p w:rsidR="003E7EAC" w:rsidRPr="006F1DBF" w:rsidRDefault="003E7EAC" w:rsidP="003E7EA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F1DBF">
        <w:rPr>
          <w:rFonts w:ascii="Times New Roman" w:hAnsi="Times New Roman" w:cs="Times New Roman"/>
          <w:sz w:val="24"/>
          <w:szCs w:val="24"/>
        </w:rPr>
        <w:t>2б. (Гай, Институции, IV. 75. 76: Преступления, совершенные подвластными лицами или рабами, порождали иски об ущербе, по которым домовладыке или собственнику раба предоставлялось или возместить стоимость причиненного вреда, или выдать головою виновного... [Эти] иски установлены или законами или эдиктом претора. К искам, установленным законами, [принадлежит], например, иск о воровстве, созданный законом XII таблиц.)</w:t>
      </w:r>
    </w:p>
    <w:p w:rsidR="003E7EAC" w:rsidRDefault="003E7EAC" w:rsidP="003E7EAC">
      <w:pPr>
        <w:jc w:val="center"/>
      </w:pPr>
    </w:p>
    <w:p w:rsidR="003E7EAC" w:rsidRDefault="003E7EAC" w:rsidP="003E7EAC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3E7EAC" w:rsidRPr="00E33C7E" w:rsidRDefault="003E7EAC" w:rsidP="003E7EAC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Pr="00E33C7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проводит</w:t>
      </w:r>
      <w:r w:rsidRPr="00E33C7E">
        <w:rPr>
          <w:sz w:val="28"/>
          <w:szCs w:val="28"/>
        </w:rPr>
        <w:t>ся в форме</w:t>
      </w:r>
      <w:r>
        <w:rPr>
          <w:sz w:val="28"/>
          <w:szCs w:val="28"/>
        </w:rPr>
        <w:t xml:space="preserve"> устного экзамена.</w:t>
      </w:r>
      <w:r w:rsidRPr="00E33C7E">
        <w:rPr>
          <w:sz w:val="28"/>
          <w:szCs w:val="28"/>
        </w:rPr>
        <w:t xml:space="preserve"> </w:t>
      </w:r>
    </w:p>
    <w:p w:rsidR="003E7EAC" w:rsidRDefault="003E7EAC" w:rsidP="003E7EAC">
      <w:pPr>
        <w:jc w:val="center"/>
        <w:rPr>
          <w:b/>
          <w:bCs/>
          <w:sz w:val="28"/>
          <w:szCs w:val="28"/>
        </w:rPr>
      </w:pPr>
      <w:r w:rsidRPr="00DB7D80">
        <w:rPr>
          <w:b/>
          <w:bCs/>
          <w:sz w:val="28"/>
          <w:szCs w:val="28"/>
        </w:rPr>
        <w:t>Вопросы к экзамену:</w:t>
      </w:r>
    </w:p>
    <w:p w:rsidR="003E7EAC" w:rsidRPr="00DB7D80" w:rsidRDefault="003E7EAC" w:rsidP="003E7EAC">
      <w:pPr>
        <w:jc w:val="center"/>
        <w:rPr>
          <w:b/>
          <w:bCs/>
          <w:sz w:val="28"/>
          <w:szCs w:val="28"/>
        </w:rPr>
      </w:pP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1.</w:t>
      </w:r>
      <w:r w:rsidRPr="00714893">
        <w:rPr>
          <w:sz w:val="28"/>
          <w:szCs w:val="28"/>
        </w:rPr>
        <w:tab/>
        <w:t>Роль римского права в истории права и его значение для современной юриспруденции.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2.</w:t>
      </w:r>
      <w:r w:rsidRPr="00714893">
        <w:rPr>
          <w:sz w:val="28"/>
          <w:szCs w:val="28"/>
        </w:rPr>
        <w:tab/>
        <w:t>Источники римского права: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3.</w:t>
      </w:r>
      <w:r w:rsidRPr="00714893">
        <w:rPr>
          <w:sz w:val="28"/>
          <w:szCs w:val="28"/>
        </w:rPr>
        <w:tab/>
        <w:t>Система римского частного права.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4.</w:t>
      </w:r>
      <w:r w:rsidRPr="00714893">
        <w:rPr>
          <w:sz w:val="28"/>
          <w:szCs w:val="28"/>
        </w:rPr>
        <w:tab/>
        <w:t>Право частное и публичное.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5.</w:t>
      </w:r>
      <w:r w:rsidRPr="00714893">
        <w:rPr>
          <w:sz w:val="28"/>
          <w:szCs w:val="28"/>
        </w:rPr>
        <w:tab/>
        <w:t>Цивильное право, преторское право, право народов.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6.</w:t>
      </w:r>
      <w:r w:rsidRPr="00714893">
        <w:rPr>
          <w:sz w:val="28"/>
          <w:szCs w:val="28"/>
        </w:rPr>
        <w:tab/>
        <w:t>Институции Гая: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7.</w:t>
      </w:r>
      <w:r w:rsidRPr="00714893">
        <w:rPr>
          <w:sz w:val="28"/>
          <w:szCs w:val="28"/>
        </w:rPr>
        <w:tab/>
        <w:t>Кодификация Юстиниана.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8.</w:t>
      </w:r>
      <w:r w:rsidRPr="00714893">
        <w:rPr>
          <w:sz w:val="28"/>
          <w:szCs w:val="28"/>
        </w:rPr>
        <w:tab/>
        <w:t>Рецепция римского права.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9.</w:t>
      </w:r>
      <w:r w:rsidRPr="00714893">
        <w:rPr>
          <w:sz w:val="28"/>
          <w:szCs w:val="28"/>
        </w:rPr>
        <w:tab/>
        <w:t>Понятие лица в римском праве. Статусы физического лица. Юридическое лицо.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10.</w:t>
      </w:r>
      <w:r w:rsidRPr="00714893">
        <w:rPr>
          <w:sz w:val="28"/>
          <w:szCs w:val="28"/>
        </w:rPr>
        <w:tab/>
        <w:t>Правоспособность: понятие, составляющие, утрата и ограничение правоспособности.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11.</w:t>
      </w:r>
      <w:r w:rsidRPr="00714893">
        <w:rPr>
          <w:sz w:val="28"/>
          <w:szCs w:val="28"/>
        </w:rPr>
        <w:tab/>
        <w:t>Дееспособность: понятие, ограничение.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12.</w:t>
      </w:r>
      <w:r w:rsidRPr="00714893">
        <w:rPr>
          <w:sz w:val="28"/>
          <w:szCs w:val="28"/>
        </w:rPr>
        <w:tab/>
        <w:t>Состояние гражданства: римские граждане, латины, перегрины.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13.</w:t>
      </w:r>
      <w:r w:rsidRPr="00714893">
        <w:rPr>
          <w:sz w:val="28"/>
          <w:szCs w:val="28"/>
        </w:rPr>
        <w:tab/>
        <w:t>Родство и семья в римском праве.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14.</w:t>
      </w:r>
      <w:r w:rsidRPr="00714893">
        <w:rPr>
          <w:sz w:val="28"/>
          <w:szCs w:val="28"/>
        </w:rPr>
        <w:tab/>
        <w:t>Римская семья: общая характеристика.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15.</w:t>
      </w:r>
      <w:r w:rsidRPr="00714893">
        <w:rPr>
          <w:sz w:val="28"/>
          <w:szCs w:val="28"/>
        </w:rPr>
        <w:tab/>
        <w:t>Брак: понятие, формы, условия вступления в брак, прекращение брака.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16.</w:t>
      </w:r>
      <w:r w:rsidRPr="00714893">
        <w:rPr>
          <w:sz w:val="28"/>
          <w:szCs w:val="28"/>
        </w:rPr>
        <w:tab/>
        <w:t>Отцовская власть. Правовое положение детей и подвластных. Эманципация.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17.</w:t>
      </w:r>
      <w:r w:rsidRPr="00714893">
        <w:rPr>
          <w:sz w:val="28"/>
          <w:szCs w:val="28"/>
        </w:rPr>
        <w:tab/>
        <w:t>Узаконение. Усыновление. Эманципация.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18.</w:t>
      </w:r>
      <w:r w:rsidRPr="00714893">
        <w:rPr>
          <w:sz w:val="28"/>
          <w:szCs w:val="28"/>
        </w:rPr>
        <w:tab/>
        <w:t>Опека: понятие, виды, прекращение. Попечительство.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19.</w:t>
      </w:r>
      <w:r w:rsidRPr="00714893">
        <w:rPr>
          <w:sz w:val="28"/>
          <w:szCs w:val="28"/>
        </w:rPr>
        <w:tab/>
        <w:t>Классификация вещей в римском праве.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20.</w:t>
      </w:r>
      <w:r w:rsidRPr="00714893">
        <w:rPr>
          <w:sz w:val="28"/>
          <w:szCs w:val="28"/>
        </w:rPr>
        <w:tab/>
        <w:t>Способы приобретения права собственности.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21.</w:t>
      </w:r>
      <w:r w:rsidRPr="00714893">
        <w:rPr>
          <w:sz w:val="28"/>
          <w:szCs w:val="28"/>
        </w:rPr>
        <w:tab/>
        <w:t>Вещное право: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22.</w:t>
      </w:r>
      <w:r w:rsidRPr="00714893">
        <w:rPr>
          <w:sz w:val="28"/>
          <w:szCs w:val="28"/>
        </w:rPr>
        <w:tab/>
        <w:t>Право собственности: понятие, содержание.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23.</w:t>
      </w:r>
      <w:r w:rsidRPr="00714893">
        <w:rPr>
          <w:sz w:val="28"/>
          <w:szCs w:val="28"/>
        </w:rPr>
        <w:tab/>
        <w:t>Владение: понятие, виды. Защита владения.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24.</w:t>
      </w:r>
      <w:r w:rsidRPr="00714893">
        <w:rPr>
          <w:sz w:val="28"/>
          <w:szCs w:val="28"/>
        </w:rPr>
        <w:tab/>
        <w:t>Понятие и виды прав на чужие вещи.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lastRenderedPageBreak/>
        <w:t>25.</w:t>
      </w:r>
      <w:r w:rsidRPr="00714893">
        <w:rPr>
          <w:sz w:val="28"/>
          <w:szCs w:val="28"/>
        </w:rPr>
        <w:tab/>
        <w:t>Сервитут: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26.</w:t>
      </w:r>
      <w:r w:rsidRPr="00714893">
        <w:rPr>
          <w:sz w:val="28"/>
          <w:szCs w:val="28"/>
        </w:rPr>
        <w:tab/>
        <w:t>Узуфрукт. Узус.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27.</w:t>
      </w:r>
      <w:r w:rsidRPr="00714893">
        <w:rPr>
          <w:sz w:val="28"/>
          <w:szCs w:val="28"/>
        </w:rPr>
        <w:tab/>
        <w:t>Эмфитевсис. Суперфиций.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28.</w:t>
      </w:r>
      <w:r w:rsidRPr="00714893">
        <w:rPr>
          <w:sz w:val="28"/>
          <w:szCs w:val="28"/>
        </w:rPr>
        <w:tab/>
        <w:t>Залог и его формы.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29.</w:t>
      </w:r>
      <w:r w:rsidRPr="00714893">
        <w:rPr>
          <w:sz w:val="28"/>
          <w:szCs w:val="28"/>
        </w:rPr>
        <w:tab/>
        <w:t>Иски: понятие и виды. Исковая давность.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30.</w:t>
      </w:r>
      <w:r w:rsidRPr="00714893">
        <w:rPr>
          <w:sz w:val="28"/>
          <w:szCs w:val="28"/>
        </w:rPr>
        <w:tab/>
        <w:t>Средства преторской защиты.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31.</w:t>
      </w:r>
      <w:r w:rsidRPr="00714893">
        <w:rPr>
          <w:sz w:val="28"/>
          <w:szCs w:val="28"/>
        </w:rPr>
        <w:tab/>
        <w:t>Виндикационный и негаторный иски.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32.</w:t>
      </w:r>
      <w:r w:rsidRPr="00714893">
        <w:rPr>
          <w:sz w:val="28"/>
          <w:szCs w:val="28"/>
        </w:rPr>
        <w:tab/>
        <w:t>Легисакционный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33.</w:t>
      </w:r>
      <w:r w:rsidRPr="00714893">
        <w:rPr>
          <w:sz w:val="28"/>
          <w:szCs w:val="28"/>
        </w:rPr>
        <w:tab/>
        <w:t>Формулярный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34.</w:t>
      </w:r>
      <w:r w:rsidRPr="00714893">
        <w:rPr>
          <w:sz w:val="28"/>
          <w:szCs w:val="28"/>
        </w:rPr>
        <w:tab/>
        <w:t>Экстраординарный процесс.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35.</w:t>
      </w:r>
      <w:r w:rsidRPr="00714893">
        <w:rPr>
          <w:sz w:val="28"/>
          <w:szCs w:val="28"/>
        </w:rPr>
        <w:tab/>
        <w:t>Понятие и виды обязательств.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36.</w:t>
      </w:r>
      <w:r w:rsidRPr="00714893">
        <w:rPr>
          <w:sz w:val="28"/>
          <w:szCs w:val="28"/>
        </w:rPr>
        <w:tab/>
        <w:t>Основания возникновения и прекращения обязательств.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37.</w:t>
      </w:r>
      <w:r w:rsidRPr="00714893">
        <w:rPr>
          <w:sz w:val="28"/>
          <w:szCs w:val="28"/>
        </w:rPr>
        <w:tab/>
        <w:t>Стороны в обязательстве. Замена лиц:  новация, цессия.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38.</w:t>
      </w:r>
      <w:r w:rsidRPr="00714893">
        <w:rPr>
          <w:sz w:val="28"/>
          <w:szCs w:val="28"/>
        </w:rPr>
        <w:tab/>
        <w:t xml:space="preserve"> Исполнение обязательств и ответственность за неисполнение.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39.</w:t>
      </w:r>
      <w:r w:rsidRPr="00714893">
        <w:rPr>
          <w:sz w:val="28"/>
          <w:szCs w:val="28"/>
        </w:rPr>
        <w:tab/>
        <w:t>Обязательства из деликтов.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40.</w:t>
      </w:r>
      <w:r w:rsidRPr="00714893">
        <w:rPr>
          <w:sz w:val="28"/>
          <w:szCs w:val="28"/>
        </w:rPr>
        <w:tab/>
        <w:t>Обязательства из квазиделиктов.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41.</w:t>
      </w:r>
      <w:r w:rsidRPr="00714893">
        <w:rPr>
          <w:sz w:val="28"/>
          <w:szCs w:val="28"/>
        </w:rPr>
        <w:tab/>
        <w:t>Контракты и пакты.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42.</w:t>
      </w:r>
      <w:r w:rsidRPr="00714893">
        <w:rPr>
          <w:sz w:val="28"/>
          <w:szCs w:val="28"/>
        </w:rPr>
        <w:tab/>
        <w:t>Пакты: понятие и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43.</w:t>
      </w:r>
      <w:r w:rsidRPr="00714893">
        <w:rPr>
          <w:sz w:val="28"/>
          <w:szCs w:val="28"/>
        </w:rPr>
        <w:tab/>
        <w:t>Квазиконтракты: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44.</w:t>
      </w:r>
      <w:r w:rsidRPr="00714893">
        <w:rPr>
          <w:sz w:val="28"/>
          <w:szCs w:val="28"/>
        </w:rPr>
        <w:tab/>
        <w:t>Деликт: понятие,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45.</w:t>
      </w:r>
      <w:r w:rsidRPr="00714893">
        <w:rPr>
          <w:sz w:val="28"/>
          <w:szCs w:val="28"/>
        </w:rPr>
        <w:tab/>
        <w:t>Договор: элементы и содержание.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46.</w:t>
      </w:r>
      <w:r w:rsidRPr="00714893">
        <w:rPr>
          <w:sz w:val="28"/>
          <w:szCs w:val="28"/>
        </w:rPr>
        <w:tab/>
        <w:t>Вербальные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47.</w:t>
      </w:r>
      <w:r w:rsidRPr="00714893">
        <w:rPr>
          <w:sz w:val="28"/>
          <w:szCs w:val="28"/>
        </w:rPr>
        <w:tab/>
        <w:t>Литтеральные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48.</w:t>
      </w:r>
      <w:r w:rsidRPr="00714893">
        <w:rPr>
          <w:sz w:val="28"/>
          <w:szCs w:val="28"/>
        </w:rPr>
        <w:tab/>
        <w:t>Консенсуальные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49.</w:t>
      </w:r>
      <w:r w:rsidRPr="00714893">
        <w:rPr>
          <w:sz w:val="28"/>
          <w:szCs w:val="28"/>
        </w:rPr>
        <w:tab/>
        <w:t>Реальные контракты.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50.</w:t>
      </w:r>
      <w:r w:rsidRPr="00714893">
        <w:rPr>
          <w:sz w:val="28"/>
          <w:szCs w:val="28"/>
        </w:rPr>
        <w:tab/>
        <w:t xml:space="preserve"> Договор купли-продажи: понятие, существенные условия, обязанности сторон.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51.</w:t>
      </w:r>
      <w:r w:rsidRPr="00714893">
        <w:rPr>
          <w:sz w:val="28"/>
          <w:szCs w:val="28"/>
        </w:rPr>
        <w:tab/>
        <w:t>Договор найма и его виды: подряд, найм услуг, найм вещей.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52. </w:t>
      </w:r>
      <w:r w:rsidRPr="00714893">
        <w:rPr>
          <w:sz w:val="28"/>
          <w:szCs w:val="28"/>
        </w:rPr>
        <w:tab/>
        <w:t>Договор товарищества.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53. </w:t>
      </w:r>
      <w:r w:rsidRPr="00714893">
        <w:rPr>
          <w:sz w:val="28"/>
          <w:szCs w:val="28"/>
        </w:rPr>
        <w:tab/>
        <w:t>Договор поручения.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714893">
        <w:rPr>
          <w:sz w:val="28"/>
          <w:szCs w:val="28"/>
        </w:rPr>
        <w:t>Договор хранения.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 xml:space="preserve">55. </w:t>
      </w:r>
      <w:r w:rsidRPr="00714893">
        <w:rPr>
          <w:sz w:val="28"/>
          <w:szCs w:val="28"/>
        </w:rPr>
        <w:tab/>
        <w:t>Договор займа. Договор ссуды.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56.</w:t>
      </w:r>
      <w:r w:rsidRPr="00714893">
        <w:rPr>
          <w:sz w:val="28"/>
          <w:szCs w:val="28"/>
        </w:rPr>
        <w:tab/>
        <w:t>Наследование: понятие, общая характеристика, виды.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57.</w:t>
      </w:r>
      <w:r w:rsidRPr="00714893">
        <w:rPr>
          <w:sz w:val="28"/>
          <w:szCs w:val="28"/>
        </w:rPr>
        <w:tab/>
        <w:t>Наследование по закону.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58.</w:t>
      </w:r>
      <w:r w:rsidRPr="00714893">
        <w:rPr>
          <w:sz w:val="28"/>
          <w:szCs w:val="28"/>
        </w:rPr>
        <w:tab/>
        <w:t>Наследование по завещанию.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59.</w:t>
      </w:r>
      <w:r w:rsidRPr="00714893">
        <w:rPr>
          <w:sz w:val="28"/>
          <w:szCs w:val="28"/>
        </w:rPr>
        <w:tab/>
        <w:t>Порядок наследования: открытие, принятие наследства. Отказ от наследства.</w:t>
      </w:r>
    </w:p>
    <w:p w:rsidR="003E7EAC" w:rsidRPr="00714893" w:rsidRDefault="003E7EAC" w:rsidP="003E7EAC">
      <w:pPr>
        <w:tabs>
          <w:tab w:val="left" w:pos="426"/>
        </w:tabs>
        <w:rPr>
          <w:sz w:val="28"/>
          <w:szCs w:val="28"/>
        </w:rPr>
      </w:pPr>
      <w:r w:rsidRPr="00714893">
        <w:rPr>
          <w:sz w:val="28"/>
          <w:szCs w:val="28"/>
        </w:rPr>
        <w:t>60.</w:t>
      </w:r>
      <w:r w:rsidRPr="00714893">
        <w:rPr>
          <w:sz w:val="28"/>
          <w:szCs w:val="28"/>
        </w:rPr>
        <w:tab/>
        <w:t>Легаты и фидеикомиссы.</w:t>
      </w:r>
    </w:p>
    <w:p w:rsidR="003E7EAC" w:rsidRDefault="003E7EAC" w:rsidP="003E7EAC">
      <w:pPr>
        <w:tabs>
          <w:tab w:val="left" w:pos="426"/>
        </w:tabs>
        <w:jc w:val="both"/>
        <w:rPr>
          <w:sz w:val="28"/>
          <w:szCs w:val="28"/>
        </w:rPr>
      </w:pPr>
    </w:p>
    <w:p w:rsidR="003E7EAC" w:rsidRDefault="003E7EAC" w:rsidP="003E7EAC"/>
    <w:p w:rsidR="003E7EAC" w:rsidRDefault="003E7EAC" w:rsidP="003E7EA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E7EAC" w:rsidRPr="00130918" w:rsidRDefault="003E7EAC" w:rsidP="003E7EAC">
      <w:pPr>
        <w:pStyle w:val="a9"/>
        <w:tabs>
          <w:tab w:val="left" w:pos="426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3E7EAC" w:rsidRPr="0097387D" w:rsidRDefault="003E7EAC" w:rsidP="003E7EAC">
      <w:pPr>
        <w:spacing w:line="360" w:lineRule="auto"/>
        <w:ind w:left="1277"/>
        <w:jc w:val="center"/>
        <w:rPr>
          <w:b/>
        </w:rPr>
      </w:pPr>
      <w:r w:rsidRPr="0097387D">
        <w:rPr>
          <w:b/>
        </w:rPr>
        <w:t>Печатные издания</w:t>
      </w:r>
    </w:p>
    <w:p w:rsidR="003E7EAC" w:rsidRPr="006278CE" w:rsidRDefault="003E7EAC" w:rsidP="003E7EA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8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Ларионова, А.В. 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Римское</w:t>
      </w:r>
      <w:r w:rsidRPr="006278C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6278CE">
        <w:rPr>
          <w:rStyle w:val="aa"/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право</w:t>
      </w:r>
      <w:r w:rsidRPr="006278CE">
        <w:rPr>
          <w:rFonts w:ascii="Times New Roman" w:hAnsi="Times New Roman" w:cs="Times New Roman"/>
          <w:color w:val="000000"/>
          <w:sz w:val="24"/>
          <w:szCs w:val="24"/>
        </w:rPr>
        <w:t>: учеб.-метод. пособие / А.В. Ларионова, Ц.Д. Дылыкова. - Чита: ЗабГУ, 2018. - 151 с. - ISBN 978-5-9293-2163-4: 151-00.</w:t>
      </w:r>
    </w:p>
    <w:p w:rsidR="003E7EAC" w:rsidRPr="006278CE" w:rsidRDefault="003E7EAC" w:rsidP="003E7EA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E7EAC" w:rsidRPr="006278CE" w:rsidRDefault="003E7EAC" w:rsidP="003E7EAC">
      <w:pPr>
        <w:spacing w:line="360" w:lineRule="auto"/>
        <w:ind w:left="1277"/>
        <w:jc w:val="center"/>
        <w:rPr>
          <w:b/>
        </w:rPr>
      </w:pPr>
      <w:r w:rsidRPr="006278CE">
        <w:rPr>
          <w:b/>
        </w:rPr>
        <w:t>Издания из ЭБС</w:t>
      </w:r>
    </w:p>
    <w:p w:rsidR="003E7EAC" w:rsidRPr="006278CE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388"/>
        </w:tabs>
        <w:ind w:left="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Зайков, А. В. Римское частное право: Учебник / А.В. Зайков. - 2-е изд. -Электрон. дан. - М: Издательство Юрайт, 2018. - 422. - (Бакалавр. Академический курс). - 2-е издание. - ISBN 978-5-534-05385-2: 979.00.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 xml:space="preserve">  - Режим доступа: </w:t>
      </w:r>
      <w:hyperlink r:id="rId7" w:history="1">
        <w:r w:rsidRPr="006278CE">
          <w:rPr>
            <w:rStyle w:val="ab"/>
            <w:rFonts w:ascii="Times New Roman" w:hAnsi="Times New Roman" w:cs="Times New Roman"/>
            <w:sz w:val="24"/>
            <w:szCs w:val="24"/>
            <w:shd w:val="clear" w:color="auto" w:fill="EFF2F5"/>
          </w:rPr>
          <w:t>http://www.biblio-online.ru/book/079F2F01-4DEA-42A7-96B8-3B1BF8449447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433"/>
        </w:tabs>
        <w:ind w:left="28" w:hanging="28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Яровая, М. В. Римское право: учебное пособие / М.В. Яровая. - 2-е изд. - Электрон. дан. - М: Издательство Юрайт, 2018. - 318. - (Профессиональное образование). - 2-е издание. - ISBN 978-5-534-02945-1: 619.00. -  Режим доступа: </w:t>
      </w:r>
      <w:r w:rsidRPr="00627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78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http://www.biblio-online.ru/book/EA5082D7-08B9-408A-85ED-19976BFFA2BE</w:t>
        </w:r>
      </w:hyperlink>
    </w:p>
    <w:p w:rsidR="003E7EAC" w:rsidRPr="001E52C3" w:rsidRDefault="003E7EAC" w:rsidP="003E7EAC">
      <w:pPr>
        <w:pStyle w:val="ConsPlusNormal"/>
        <w:numPr>
          <w:ilvl w:val="0"/>
          <w:numId w:val="48"/>
        </w:numPr>
        <w:tabs>
          <w:tab w:val="clear" w:pos="720"/>
          <w:tab w:val="left" w:pos="568"/>
        </w:tabs>
        <w:ind w:left="28" w:firstLine="0"/>
        <w:jc w:val="both"/>
        <w:rPr>
          <w:rFonts w:ascii="Times New Roman" w:hAnsi="Times New Roman" w:cs="Times New Roman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Прудников, М. Н. Римское право: Учебник и практикум / М.Н. Прудников. - 4-е изд. - Электрон. дан. - М: Издательство Юрайт, 2018. - 323. - (Профессиональное образование). - 4-е издание. - ISBN 978-5-534-03792-0: 629.00. - Режим доступа: </w:t>
      </w:r>
      <w:r w:rsidRPr="006278C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hyperlink r:id="rId9" w:history="1">
        <w:r w:rsidRPr="006278CE">
          <w:rPr>
            <w:rStyle w:val="ab"/>
            <w:rFonts w:ascii="Times New Roman" w:hAnsi="Times New Roman" w:cs="Times New Roman"/>
            <w:bCs/>
            <w:sz w:val="24"/>
            <w:szCs w:val="24"/>
          </w:rPr>
          <w:t>http://www.biblio-online.ru/book/D03F7F2A-A727-471E-A452-E8EC9A61D477</w:t>
        </w:r>
      </w:hyperlink>
    </w:p>
    <w:p w:rsidR="003E7EAC" w:rsidRPr="0097387D" w:rsidRDefault="003E7EAC" w:rsidP="003E7EAC">
      <w:pPr>
        <w:spacing w:line="360" w:lineRule="auto"/>
        <w:ind w:left="1277"/>
        <w:jc w:val="both"/>
        <w:rPr>
          <w:b/>
        </w:rPr>
      </w:pPr>
    </w:p>
    <w:p w:rsidR="003E7EAC" w:rsidRPr="00FA47DD" w:rsidRDefault="003E7EAC" w:rsidP="003E7EAC">
      <w:pPr>
        <w:tabs>
          <w:tab w:val="left" w:pos="426"/>
        </w:tabs>
        <w:spacing w:line="360" w:lineRule="auto"/>
        <w:ind w:left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3E7EAC" w:rsidRPr="00130918" w:rsidRDefault="003E7EAC" w:rsidP="003E7EAC">
      <w:pPr>
        <w:pStyle w:val="a9"/>
        <w:spacing w:after="0" w:line="36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130918">
        <w:rPr>
          <w:rFonts w:ascii="Times New Roman" w:hAnsi="Times New Roman"/>
          <w:b/>
          <w:sz w:val="24"/>
          <w:szCs w:val="24"/>
        </w:rPr>
        <w:t>Издания из ЭБС</w:t>
      </w:r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37"/>
        </w:tabs>
        <w:ind w:left="27" w:hanging="27"/>
        <w:jc w:val="both"/>
        <w:rPr>
          <w:rFonts w:ascii="Times New Roman" w:hAnsi="Times New Roman" w:cs="Times New Roman"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Новицкий, И. Б. Римское право: Учебник / И.Б. Новицкий.  - Электрон. дан. - М: Издательство Юрайт, 2018. - 298. - (Профессиональное образование). - 1-е издание. - ISBN 978-5-534-03456-1: 579.00. -  Режим доступа: </w:t>
      </w:r>
      <w:hyperlink r:id="rId10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http://www.biblio-online.ru/book/C96E8BF7-2D00-4061-A16A-2A9986F14B51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67"/>
        </w:tabs>
        <w:ind w:left="2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FF2F5"/>
          <w:lang w:eastAsia="ru-RU"/>
        </w:rPr>
        <w:t>К</w:t>
      </w: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айнов, В. И. Римское право: Учебник и практикум / В.И. Кайнов. - 2-е изд. - Электрон. дан. - М: Издательство Юрайт, 2018. - 222. - (Бакалавр. Академический курс). - 2-е издание. - ISBN 978-5-534-05148-3: 569.00. - Режим доступа: </w:t>
      </w:r>
      <w:hyperlink r:id="rId11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http://www.biblio-online.ru/book/79F43AEE-67F2-4B52-BDED-A72AF3C25E43</w:t>
        </w:r>
      </w:hyperlink>
    </w:p>
    <w:p w:rsidR="003E7EAC" w:rsidRPr="006278CE" w:rsidRDefault="003E7EAC" w:rsidP="003E7EAC">
      <w:pPr>
        <w:pStyle w:val="ConsPlusNormal"/>
        <w:numPr>
          <w:ilvl w:val="0"/>
          <w:numId w:val="49"/>
        </w:numPr>
        <w:tabs>
          <w:tab w:val="clear" w:pos="720"/>
          <w:tab w:val="left" w:pos="582"/>
        </w:tabs>
        <w:ind w:left="2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7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Пашаева, О. М. Римское право: Учебное пособие / О.М. Пашаева.  - 2-е изд. - Электрон. дан. - М: Издательство Юрайт, 2018. - 157. - (Профессиональное образование). - 2-е издание. - ISBN 978-5-534-00201-0: 349.00. – Режим доступа: </w:t>
      </w:r>
      <w:hyperlink r:id="rId12" w:history="1">
        <w:r w:rsidRPr="006278CE">
          <w:rPr>
            <w:rStyle w:val="ab"/>
            <w:rFonts w:ascii="Times New Roman" w:hAnsi="Times New Roman" w:cs="Times New Roman"/>
            <w:sz w:val="24"/>
            <w:szCs w:val="24"/>
          </w:rPr>
          <w:t>http://www.biblio-online.ru/book/1BFA9DE6-FF88-4E83-ABF5-4F7A9C1D10F1</w:t>
        </w:r>
      </w:hyperlink>
    </w:p>
    <w:p w:rsidR="003E7EAC" w:rsidRPr="00A46A4B" w:rsidRDefault="003E7EAC" w:rsidP="003E7EAC">
      <w:pPr>
        <w:pStyle w:val="a9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E7EAC" w:rsidRPr="00406643" w:rsidRDefault="003E7EAC" w:rsidP="003E7EAC">
      <w:pPr>
        <w:tabs>
          <w:tab w:val="left" w:pos="0"/>
        </w:tabs>
        <w:jc w:val="center"/>
        <w:outlineLvl w:val="1"/>
        <w:rPr>
          <w:b/>
        </w:rPr>
      </w:pPr>
      <w:r w:rsidRPr="00406643">
        <w:rPr>
          <w:b/>
        </w:rPr>
        <w:t>Базы данных, информационно-справочные и поисковые системы</w:t>
      </w:r>
    </w:p>
    <w:p w:rsidR="003E7EAC" w:rsidRPr="007E1D7A" w:rsidRDefault="003E7EAC" w:rsidP="003E7EAC">
      <w:pPr>
        <w:tabs>
          <w:tab w:val="left" w:pos="0"/>
        </w:tabs>
        <w:contextualSpacing/>
        <w:jc w:val="both"/>
        <w:outlineLvl w:val="1"/>
        <w:rPr>
          <w:b/>
          <w:sz w:val="28"/>
          <w:szCs w:val="28"/>
        </w:rPr>
      </w:pPr>
    </w:p>
    <w:p w:rsidR="003E7EAC" w:rsidRPr="007E1D7A" w:rsidRDefault="003E7EAC" w:rsidP="003E7EAC">
      <w:pPr>
        <w:tabs>
          <w:tab w:val="left" w:pos="426"/>
        </w:tabs>
        <w:jc w:val="both"/>
        <w:outlineLvl w:val="1"/>
      </w:pPr>
      <w:r w:rsidRPr="007E1D7A">
        <w:t xml:space="preserve">Программное обеспечение и Интернет-ресурсы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http://www.vsrf.ru Верховный Суд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http://www.ksrf.ru Конституционный Суд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 Сервер органов государственной власти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http://www.ombudsmanrf.ru Уполномоченный по правам человека России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http://www.genproc.gov.ru Генеральная прокуратура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http://www.ach.gov.ru/ru Счетная палата Российской Федерации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http://www.gov.ru/main/ministry/isp-vlast44.html</w:t>
      </w:r>
      <w:r>
        <w:t xml:space="preserve"> Федеральные органы исполнитель</w:t>
      </w:r>
      <w:r w:rsidRPr="007E1D7A">
        <w:t xml:space="preserve">ной власти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http://www.gov.ru/main/page7.html Федеральное собрание РФ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Базы данных, информационно-справочные и поисковые системы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http://www.consultant.ru Справочная правовая система «КонсультантПлюс»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государ-ственной библиотеки ЭБД РГБ. Включает полнотекстовые базы данных диссертаций. </w:t>
      </w:r>
    </w:p>
    <w:p w:rsidR="003E7EAC" w:rsidRPr="007E1D7A" w:rsidRDefault="00EE374D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3" w:history="1">
        <w:r w:rsidR="003E7EAC" w:rsidRPr="007E1D7A">
          <w:rPr>
            <w:color w:val="333333"/>
            <w:u w:val="single"/>
          </w:rPr>
          <w:t>http://pravo.eup.ru</w:t>
        </w:r>
      </w:hyperlink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3E7EAC" w:rsidRPr="007E1D7A" w:rsidRDefault="00EE374D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4" w:history="1">
        <w:r w:rsidR="003E7EAC" w:rsidRPr="007E1D7A">
          <w:rPr>
            <w:color w:val="333333"/>
            <w:u w:val="single"/>
          </w:rPr>
          <w:t>www.trmost.ru</w:t>
        </w:r>
      </w:hyperlink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5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lanbook</w:t>
        </w:r>
        <w:r w:rsidRPr="007E1D7A">
          <w:rPr>
            <w:color w:val="0000FF"/>
            <w:u w:val="single"/>
          </w:rPr>
          <w:t>.com</w:t>
        </w:r>
      </w:hyperlink>
      <w:r w:rsidRPr="007E1D7A">
        <w:t xml:space="preserve">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6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r w:rsidRPr="007E1D7A">
          <w:rPr>
            <w:color w:val="333333"/>
            <w:u w:val="single"/>
            <w:lang w:val="en-US"/>
          </w:rPr>
          <w:t>garant</w:t>
        </w:r>
        <w:r w:rsidRPr="007E1D7A">
          <w:rPr>
            <w:color w:val="333333"/>
            <w:u w:val="single"/>
          </w:rPr>
          <w:t>.</w:t>
        </w:r>
        <w:r w:rsidRPr="007E1D7A">
          <w:rPr>
            <w:color w:val="333333"/>
            <w:u w:val="single"/>
            <w:lang w:val="en-US"/>
          </w:rPr>
          <w:t>ru</w:t>
        </w:r>
      </w:hyperlink>
    </w:p>
    <w:p w:rsidR="003E7EAC" w:rsidRPr="007E1D7A" w:rsidRDefault="00EE374D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hyperlink r:id="rId17" w:history="1">
        <w:r w:rsidR="003E7EAC" w:rsidRPr="007E1D7A">
          <w:rPr>
            <w:color w:val="0000FF"/>
            <w:u w:val="single"/>
            <w:lang w:val="en-US"/>
          </w:rPr>
          <w:t>www</w:t>
        </w:r>
        <w:r w:rsidR="003E7EAC" w:rsidRPr="007E1D7A">
          <w:rPr>
            <w:color w:val="0000FF"/>
            <w:u w:val="single"/>
          </w:rPr>
          <w:t>.</w:t>
        </w:r>
        <w:r w:rsidR="003E7EAC" w:rsidRPr="007E1D7A">
          <w:rPr>
            <w:color w:val="0000FF"/>
            <w:u w:val="single"/>
            <w:lang w:val="en-US"/>
          </w:rPr>
          <w:t>gov</w:t>
        </w:r>
        <w:r w:rsidR="003E7EAC" w:rsidRPr="007E1D7A">
          <w:rPr>
            <w:color w:val="0000FF"/>
            <w:u w:val="single"/>
          </w:rPr>
          <w:t>.</w:t>
        </w:r>
        <w:r w:rsidR="003E7EAC" w:rsidRPr="007E1D7A">
          <w:rPr>
            <w:color w:val="0000FF"/>
            <w:u w:val="single"/>
            <w:lang w:val="en-US"/>
          </w:rPr>
          <w:t>ru</w:t>
        </w:r>
      </w:hyperlink>
      <w:r w:rsidR="003E7EAC" w:rsidRPr="007E1D7A">
        <w:t xml:space="preserve"> – официальный сайт Правительства РФ</w:t>
      </w:r>
    </w:p>
    <w:p w:rsidR="003E7EAC" w:rsidRPr="007E1D7A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университетская библиотека </w:t>
      </w:r>
      <w:r w:rsidRPr="007E1D7A">
        <w:rPr>
          <w:lang w:val="en-US"/>
        </w:rPr>
        <w:t>online</w:t>
      </w:r>
    </w:p>
    <w:p w:rsidR="003E7EAC" w:rsidRDefault="003E7EAC" w:rsidP="003E7EAC">
      <w:pPr>
        <w:numPr>
          <w:ilvl w:val="0"/>
          <w:numId w:val="8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r w:rsidRPr="007E1D7A">
        <w:rPr>
          <w:lang w:val="en-US"/>
        </w:rPr>
        <w:t>biblio</w:t>
      </w:r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r w:rsidRPr="007E1D7A">
        <w:rPr>
          <w:lang w:val="en-US"/>
        </w:rPr>
        <w:t>ru</w:t>
      </w:r>
    </w:p>
    <w:p w:rsidR="003E7EAC" w:rsidRDefault="003E7EAC" w:rsidP="003E7EAC">
      <w:pPr>
        <w:tabs>
          <w:tab w:val="left" w:pos="426"/>
        </w:tabs>
        <w:jc w:val="both"/>
        <w:outlineLvl w:val="1"/>
      </w:pPr>
    </w:p>
    <w:p w:rsidR="003E7EAC" w:rsidRDefault="003E7EAC" w:rsidP="003E7EAC"/>
    <w:p w:rsidR="003E7EAC" w:rsidRPr="00FC0E77" w:rsidRDefault="003E7EAC" w:rsidP="003E7EAC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                                  О.В. Ян-Мина</w:t>
      </w:r>
    </w:p>
    <w:p w:rsidR="003E7EAC" w:rsidRDefault="003E7EAC" w:rsidP="003E7EAC">
      <w:pPr>
        <w:spacing w:line="360" w:lineRule="auto"/>
        <w:jc w:val="both"/>
      </w:pPr>
    </w:p>
    <w:p w:rsidR="003E7EAC" w:rsidRDefault="003E7EAC" w:rsidP="003E7EAC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        И.Н. Мамкина</w:t>
      </w:r>
    </w:p>
    <w:p w:rsidR="0076374A" w:rsidRDefault="0076374A"/>
    <w:sectPr w:rsidR="0076374A" w:rsidSect="0076374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51" w:rsidRDefault="00F23151" w:rsidP="00EE374D">
      <w:r>
        <w:separator/>
      </w:r>
    </w:p>
  </w:endnote>
  <w:endnote w:type="continuationSeparator" w:id="0">
    <w:p w:rsidR="00F23151" w:rsidRDefault="00F23151" w:rsidP="00EE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76" w:rsidRPr="00496883" w:rsidRDefault="00EE374D" w:rsidP="007B1776">
    <w:pPr>
      <w:pStyle w:val="af"/>
      <w:jc w:val="right"/>
      <w:rPr>
        <w:sz w:val="20"/>
      </w:rPr>
    </w:pPr>
    <w:r w:rsidRPr="00496883">
      <w:rPr>
        <w:sz w:val="20"/>
      </w:rPr>
      <w:fldChar w:fldCharType="begin"/>
    </w:r>
    <w:r w:rsidR="00F41202" w:rsidRPr="00496883">
      <w:rPr>
        <w:sz w:val="20"/>
      </w:rPr>
      <w:instrText xml:space="preserve"> PAGE   \* MERGEFORMAT </w:instrText>
    </w:r>
    <w:r w:rsidRPr="00496883">
      <w:rPr>
        <w:sz w:val="20"/>
      </w:rPr>
      <w:fldChar w:fldCharType="separate"/>
    </w:r>
    <w:r w:rsidR="00DB434A">
      <w:rPr>
        <w:noProof/>
        <w:sz w:val="20"/>
      </w:rPr>
      <w:t>2</w:t>
    </w:r>
    <w:r w:rsidRPr="0049688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51" w:rsidRDefault="00F23151" w:rsidP="00EE374D">
      <w:r>
        <w:separator/>
      </w:r>
    </w:p>
  </w:footnote>
  <w:footnote w:type="continuationSeparator" w:id="0">
    <w:p w:rsidR="00F23151" w:rsidRDefault="00F23151" w:rsidP="00EE3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F5"/>
    <w:multiLevelType w:val="hybridMultilevel"/>
    <w:tmpl w:val="E7CC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71C"/>
    <w:multiLevelType w:val="hybridMultilevel"/>
    <w:tmpl w:val="E50826F6"/>
    <w:lvl w:ilvl="0" w:tplc="A364A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A94EC3"/>
    <w:multiLevelType w:val="multilevel"/>
    <w:tmpl w:val="0E80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564A2"/>
    <w:multiLevelType w:val="hybridMultilevel"/>
    <w:tmpl w:val="FD241878"/>
    <w:lvl w:ilvl="0" w:tplc="C0A40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E0853"/>
    <w:multiLevelType w:val="hybridMultilevel"/>
    <w:tmpl w:val="2F88F7B8"/>
    <w:lvl w:ilvl="0" w:tplc="5E5C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8FA2050"/>
    <w:multiLevelType w:val="hybridMultilevel"/>
    <w:tmpl w:val="A8E4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E7644"/>
    <w:multiLevelType w:val="hybridMultilevel"/>
    <w:tmpl w:val="89C248FC"/>
    <w:lvl w:ilvl="0" w:tplc="713A4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6BE"/>
    <w:multiLevelType w:val="hybridMultilevel"/>
    <w:tmpl w:val="CAB63244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6EF0"/>
    <w:multiLevelType w:val="hybridMultilevel"/>
    <w:tmpl w:val="6E287D54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9">
    <w:nsid w:val="176522D7"/>
    <w:multiLevelType w:val="hybridMultilevel"/>
    <w:tmpl w:val="879E3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114360"/>
    <w:multiLevelType w:val="hybridMultilevel"/>
    <w:tmpl w:val="2070AB7E"/>
    <w:lvl w:ilvl="0" w:tplc="956CD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AEC7F2B"/>
    <w:multiLevelType w:val="hybridMultilevel"/>
    <w:tmpl w:val="B48A9152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cs="Wingdings" w:hint="default"/>
      </w:rPr>
    </w:lvl>
  </w:abstractNum>
  <w:abstractNum w:abstractNumId="12">
    <w:nsid w:val="1CD00F14"/>
    <w:multiLevelType w:val="hybridMultilevel"/>
    <w:tmpl w:val="7C5C3E0E"/>
    <w:lvl w:ilvl="0" w:tplc="2A5A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A37E02"/>
    <w:multiLevelType w:val="hybridMultilevel"/>
    <w:tmpl w:val="ADB81546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00913"/>
    <w:multiLevelType w:val="hybridMultilevel"/>
    <w:tmpl w:val="BE460CB0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B7876"/>
    <w:multiLevelType w:val="hybridMultilevel"/>
    <w:tmpl w:val="33ACD48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E07DA3"/>
    <w:multiLevelType w:val="hybridMultilevel"/>
    <w:tmpl w:val="38B00182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80263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4F80007"/>
    <w:multiLevelType w:val="hybridMultilevel"/>
    <w:tmpl w:val="98F20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7406CAA"/>
    <w:multiLevelType w:val="multilevel"/>
    <w:tmpl w:val="EEF26DF4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0">
    <w:nsid w:val="2C777C6D"/>
    <w:multiLevelType w:val="hybridMultilevel"/>
    <w:tmpl w:val="1F52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0BAFB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NewRoman,Bold" w:eastAsia="Times New Roman" w:hAnsi="TimesNewRoman,Bold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0B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4D20A5"/>
    <w:multiLevelType w:val="hybridMultilevel"/>
    <w:tmpl w:val="CBD64A82"/>
    <w:lvl w:ilvl="0" w:tplc="D048D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01D03F7"/>
    <w:multiLevelType w:val="hybridMultilevel"/>
    <w:tmpl w:val="AEA45C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55289E"/>
    <w:multiLevelType w:val="hybridMultilevel"/>
    <w:tmpl w:val="B4F82BD2"/>
    <w:lvl w:ilvl="0" w:tplc="F0546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73D627E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41392"/>
    <w:multiLevelType w:val="hybridMultilevel"/>
    <w:tmpl w:val="6A24440A"/>
    <w:lvl w:ilvl="0" w:tplc="C1349E1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E11E9F"/>
    <w:multiLevelType w:val="hybridMultilevel"/>
    <w:tmpl w:val="F8A2EBCC"/>
    <w:lvl w:ilvl="0" w:tplc="51E896E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4" w:hanging="420"/>
      </w:pPr>
    </w:lvl>
    <w:lvl w:ilvl="2" w:tplc="0409001B" w:tentative="1">
      <w:start w:val="1"/>
      <w:numFmt w:val="lowerRoman"/>
      <w:lvlText w:val="%3."/>
      <w:lvlJc w:val="righ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9" w:tentative="1">
      <w:start w:val="1"/>
      <w:numFmt w:val="lowerLetter"/>
      <w:lvlText w:val="%5)"/>
      <w:lvlJc w:val="left"/>
      <w:pPr>
        <w:ind w:left="2884" w:hanging="420"/>
      </w:pPr>
    </w:lvl>
    <w:lvl w:ilvl="5" w:tplc="0409001B" w:tentative="1">
      <w:start w:val="1"/>
      <w:numFmt w:val="lowerRoman"/>
      <w:lvlText w:val="%6."/>
      <w:lvlJc w:val="righ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9" w:tentative="1">
      <w:start w:val="1"/>
      <w:numFmt w:val="lowerLetter"/>
      <w:lvlText w:val="%8)"/>
      <w:lvlJc w:val="left"/>
      <w:pPr>
        <w:ind w:left="4144" w:hanging="420"/>
      </w:pPr>
    </w:lvl>
    <w:lvl w:ilvl="8" w:tplc="0409001B" w:tentative="1">
      <w:start w:val="1"/>
      <w:numFmt w:val="lowerRoman"/>
      <w:lvlText w:val="%9."/>
      <w:lvlJc w:val="right"/>
      <w:pPr>
        <w:ind w:left="4564" w:hanging="420"/>
      </w:pPr>
    </w:lvl>
  </w:abstractNum>
  <w:abstractNum w:abstractNumId="27">
    <w:nsid w:val="42E87AD5"/>
    <w:multiLevelType w:val="hybridMultilevel"/>
    <w:tmpl w:val="4708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633CAA"/>
    <w:multiLevelType w:val="hybridMultilevel"/>
    <w:tmpl w:val="E654A2FA"/>
    <w:lvl w:ilvl="0" w:tplc="33EAD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4252E"/>
    <w:multiLevelType w:val="hybridMultilevel"/>
    <w:tmpl w:val="B08A343E"/>
    <w:lvl w:ilvl="0" w:tplc="B5D8A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A1E1B"/>
    <w:multiLevelType w:val="singleLevel"/>
    <w:tmpl w:val="8E5A94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CB32796"/>
    <w:multiLevelType w:val="hybridMultilevel"/>
    <w:tmpl w:val="BBD0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000CC"/>
    <w:multiLevelType w:val="hybridMultilevel"/>
    <w:tmpl w:val="676CF7C8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93076"/>
    <w:multiLevelType w:val="hybridMultilevel"/>
    <w:tmpl w:val="C764F716"/>
    <w:lvl w:ilvl="0" w:tplc="BAD2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7081648"/>
    <w:multiLevelType w:val="hybridMultilevel"/>
    <w:tmpl w:val="EB5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74FA9"/>
    <w:multiLevelType w:val="singleLevel"/>
    <w:tmpl w:val="8E5A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F0F7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31027C3"/>
    <w:multiLevelType w:val="hybridMultilevel"/>
    <w:tmpl w:val="18CA4F9C"/>
    <w:lvl w:ilvl="0" w:tplc="687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0">
    <w:nsid w:val="64043597"/>
    <w:multiLevelType w:val="hybridMultilevel"/>
    <w:tmpl w:val="6518BA3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20D50"/>
    <w:multiLevelType w:val="hybridMultilevel"/>
    <w:tmpl w:val="DECCB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6FA4314"/>
    <w:multiLevelType w:val="hybridMultilevel"/>
    <w:tmpl w:val="2DEE675C"/>
    <w:lvl w:ilvl="0" w:tplc="94A2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9BC1404"/>
    <w:multiLevelType w:val="hybridMultilevel"/>
    <w:tmpl w:val="2412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F115F"/>
    <w:multiLevelType w:val="hybridMultilevel"/>
    <w:tmpl w:val="21620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9CA7DC2"/>
    <w:multiLevelType w:val="hybridMultilevel"/>
    <w:tmpl w:val="899A4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B25983"/>
    <w:multiLevelType w:val="hybridMultilevel"/>
    <w:tmpl w:val="401CD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B3155A8"/>
    <w:multiLevelType w:val="hybridMultilevel"/>
    <w:tmpl w:val="C96CE2EA"/>
    <w:lvl w:ilvl="0" w:tplc="BF00FDD6">
      <w:start w:val="1"/>
      <w:numFmt w:val="decimal"/>
      <w:lvlText w:val="%1)"/>
      <w:lvlJc w:val="left"/>
      <w:pPr>
        <w:ind w:left="720" w:hanging="360"/>
      </w:pPr>
      <w:rPr>
        <w:rFonts w:cs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35"/>
  </w:num>
  <w:num w:numId="7">
    <w:abstractNumId w:val="19"/>
    <w:lvlOverride w:ilvl="0">
      <w:startOverride w:val="1"/>
    </w:lvlOverride>
  </w:num>
  <w:num w:numId="8">
    <w:abstractNumId w:val="32"/>
  </w:num>
  <w:num w:numId="9">
    <w:abstractNumId w:val="43"/>
  </w:num>
  <w:num w:numId="10">
    <w:abstractNumId w:val="20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37"/>
  </w:num>
  <w:num w:numId="18">
    <w:abstractNumId w:val="17"/>
  </w:num>
  <w:num w:numId="19">
    <w:abstractNumId w:val="30"/>
  </w:num>
  <w:num w:numId="20">
    <w:abstractNumId w:val="36"/>
  </w:num>
  <w:num w:numId="21">
    <w:abstractNumId w:val="45"/>
  </w:num>
  <w:num w:numId="22">
    <w:abstractNumId w:val="10"/>
  </w:num>
  <w:num w:numId="23">
    <w:abstractNumId w:val="25"/>
  </w:num>
  <w:num w:numId="24">
    <w:abstractNumId w:val="34"/>
  </w:num>
  <w:num w:numId="25">
    <w:abstractNumId w:val="39"/>
  </w:num>
  <w:num w:numId="26">
    <w:abstractNumId w:val="26"/>
  </w:num>
  <w:num w:numId="27">
    <w:abstractNumId w:val="4"/>
  </w:num>
  <w:num w:numId="28">
    <w:abstractNumId w:val="24"/>
  </w:num>
  <w:num w:numId="29">
    <w:abstractNumId w:val="21"/>
  </w:num>
  <w:num w:numId="30">
    <w:abstractNumId w:val="23"/>
  </w:num>
  <w:num w:numId="31">
    <w:abstractNumId w:val="12"/>
  </w:num>
  <w:num w:numId="32">
    <w:abstractNumId w:val="1"/>
  </w:num>
  <w:num w:numId="33">
    <w:abstractNumId w:val="44"/>
  </w:num>
  <w:num w:numId="34">
    <w:abstractNumId w:val="31"/>
  </w:num>
  <w:num w:numId="35">
    <w:abstractNumId w:val="42"/>
  </w:num>
  <w:num w:numId="36">
    <w:abstractNumId w:val="15"/>
  </w:num>
  <w:num w:numId="37">
    <w:abstractNumId w:val="33"/>
  </w:num>
  <w:num w:numId="38">
    <w:abstractNumId w:val="14"/>
  </w:num>
  <w:num w:numId="39">
    <w:abstractNumId w:val="16"/>
  </w:num>
  <w:num w:numId="40">
    <w:abstractNumId w:val="7"/>
  </w:num>
  <w:num w:numId="41">
    <w:abstractNumId w:val="40"/>
  </w:num>
  <w:num w:numId="42">
    <w:abstractNumId w:val="13"/>
  </w:num>
  <w:num w:numId="43">
    <w:abstractNumId w:val="46"/>
  </w:num>
  <w:num w:numId="44">
    <w:abstractNumId w:val="18"/>
  </w:num>
  <w:num w:numId="45">
    <w:abstractNumId w:val="22"/>
  </w:num>
  <w:num w:numId="46">
    <w:abstractNumId w:val="41"/>
  </w:num>
  <w:num w:numId="47">
    <w:abstractNumId w:val="47"/>
  </w:num>
  <w:num w:numId="48">
    <w:abstractNumId w:val="2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AC"/>
    <w:rsid w:val="000B4F8A"/>
    <w:rsid w:val="00242EB3"/>
    <w:rsid w:val="00253A59"/>
    <w:rsid w:val="003A5774"/>
    <w:rsid w:val="003E7EAC"/>
    <w:rsid w:val="004779D4"/>
    <w:rsid w:val="0076374A"/>
    <w:rsid w:val="00882DDF"/>
    <w:rsid w:val="00886DF0"/>
    <w:rsid w:val="009764F4"/>
    <w:rsid w:val="0098592D"/>
    <w:rsid w:val="00BD3DB1"/>
    <w:rsid w:val="00C673F1"/>
    <w:rsid w:val="00CC4406"/>
    <w:rsid w:val="00CE792B"/>
    <w:rsid w:val="00D25653"/>
    <w:rsid w:val="00DB434A"/>
    <w:rsid w:val="00E936A0"/>
    <w:rsid w:val="00EE374D"/>
    <w:rsid w:val="00F23151"/>
    <w:rsid w:val="00F4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EA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E7EA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3E7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 14 пт"/>
    <w:basedOn w:val="a0"/>
    <w:rsid w:val="003E7EAC"/>
    <w:pPr>
      <w:widowControl w:val="0"/>
      <w:shd w:val="clear" w:color="auto" w:fill="FFFFFF"/>
      <w:autoSpaceDE w:val="0"/>
      <w:autoSpaceDN w:val="0"/>
      <w:adjustRightInd w:val="0"/>
      <w:spacing w:before="168" w:line="230" w:lineRule="exact"/>
      <w:ind w:left="10" w:right="336" w:firstLine="499"/>
      <w:jc w:val="both"/>
    </w:pPr>
    <w:rPr>
      <w:color w:val="000000"/>
      <w:spacing w:val="-3"/>
      <w:sz w:val="28"/>
      <w:szCs w:val="28"/>
    </w:rPr>
  </w:style>
  <w:style w:type="table" w:styleId="a6">
    <w:name w:val="Table Grid"/>
    <w:basedOn w:val="a2"/>
    <w:rsid w:val="003E7EA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rsid w:val="003E7EAC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1"/>
    <w:link w:val="a7"/>
    <w:rsid w:val="003E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3E7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E7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3E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3E7EAC"/>
    <w:pPr>
      <w:numPr>
        <w:numId w:val="3"/>
      </w:numPr>
      <w:spacing w:line="312" w:lineRule="auto"/>
      <w:jc w:val="both"/>
    </w:pPr>
  </w:style>
  <w:style w:type="character" w:customStyle="1" w:styleId="apple-converted-space">
    <w:name w:val="apple-converted-space"/>
    <w:basedOn w:val="a1"/>
    <w:uiPriority w:val="99"/>
    <w:rsid w:val="003E7EAC"/>
  </w:style>
  <w:style w:type="character" w:styleId="aa">
    <w:name w:val="Strong"/>
    <w:basedOn w:val="a1"/>
    <w:qFormat/>
    <w:rsid w:val="003E7EAC"/>
    <w:rPr>
      <w:b/>
      <w:bCs/>
    </w:rPr>
  </w:style>
  <w:style w:type="character" w:styleId="ab">
    <w:name w:val="Hyperlink"/>
    <w:basedOn w:val="a1"/>
    <w:rsid w:val="003E7EAC"/>
    <w:rPr>
      <w:color w:val="0000FF"/>
      <w:u w:val="single"/>
    </w:rPr>
  </w:style>
  <w:style w:type="paragraph" w:styleId="2">
    <w:name w:val="Body Text Indent 2"/>
    <w:basedOn w:val="a0"/>
    <w:link w:val="20"/>
    <w:rsid w:val="003E7EAC"/>
    <w:pPr>
      <w:spacing w:line="360" w:lineRule="auto"/>
      <w:ind w:firstLine="720"/>
    </w:pPr>
    <w:rPr>
      <w:b/>
      <w:i/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3E7EA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">
    <w:name w:val="Абзац списка1"/>
    <w:basedOn w:val="a0"/>
    <w:rsid w:val="003E7EA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65">
    <w:name w:val="Font Style65"/>
    <w:basedOn w:val="a1"/>
    <w:rsid w:val="003E7EAC"/>
    <w:rPr>
      <w:rFonts w:ascii="Arial" w:hAnsi="Arial" w:cs="Arial"/>
      <w:b/>
      <w:bCs/>
      <w:i/>
      <w:iCs/>
      <w:sz w:val="24"/>
      <w:szCs w:val="24"/>
    </w:rPr>
  </w:style>
  <w:style w:type="character" w:styleId="ac">
    <w:name w:val="FollowedHyperlink"/>
    <w:basedOn w:val="a1"/>
    <w:rsid w:val="003E7EAC"/>
    <w:rPr>
      <w:color w:val="800080"/>
      <w:u w:val="single"/>
    </w:rPr>
  </w:style>
  <w:style w:type="paragraph" w:styleId="ad">
    <w:name w:val="header"/>
    <w:basedOn w:val="a0"/>
    <w:link w:val="ae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3E7E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E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unhideWhenUsed/>
    <w:rsid w:val="003E7EAC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character" w:customStyle="1" w:styleId="extended-textshort">
    <w:name w:val="extended-text__short"/>
    <w:basedOn w:val="a1"/>
    <w:rsid w:val="003E7EAC"/>
  </w:style>
  <w:style w:type="paragraph" w:customStyle="1" w:styleId="ConsPlusNormal">
    <w:name w:val="ConsPlusNormal"/>
    <w:rsid w:val="003E7EA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5082D7-08B9-408A-85ED-19976BFFA2BE" TargetMode="External"/><Relationship Id="rId13" Type="http://schemas.openxmlformats.org/officeDocument/2006/relationships/hyperlink" Target="http://pravo.eup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079F2F01-4DEA-42A7-96B8-3B1BF8449447" TargetMode="External"/><Relationship Id="rId12" Type="http://schemas.openxmlformats.org/officeDocument/2006/relationships/hyperlink" Target="http://www.biblio-online.ru/book/1BFA9DE6-FF88-4E83-ABF5-4F7A9C1D10F1" TargetMode="External"/><Relationship Id="rId17" Type="http://schemas.openxmlformats.org/officeDocument/2006/relationships/hyperlink" Target="http://www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79F43AEE-67F2-4B52-BDED-A72AF3C25E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.lanbook.com" TargetMode="External"/><Relationship Id="rId10" Type="http://schemas.openxmlformats.org/officeDocument/2006/relationships/hyperlink" Target="http://www.biblio-online.ru/book/C96E8BF7-2D00-4061-A16A-2A9986F14B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D03F7F2A-A727-471E-A452-E8EC9A61D477" TargetMode="External"/><Relationship Id="rId14" Type="http://schemas.openxmlformats.org/officeDocument/2006/relationships/hyperlink" Target="http://www.trm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4057</Words>
  <Characters>23131</Characters>
  <Application>Microsoft Office Word</Application>
  <DocSecurity>0</DocSecurity>
  <Lines>192</Lines>
  <Paragraphs>54</Paragraphs>
  <ScaleCrop>false</ScaleCrop>
  <Company>CRTO</Company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2021-09-15T04:44:00Z</dcterms:created>
  <dcterms:modified xsi:type="dcterms:W3CDTF">2021-09-16T05:03:00Z</dcterms:modified>
</cp:coreProperties>
</file>