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15029" w:rsidRDefault="00815029" w:rsidP="00815029">
      <w:pPr>
        <w:jc w:val="center"/>
        <w:outlineLvl w:val="0"/>
      </w:pPr>
      <w:r w:rsidRPr="009E169B">
        <w:t xml:space="preserve">МИНИСТЕРСТВО </w:t>
      </w:r>
      <w:r>
        <w:t xml:space="preserve">НАУКИ И ВЫСШЕГО </w:t>
      </w:r>
      <w:r w:rsidRPr="009E169B">
        <w:t xml:space="preserve">ОБРАЗОВАНИЯ </w:t>
      </w:r>
    </w:p>
    <w:p w:rsidR="00815029" w:rsidRPr="009E169B" w:rsidRDefault="00815029" w:rsidP="00815029">
      <w:pPr>
        <w:jc w:val="center"/>
        <w:outlineLvl w:val="0"/>
      </w:pPr>
      <w:r w:rsidRPr="009E169B">
        <w:t>РОССИЙСКОЙ ФЕДЕРАЦИИ</w:t>
      </w:r>
    </w:p>
    <w:p w:rsidR="00815029" w:rsidRPr="009E169B" w:rsidRDefault="00815029" w:rsidP="00815029">
      <w:pPr>
        <w:jc w:val="center"/>
      </w:pPr>
      <w:r w:rsidRPr="009E169B">
        <w:t>Федеральное государственное бюджетное образовательное учреждение</w:t>
      </w:r>
    </w:p>
    <w:p w:rsidR="00815029" w:rsidRPr="009E169B" w:rsidRDefault="00815029" w:rsidP="00815029">
      <w:pPr>
        <w:jc w:val="center"/>
      </w:pPr>
      <w:r>
        <w:t xml:space="preserve">высшего </w:t>
      </w:r>
      <w:r w:rsidRPr="009E169B">
        <w:t xml:space="preserve"> образования </w:t>
      </w:r>
    </w:p>
    <w:p w:rsidR="00815029" w:rsidRPr="009E169B" w:rsidRDefault="00815029" w:rsidP="00815029">
      <w:pPr>
        <w:jc w:val="center"/>
      </w:pPr>
      <w:r w:rsidRPr="009E169B">
        <w:t>«Забайкальский государственный университет»</w:t>
      </w:r>
    </w:p>
    <w:p w:rsidR="00815029" w:rsidRDefault="00815029" w:rsidP="00815029">
      <w:pPr>
        <w:jc w:val="center"/>
        <w:outlineLvl w:val="0"/>
      </w:pPr>
      <w:r>
        <w:t>(ФГБОУ В</w:t>
      </w:r>
      <w:r w:rsidRPr="009E169B">
        <w:t>О «</w:t>
      </w:r>
      <w:proofErr w:type="spellStart"/>
      <w:r w:rsidRPr="009E169B">
        <w:t>ЗабГУ</w:t>
      </w:r>
      <w:proofErr w:type="spellEnd"/>
      <w:r w:rsidRPr="009E169B">
        <w:t>»)</w:t>
      </w:r>
    </w:p>
    <w:p w:rsidR="00815029" w:rsidRDefault="00815029" w:rsidP="00815029">
      <w:pPr>
        <w:spacing w:line="36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Юридический факультет</w:t>
      </w:r>
    </w:p>
    <w:p w:rsidR="00815029" w:rsidRPr="00155169" w:rsidRDefault="00815029" w:rsidP="00815029">
      <w:pPr>
        <w:spacing w:line="360" w:lineRule="auto"/>
        <w:jc w:val="center"/>
      </w:pPr>
      <w:r w:rsidRPr="00155169">
        <w:rPr>
          <w:sz w:val="28"/>
          <w:szCs w:val="28"/>
        </w:rPr>
        <w:t>Кафедра</w:t>
      </w:r>
      <w:r>
        <w:t xml:space="preserve">  Теории государства и права</w:t>
      </w:r>
    </w:p>
    <w:p w:rsidR="00815029" w:rsidRDefault="00815029" w:rsidP="00815029">
      <w:pPr>
        <w:jc w:val="center"/>
        <w:outlineLvl w:val="0"/>
      </w:pPr>
    </w:p>
    <w:p w:rsidR="00815029" w:rsidRDefault="00815029" w:rsidP="00815029">
      <w:pPr>
        <w:jc w:val="center"/>
        <w:outlineLvl w:val="0"/>
        <w:rPr>
          <w:sz w:val="28"/>
          <w:szCs w:val="28"/>
        </w:rPr>
      </w:pPr>
    </w:p>
    <w:p w:rsidR="00815029" w:rsidRPr="00015B89" w:rsidRDefault="00815029" w:rsidP="00815029">
      <w:pPr>
        <w:jc w:val="center"/>
        <w:outlineLvl w:val="0"/>
        <w:rPr>
          <w:b/>
          <w:spacing w:val="24"/>
          <w:sz w:val="40"/>
          <w:szCs w:val="40"/>
        </w:rPr>
      </w:pPr>
      <w:r w:rsidRPr="00015B89">
        <w:rPr>
          <w:b/>
          <w:spacing w:val="24"/>
          <w:sz w:val="40"/>
          <w:szCs w:val="40"/>
        </w:rPr>
        <w:t xml:space="preserve">УЧЕБНЫЕ МАТЕРИАЛЫ </w:t>
      </w:r>
    </w:p>
    <w:p w:rsidR="00815029" w:rsidRDefault="00815029" w:rsidP="00815029">
      <w:pPr>
        <w:jc w:val="center"/>
        <w:outlineLvl w:val="0"/>
        <w:rPr>
          <w:sz w:val="28"/>
          <w:szCs w:val="28"/>
        </w:rPr>
      </w:pPr>
      <w:r>
        <w:rPr>
          <w:b/>
          <w:spacing w:val="24"/>
          <w:sz w:val="28"/>
          <w:szCs w:val="28"/>
        </w:rPr>
        <w:t>для студентов заочной формы обучения</w:t>
      </w:r>
    </w:p>
    <w:p w:rsidR="00815029" w:rsidRDefault="00815029" w:rsidP="00815029">
      <w:pPr>
        <w:jc w:val="center"/>
        <w:outlineLvl w:val="0"/>
        <w:rPr>
          <w:sz w:val="28"/>
          <w:szCs w:val="28"/>
        </w:rPr>
      </w:pPr>
    </w:p>
    <w:p w:rsidR="00815029" w:rsidRPr="00EE2293" w:rsidRDefault="00815029" w:rsidP="00815029">
      <w:pPr>
        <w:jc w:val="center"/>
        <w:rPr>
          <w:sz w:val="28"/>
          <w:szCs w:val="28"/>
          <w:vertAlign w:val="superscript"/>
        </w:rPr>
      </w:pPr>
      <w:r>
        <w:rPr>
          <w:sz w:val="32"/>
          <w:szCs w:val="32"/>
        </w:rPr>
        <w:t xml:space="preserve">по </w:t>
      </w:r>
      <w:proofErr w:type="spellStart"/>
      <w:r>
        <w:rPr>
          <w:sz w:val="32"/>
          <w:szCs w:val="32"/>
        </w:rPr>
        <w:t>_________Истории</w:t>
      </w:r>
      <w:proofErr w:type="spellEnd"/>
      <w:r>
        <w:rPr>
          <w:sz w:val="32"/>
          <w:szCs w:val="32"/>
        </w:rPr>
        <w:t xml:space="preserve"> политических и правовых учений________</w:t>
      </w:r>
      <w:r w:rsidRPr="00CD2DFC">
        <w:rPr>
          <w:sz w:val="28"/>
          <w:szCs w:val="28"/>
        </w:rPr>
        <w:t xml:space="preserve"> </w:t>
      </w:r>
      <w:r>
        <w:rPr>
          <w:sz w:val="28"/>
          <w:szCs w:val="28"/>
          <w:vertAlign w:val="superscript"/>
        </w:rPr>
        <w:t>наименование</w:t>
      </w:r>
      <w:r w:rsidRPr="00EE2293">
        <w:rPr>
          <w:sz w:val="28"/>
          <w:szCs w:val="28"/>
          <w:vertAlign w:val="superscript"/>
        </w:rPr>
        <w:t xml:space="preserve"> дисциплины </w:t>
      </w:r>
      <w:r>
        <w:rPr>
          <w:sz w:val="28"/>
          <w:szCs w:val="28"/>
          <w:vertAlign w:val="superscript"/>
        </w:rPr>
        <w:t>(модуля)</w:t>
      </w:r>
    </w:p>
    <w:p w:rsidR="00815029" w:rsidRDefault="00815029" w:rsidP="00815029">
      <w:pPr>
        <w:jc w:val="center"/>
        <w:rPr>
          <w:sz w:val="28"/>
          <w:szCs w:val="28"/>
        </w:rPr>
      </w:pPr>
    </w:p>
    <w:p w:rsidR="00815029" w:rsidRDefault="00815029" w:rsidP="00815029">
      <w:pPr>
        <w:spacing w:line="36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для направления</w:t>
      </w:r>
      <w:r w:rsidRPr="00AB52D5">
        <w:rPr>
          <w:sz w:val="28"/>
          <w:szCs w:val="28"/>
        </w:rPr>
        <w:t xml:space="preserve"> подготовки </w:t>
      </w:r>
      <w:r>
        <w:rPr>
          <w:sz w:val="28"/>
          <w:szCs w:val="28"/>
        </w:rPr>
        <w:t>(специальности)  40.0</w:t>
      </w:r>
      <w:r w:rsidR="00FC0585">
        <w:rPr>
          <w:sz w:val="28"/>
          <w:szCs w:val="28"/>
        </w:rPr>
        <w:t>5</w:t>
      </w:r>
      <w:r>
        <w:rPr>
          <w:sz w:val="28"/>
          <w:szCs w:val="28"/>
        </w:rPr>
        <w:t>.0</w:t>
      </w:r>
      <w:r w:rsidR="00FC0585">
        <w:rPr>
          <w:sz w:val="28"/>
          <w:szCs w:val="28"/>
        </w:rPr>
        <w:t>4 Судебная и прокурорская деятельность</w:t>
      </w:r>
    </w:p>
    <w:p w:rsidR="00815029" w:rsidRPr="00AB52D5" w:rsidRDefault="00815029" w:rsidP="00815029">
      <w:pPr>
        <w:jc w:val="both"/>
        <w:outlineLvl w:val="0"/>
        <w:rPr>
          <w:sz w:val="28"/>
          <w:szCs w:val="28"/>
        </w:rPr>
      </w:pPr>
    </w:p>
    <w:p w:rsidR="00815029" w:rsidRDefault="00815029" w:rsidP="00815029">
      <w:pPr>
        <w:ind w:firstLine="567"/>
        <w:rPr>
          <w:sz w:val="28"/>
          <w:szCs w:val="28"/>
        </w:rPr>
      </w:pPr>
    </w:p>
    <w:p w:rsidR="00815029" w:rsidRDefault="00815029" w:rsidP="00815029">
      <w:pPr>
        <w:ind w:firstLine="567"/>
        <w:jc w:val="center"/>
        <w:rPr>
          <w:sz w:val="28"/>
          <w:szCs w:val="28"/>
        </w:rPr>
      </w:pPr>
      <w:r w:rsidRPr="00D760FC">
        <w:rPr>
          <w:sz w:val="28"/>
          <w:szCs w:val="28"/>
        </w:rPr>
        <w:t>Общая трудоемкость дисциплины</w:t>
      </w:r>
      <w:r>
        <w:rPr>
          <w:sz w:val="28"/>
          <w:szCs w:val="28"/>
        </w:rPr>
        <w:t xml:space="preserve"> (модуля)</w:t>
      </w:r>
    </w:p>
    <w:p w:rsidR="00815029" w:rsidRDefault="00815029" w:rsidP="00815029">
      <w:pPr>
        <w:ind w:firstLine="567"/>
        <w:jc w:val="center"/>
        <w:rPr>
          <w:sz w:val="28"/>
          <w:szCs w:val="28"/>
        </w:rPr>
      </w:pPr>
    </w:p>
    <w:p w:rsidR="00815029" w:rsidRDefault="00815029" w:rsidP="00815029">
      <w:pPr>
        <w:ind w:firstLine="567"/>
        <w:jc w:val="center"/>
        <w:rPr>
          <w:sz w:val="28"/>
          <w:szCs w:val="28"/>
        </w:rPr>
      </w:pPr>
    </w:p>
    <w:tbl>
      <w:tblPr>
        <w:tblW w:w="94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070"/>
        <w:gridCol w:w="1134"/>
        <w:gridCol w:w="1134"/>
        <w:gridCol w:w="1134"/>
        <w:gridCol w:w="992"/>
      </w:tblGrid>
      <w:tr w:rsidR="00815029" w:rsidRPr="00155169" w:rsidTr="00560AF8">
        <w:tc>
          <w:tcPr>
            <w:tcW w:w="5070" w:type="dxa"/>
            <w:vMerge w:val="restart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Виды занятий</w:t>
            </w:r>
          </w:p>
        </w:tc>
        <w:tc>
          <w:tcPr>
            <w:tcW w:w="3402" w:type="dxa"/>
            <w:gridSpan w:val="3"/>
            <w:vAlign w:val="center"/>
          </w:tcPr>
          <w:p w:rsidR="00815029" w:rsidRDefault="00815029" w:rsidP="00560AF8">
            <w:pPr>
              <w:spacing w:line="276" w:lineRule="auto"/>
              <w:jc w:val="center"/>
            </w:pPr>
            <w:r w:rsidRPr="00825179">
              <w:t>Распределение по семестрам</w:t>
            </w:r>
            <w:r>
              <w:t xml:space="preserve"> 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>
              <w:t xml:space="preserve">в часах </w:t>
            </w:r>
          </w:p>
        </w:tc>
        <w:tc>
          <w:tcPr>
            <w:tcW w:w="992" w:type="dxa"/>
            <w:vMerge w:val="restart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Всего часов</w:t>
            </w:r>
          </w:p>
        </w:tc>
      </w:tr>
      <w:tr w:rsidR="00815029" w:rsidRPr="00155169" w:rsidTr="00560AF8">
        <w:tc>
          <w:tcPr>
            <w:tcW w:w="5070" w:type="dxa"/>
            <w:vMerge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center"/>
          </w:tcPr>
          <w:p w:rsidR="00815029" w:rsidRDefault="00815029" w:rsidP="00560AF8">
            <w:pPr>
              <w:spacing w:line="276" w:lineRule="auto"/>
              <w:jc w:val="center"/>
            </w:pPr>
            <w:r>
              <w:t>2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----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----</w:t>
            </w:r>
          </w:p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семестр</w:t>
            </w:r>
          </w:p>
        </w:tc>
        <w:tc>
          <w:tcPr>
            <w:tcW w:w="992" w:type="dxa"/>
            <w:vMerge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</w:tr>
      <w:tr w:rsidR="00815029" w:rsidRPr="00155169" w:rsidTr="00560AF8">
        <w:tc>
          <w:tcPr>
            <w:tcW w:w="5070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1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2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3</w:t>
            </w:r>
          </w:p>
        </w:tc>
        <w:tc>
          <w:tcPr>
            <w:tcW w:w="1134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4</w:t>
            </w:r>
          </w:p>
        </w:tc>
        <w:tc>
          <w:tcPr>
            <w:tcW w:w="992" w:type="dxa"/>
            <w:vAlign w:val="center"/>
          </w:tcPr>
          <w:p w:rsidR="00815029" w:rsidRPr="00825179" w:rsidRDefault="00815029" w:rsidP="00560AF8">
            <w:pPr>
              <w:spacing w:line="276" w:lineRule="auto"/>
              <w:jc w:val="center"/>
            </w:pPr>
            <w:r w:rsidRPr="00825179">
              <w:t>5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>Общая трудоемкость</w:t>
            </w:r>
          </w:p>
        </w:tc>
        <w:tc>
          <w:tcPr>
            <w:tcW w:w="1134" w:type="dxa"/>
            <w:vAlign w:val="bottom"/>
          </w:tcPr>
          <w:p w:rsidR="00815029" w:rsidRPr="00825179" w:rsidRDefault="00B349FF" w:rsidP="00560AF8">
            <w:pPr>
              <w:spacing w:line="276" w:lineRule="auto"/>
              <w:jc w:val="center"/>
            </w:pPr>
            <w:r>
              <w:t>108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B349FF" w:rsidP="00560AF8">
            <w:pPr>
              <w:spacing w:line="276" w:lineRule="auto"/>
              <w:jc w:val="center"/>
            </w:pPr>
            <w:r>
              <w:t>108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>Аудиторные занятия, в т.ч.</w:t>
            </w:r>
            <w:r>
              <w:t>: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8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8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  <w:ind w:firstLine="709"/>
            </w:pPr>
            <w:r>
              <w:t>лекционные (ЛК)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  <w:ind w:firstLine="709"/>
            </w:pPr>
            <w:r>
              <w:t>п</w:t>
            </w:r>
            <w:r w:rsidRPr="00825179">
              <w:t>рактические (сем</w:t>
            </w:r>
            <w:r>
              <w:t>инарские) (ПЗ, СЗ)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4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  <w:ind w:firstLine="709"/>
            </w:pPr>
            <w:r>
              <w:t>лабораторные (ЛР)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-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-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>Самостоятельная работа студентов</w:t>
            </w:r>
            <w:r>
              <w:t xml:space="preserve"> (СРС)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64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64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pPr>
              <w:spacing w:line="276" w:lineRule="auto"/>
            </w:pPr>
            <w:r w:rsidRPr="00825179">
              <w:t xml:space="preserve">Форма </w:t>
            </w:r>
            <w:r>
              <w:t xml:space="preserve">промежуточного </w:t>
            </w:r>
            <w:r w:rsidRPr="00825179">
              <w:t>контроля в семестре*</w:t>
            </w:r>
          </w:p>
        </w:tc>
        <w:tc>
          <w:tcPr>
            <w:tcW w:w="1134" w:type="dxa"/>
            <w:vAlign w:val="bottom"/>
          </w:tcPr>
          <w:p w:rsidR="00815029" w:rsidRPr="00825179" w:rsidRDefault="00B349FF" w:rsidP="00560AF8">
            <w:pPr>
              <w:spacing w:line="276" w:lineRule="auto"/>
              <w:jc w:val="center"/>
            </w:pPr>
            <w:r>
              <w:t>Экз. 36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spacing w:line="276" w:lineRule="auto"/>
              <w:jc w:val="center"/>
            </w:pPr>
            <w:r>
              <w:t>36</w:t>
            </w:r>
          </w:p>
        </w:tc>
      </w:tr>
      <w:tr w:rsidR="00815029" w:rsidRPr="00155169" w:rsidTr="00560AF8">
        <w:trPr>
          <w:trHeight w:val="340"/>
        </w:trPr>
        <w:tc>
          <w:tcPr>
            <w:tcW w:w="5070" w:type="dxa"/>
            <w:vAlign w:val="bottom"/>
          </w:tcPr>
          <w:p w:rsidR="00815029" w:rsidRPr="00825179" w:rsidRDefault="00815029" w:rsidP="00560AF8">
            <w:r w:rsidRPr="00825179">
              <w:t>Курсовая работа</w:t>
            </w:r>
            <w:r>
              <w:t xml:space="preserve"> (курсовой</w:t>
            </w:r>
            <w:r w:rsidRPr="00825179">
              <w:t xml:space="preserve"> проект)</w:t>
            </w:r>
            <w:r>
              <w:t xml:space="preserve"> (КР, КП)</w:t>
            </w: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  <w:tc>
          <w:tcPr>
            <w:tcW w:w="1134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  <w:tc>
          <w:tcPr>
            <w:tcW w:w="992" w:type="dxa"/>
            <w:vAlign w:val="bottom"/>
          </w:tcPr>
          <w:p w:rsidR="00815029" w:rsidRPr="00825179" w:rsidRDefault="00815029" w:rsidP="00560AF8">
            <w:pPr>
              <w:jc w:val="center"/>
            </w:pPr>
          </w:p>
        </w:tc>
      </w:tr>
    </w:tbl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/>
    <w:p w:rsidR="00815029" w:rsidRDefault="00815029" w:rsidP="00815029">
      <w:pPr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lastRenderedPageBreak/>
        <w:t>Краткое содержание курса</w:t>
      </w:r>
    </w:p>
    <w:p w:rsidR="00815029" w:rsidRDefault="00815029" w:rsidP="00815029">
      <w:pPr>
        <w:jc w:val="center"/>
        <w:rPr>
          <w:b/>
          <w:sz w:val="32"/>
          <w:szCs w:val="32"/>
        </w:rPr>
      </w:pPr>
    </w:p>
    <w:tbl>
      <w:tblPr>
        <w:tblW w:w="10632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269"/>
        <w:gridCol w:w="850"/>
        <w:gridCol w:w="1134"/>
        <w:gridCol w:w="1843"/>
        <w:gridCol w:w="1276"/>
        <w:gridCol w:w="1417"/>
        <w:gridCol w:w="1134"/>
      </w:tblGrid>
      <w:tr w:rsidR="00815029" w:rsidRPr="00734004" w:rsidTr="00560AF8">
        <w:tc>
          <w:tcPr>
            <w:tcW w:w="709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№ темы</w:t>
            </w:r>
          </w:p>
        </w:tc>
        <w:tc>
          <w:tcPr>
            <w:tcW w:w="2269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Наименование темы</w:t>
            </w:r>
          </w:p>
        </w:tc>
        <w:tc>
          <w:tcPr>
            <w:tcW w:w="850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Всего часов по семестру</w:t>
            </w:r>
          </w:p>
        </w:tc>
        <w:tc>
          <w:tcPr>
            <w:tcW w:w="1134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</w:t>
            </w:r>
          </w:p>
        </w:tc>
        <w:tc>
          <w:tcPr>
            <w:tcW w:w="1843" w:type="dxa"/>
            <w:vMerge w:val="restart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Самостоятельная работа студента</w:t>
            </w:r>
          </w:p>
        </w:tc>
        <w:tc>
          <w:tcPr>
            <w:tcW w:w="3827" w:type="dxa"/>
            <w:gridSpan w:val="3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Аудиторные занятия в т.ч.</w:t>
            </w:r>
          </w:p>
        </w:tc>
      </w:tr>
      <w:tr w:rsidR="00815029" w:rsidRPr="00734004" w:rsidTr="00560AF8">
        <w:tc>
          <w:tcPr>
            <w:tcW w:w="709" w:type="dxa"/>
            <w:vMerge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  <w:vMerge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Merge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134" w:type="dxa"/>
            <w:vMerge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843" w:type="dxa"/>
            <w:vMerge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276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Лекции</w:t>
            </w:r>
          </w:p>
        </w:tc>
        <w:tc>
          <w:tcPr>
            <w:tcW w:w="1417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Лабораторные занятия</w:t>
            </w:r>
          </w:p>
        </w:tc>
        <w:tc>
          <w:tcPr>
            <w:tcW w:w="1134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Практические занятия</w:t>
            </w:r>
          </w:p>
        </w:tc>
      </w:tr>
      <w:tr w:rsidR="00815029" w:rsidRPr="00734004" w:rsidTr="00560AF8">
        <w:tc>
          <w:tcPr>
            <w:tcW w:w="709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5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8</w:t>
            </w: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1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pStyle w:val="a4"/>
              <w:tabs>
                <w:tab w:val="left" w:pos="1080"/>
              </w:tabs>
              <w:rPr>
                <w:sz w:val="24"/>
                <w:szCs w:val="24"/>
              </w:rPr>
            </w:pPr>
            <w:r w:rsidRPr="00C17D77">
              <w:rPr>
                <w:sz w:val="24"/>
                <w:szCs w:val="24"/>
              </w:rPr>
              <w:t>Политико-правовые учения Древнего Китая.</w:t>
            </w:r>
          </w:p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30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28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2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tabs>
                <w:tab w:val="left" w:pos="1080"/>
              </w:tabs>
              <w:ind w:right="-6"/>
              <w:jc w:val="both"/>
            </w:pPr>
            <w:r w:rsidRPr="00C17D77">
              <w:t>Политико-правовые учения Древней Греции.</w:t>
            </w:r>
          </w:p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3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  <w:r w:rsidRPr="00C17D77">
              <w:t xml:space="preserve">Теория естественного права и общественного договора в политико-правовых учениях </w:t>
            </w:r>
            <w:r w:rsidRPr="00C17D77">
              <w:rPr>
                <w:lang w:val="en-US"/>
              </w:rPr>
              <w:t>XVII</w:t>
            </w:r>
            <w:r w:rsidRPr="00C17D77">
              <w:t>-</w:t>
            </w:r>
            <w:r w:rsidRPr="00C17D77">
              <w:rPr>
                <w:lang w:val="en-US"/>
              </w:rPr>
              <w:t>XVIII</w:t>
            </w:r>
            <w:r w:rsidRPr="00C17D77">
              <w:t xml:space="preserve"> </w:t>
            </w:r>
            <w:proofErr w:type="gramStart"/>
            <w:r w:rsidRPr="00C17D77">
              <w:t>в</w:t>
            </w:r>
            <w:proofErr w:type="gramEnd"/>
            <w:r w:rsidRPr="00C17D77">
              <w:t>.в.</w:t>
            </w: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1</w:t>
            </w:r>
            <w:r>
              <w:rPr>
                <w:rFonts w:eastAsia="SimSun"/>
                <w:bCs/>
              </w:rPr>
              <w:t>2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2269" w:type="dxa"/>
          </w:tcPr>
          <w:p w:rsidR="00815029" w:rsidRPr="00C17D77" w:rsidRDefault="00815029" w:rsidP="00560AF8">
            <w:pPr>
              <w:tabs>
                <w:tab w:val="left" w:pos="1080"/>
              </w:tabs>
              <w:ind w:right="-105"/>
              <w:jc w:val="both"/>
            </w:pPr>
            <w:r w:rsidRPr="00C17D77">
              <w:t xml:space="preserve">Политико-правовые учения в России первой половины </w:t>
            </w:r>
            <w:r w:rsidRPr="00C17D77">
              <w:rPr>
                <w:lang w:val="en-US"/>
              </w:rPr>
              <w:t>XIX</w:t>
            </w:r>
            <w:r w:rsidRPr="00C17D77">
              <w:t xml:space="preserve"> </w:t>
            </w:r>
            <w:proofErr w:type="gramStart"/>
            <w:r w:rsidRPr="00C17D77">
              <w:t>в</w:t>
            </w:r>
            <w:proofErr w:type="gramEnd"/>
            <w:r w:rsidRPr="00C17D77">
              <w:t>.</w:t>
            </w:r>
          </w:p>
          <w:p w:rsidR="00815029" w:rsidRPr="00C17D77" w:rsidRDefault="00815029" w:rsidP="00560AF8">
            <w:pPr>
              <w:tabs>
                <w:tab w:val="left" w:pos="1080"/>
              </w:tabs>
              <w:jc w:val="both"/>
            </w:pPr>
            <w:r w:rsidRPr="00C17D77">
              <w:t>Марксистско-Ленинская политико-правовая теория.</w:t>
            </w:r>
          </w:p>
          <w:p w:rsidR="00815029" w:rsidRPr="00C17D77" w:rsidRDefault="00815029" w:rsidP="00560AF8">
            <w:pPr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14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2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</w:rPr>
              <w:t>12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ascii="Calibri" w:eastAsia="SimSun" w:hAnsi="Calibri"/>
                <w:b/>
                <w:bCs/>
              </w:rPr>
            </w:pPr>
            <w:r>
              <w:rPr>
                <w:rFonts w:ascii="Calibri" w:eastAsia="SimSun" w:hAnsi="Calibri"/>
                <w:b/>
                <w:bCs/>
              </w:rPr>
              <w:t>2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spacing w:line="360" w:lineRule="auto"/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2</w:t>
            </w:r>
          </w:p>
        </w:tc>
      </w:tr>
      <w:tr w:rsidR="00815029" w:rsidRPr="00734004" w:rsidTr="00560AF8">
        <w:tc>
          <w:tcPr>
            <w:tcW w:w="709" w:type="dxa"/>
          </w:tcPr>
          <w:p w:rsidR="00815029" w:rsidRPr="00734004" w:rsidRDefault="00815029" w:rsidP="00560AF8">
            <w:pPr>
              <w:spacing w:line="360" w:lineRule="auto"/>
              <w:rPr>
                <w:rFonts w:ascii="Calibri" w:eastAsia="SimSun" w:hAnsi="Calibri"/>
                <w:b/>
                <w:bCs/>
              </w:rPr>
            </w:pPr>
          </w:p>
        </w:tc>
        <w:tc>
          <w:tcPr>
            <w:tcW w:w="2269" w:type="dxa"/>
          </w:tcPr>
          <w:p w:rsidR="00815029" w:rsidRPr="00734004" w:rsidRDefault="00815029" w:rsidP="00560AF8">
            <w:pPr>
              <w:spacing w:line="360" w:lineRule="auto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</w:rPr>
              <w:t>Итого:</w:t>
            </w:r>
          </w:p>
        </w:tc>
        <w:tc>
          <w:tcPr>
            <w:tcW w:w="850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72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8</w:t>
            </w:r>
          </w:p>
        </w:tc>
        <w:tc>
          <w:tcPr>
            <w:tcW w:w="1843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6</w:t>
            </w: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276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  <w:tc>
          <w:tcPr>
            <w:tcW w:w="1417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 w:rsidRPr="00734004">
              <w:rPr>
                <w:rFonts w:eastAsia="SimSun"/>
                <w:bCs/>
                <w:sz w:val="22"/>
                <w:szCs w:val="22"/>
              </w:rPr>
              <w:t>-</w:t>
            </w:r>
          </w:p>
        </w:tc>
        <w:tc>
          <w:tcPr>
            <w:tcW w:w="1134" w:type="dxa"/>
            <w:vAlign w:val="center"/>
          </w:tcPr>
          <w:p w:rsidR="00815029" w:rsidRPr="00734004" w:rsidRDefault="00815029" w:rsidP="00560AF8">
            <w:pPr>
              <w:jc w:val="center"/>
              <w:rPr>
                <w:rFonts w:eastAsia="SimSun"/>
                <w:bCs/>
              </w:rPr>
            </w:pPr>
            <w:r>
              <w:rPr>
                <w:rFonts w:eastAsia="SimSun"/>
                <w:bCs/>
                <w:sz w:val="22"/>
                <w:szCs w:val="22"/>
              </w:rPr>
              <w:t>4</w:t>
            </w:r>
          </w:p>
        </w:tc>
      </w:tr>
    </w:tbl>
    <w:p w:rsidR="00815029" w:rsidRDefault="00815029" w:rsidP="00815029">
      <w:pPr>
        <w:jc w:val="center"/>
      </w:pPr>
    </w:p>
    <w:p w:rsidR="00815029" w:rsidRDefault="00815029" w:rsidP="00815029">
      <w:pPr>
        <w:jc w:val="center"/>
      </w:pPr>
    </w:p>
    <w:p w:rsidR="00815029" w:rsidRPr="00C30787" w:rsidRDefault="00815029" w:rsidP="00815029">
      <w:pPr>
        <w:spacing w:after="100" w:afterAutospacing="1" w:line="360" w:lineRule="auto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 xml:space="preserve">Форма текущего контроля </w:t>
      </w:r>
    </w:p>
    <w:p w:rsidR="00815029" w:rsidRPr="00471FA4" w:rsidRDefault="00815029" w:rsidP="00815029">
      <w:pPr>
        <w:pStyle w:val="a4"/>
        <w:ind w:firstLine="709"/>
        <w:rPr>
          <w:sz w:val="24"/>
          <w:szCs w:val="24"/>
        </w:rPr>
      </w:pPr>
      <w:r w:rsidRPr="00471FA4">
        <w:rPr>
          <w:sz w:val="24"/>
          <w:szCs w:val="24"/>
        </w:rPr>
        <w:t>Основной формой отчёта студента о самостоятельной подготовке в межсессионный пери</w:t>
      </w:r>
      <w:r>
        <w:rPr>
          <w:sz w:val="24"/>
          <w:szCs w:val="24"/>
        </w:rPr>
        <w:t>од является контрольная работа.</w:t>
      </w:r>
    </w:p>
    <w:p w:rsidR="00815029" w:rsidRPr="00471FA4" w:rsidRDefault="00815029" w:rsidP="00815029">
      <w:pPr>
        <w:ind w:firstLine="709"/>
        <w:jc w:val="both"/>
      </w:pPr>
      <w:r w:rsidRPr="00471FA4">
        <w:t>Контрольная работа выполняется одним из следующих способов:</w:t>
      </w:r>
    </w:p>
    <w:p w:rsidR="00815029" w:rsidRPr="00471FA4" w:rsidRDefault="00815029" w:rsidP="00815029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b/>
          <w:bCs/>
          <w:i/>
          <w:iCs/>
        </w:rPr>
      </w:pPr>
      <w:proofErr w:type="gramStart"/>
      <w:r w:rsidRPr="00471FA4">
        <w:rPr>
          <w:b/>
          <w:bCs/>
          <w:i/>
          <w:iCs/>
        </w:rPr>
        <w:t>рукописный</w:t>
      </w:r>
      <w:proofErr w:type="gramEnd"/>
      <w:r w:rsidRPr="00471FA4">
        <w:rPr>
          <w:b/>
          <w:bCs/>
          <w:i/>
          <w:iCs/>
        </w:rPr>
        <w:t xml:space="preserve"> </w:t>
      </w:r>
      <w:r w:rsidRPr="00471FA4">
        <w:t>― разборчивым почерком, пастой чёрного, синего или фиолетового цветов в школьной тетради объёмом не менее 12 листов.</w:t>
      </w:r>
    </w:p>
    <w:p w:rsidR="00815029" w:rsidRPr="00471FA4" w:rsidRDefault="00815029" w:rsidP="00815029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b/>
          <w:bCs/>
          <w:i/>
          <w:iCs/>
        </w:rPr>
      </w:pPr>
      <w:r w:rsidRPr="00471FA4">
        <w:rPr>
          <w:b/>
          <w:bCs/>
          <w:i/>
          <w:iCs/>
        </w:rPr>
        <w:t xml:space="preserve">машинописный ― </w:t>
      </w:r>
      <w:r w:rsidRPr="00471FA4">
        <w:t>лентой чёрного цвета, формат бумаги</w:t>
      </w:r>
      <w:proofErr w:type="gramStart"/>
      <w:r w:rsidRPr="00471FA4">
        <w:t xml:space="preserve"> А</w:t>
      </w:r>
      <w:proofErr w:type="gramEnd"/>
      <w:r w:rsidRPr="00471FA4">
        <w:t xml:space="preserve"> 4 (210Х297 мм);</w:t>
      </w:r>
    </w:p>
    <w:p w:rsidR="00815029" w:rsidRPr="00471FA4" w:rsidRDefault="00815029" w:rsidP="00815029">
      <w:pPr>
        <w:numPr>
          <w:ilvl w:val="0"/>
          <w:numId w:val="1"/>
        </w:numPr>
        <w:autoSpaceDE w:val="0"/>
        <w:autoSpaceDN w:val="0"/>
        <w:ind w:left="0" w:firstLine="0"/>
        <w:jc w:val="both"/>
        <w:rPr>
          <w:b/>
          <w:bCs/>
          <w:i/>
          <w:iCs/>
        </w:rPr>
      </w:pPr>
      <w:r w:rsidRPr="00471FA4">
        <w:rPr>
          <w:b/>
          <w:bCs/>
          <w:i/>
          <w:iCs/>
        </w:rPr>
        <w:t>компьютерный ―</w:t>
      </w:r>
      <w:r w:rsidRPr="00471FA4">
        <w:t xml:space="preserve"> размер шрифта (кегль) не менее 12 пунктов, формат бумаги</w:t>
      </w:r>
      <w:proofErr w:type="gramStart"/>
      <w:r w:rsidRPr="00471FA4">
        <w:t xml:space="preserve"> А</w:t>
      </w:r>
      <w:proofErr w:type="gramEnd"/>
      <w:r w:rsidRPr="00471FA4">
        <w:t xml:space="preserve"> 4 (210Х297 мм), размер полей ― </w:t>
      </w:r>
      <w:smartTag w:uri="urn:schemas-microsoft-com:office:smarttags" w:element="metricconverter">
        <w:smartTagPr>
          <w:attr w:name="ProductID" w:val="20 мм"/>
        </w:smartTagPr>
        <w:r w:rsidRPr="00471FA4">
          <w:t>20 мм</w:t>
        </w:r>
      </w:smartTag>
      <w:r w:rsidRPr="00471FA4">
        <w:t xml:space="preserve">. Страницы нумеруются арабскими цифрами по центру страницы. Титульный лист считается, но не нумеруется. </w:t>
      </w:r>
    </w:p>
    <w:p w:rsidR="00815029" w:rsidRPr="00471FA4" w:rsidRDefault="00815029" w:rsidP="00815029">
      <w:pPr>
        <w:jc w:val="both"/>
      </w:pPr>
    </w:p>
    <w:p w:rsidR="00815029" w:rsidRPr="00471FA4" w:rsidRDefault="00815029" w:rsidP="00815029">
      <w:pPr>
        <w:jc w:val="both"/>
        <w:rPr>
          <w:b/>
          <w:bCs/>
          <w:i/>
          <w:iCs/>
        </w:rPr>
      </w:pPr>
      <w:r w:rsidRPr="00471FA4">
        <w:rPr>
          <w:b/>
          <w:bCs/>
          <w:i/>
          <w:iCs/>
        </w:rPr>
        <w:t>Структура контрольной работы</w:t>
      </w:r>
    </w:p>
    <w:p w:rsidR="00815029" w:rsidRPr="00471FA4" w:rsidRDefault="00815029" w:rsidP="00815029">
      <w:pPr>
        <w:ind w:firstLine="709"/>
        <w:jc w:val="both"/>
      </w:pPr>
    </w:p>
    <w:p w:rsidR="00815029" w:rsidRPr="00471FA4" w:rsidRDefault="00815029" w:rsidP="00815029">
      <w:pPr>
        <w:jc w:val="both"/>
      </w:pPr>
      <w:r w:rsidRPr="00471FA4">
        <w:t>1 лист ― титульный. Оформляется в соответствии с ГОСТ.</w:t>
      </w:r>
    </w:p>
    <w:p w:rsidR="00815029" w:rsidRPr="00471FA4" w:rsidRDefault="00815029" w:rsidP="00815029">
      <w:pPr>
        <w:jc w:val="both"/>
      </w:pPr>
      <w:r w:rsidRPr="00471FA4">
        <w:t>2 лист ― Оглавление (План), который включает в себя: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Введение.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Основную часть.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Заключение.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Список используемой литературы.</w:t>
      </w:r>
    </w:p>
    <w:p w:rsidR="00815029" w:rsidRPr="00471FA4" w:rsidRDefault="00815029" w:rsidP="00815029">
      <w:pPr>
        <w:numPr>
          <w:ilvl w:val="0"/>
          <w:numId w:val="2"/>
        </w:numPr>
        <w:tabs>
          <w:tab w:val="clear" w:pos="1069"/>
        </w:tabs>
        <w:autoSpaceDE w:val="0"/>
        <w:autoSpaceDN w:val="0"/>
        <w:ind w:firstLine="0"/>
        <w:jc w:val="both"/>
      </w:pPr>
      <w:r w:rsidRPr="00471FA4">
        <w:t>Практическую часть.</w:t>
      </w:r>
    </w:p>
    <w:p w:rsidR="00815029" w:rsidRPr="00471FA4" w:rsidRDefault="00815029" w:rsidP="00815029">
      <w:pPr>
        <w:pStyle w:val="2"/>
        <w:spacing w:after="0" w:line="240" w:lineRule="auto"/>
        <w:ind w:left="0"/>
        <w:rPr>
          <w:i/>
        </w:rPr>
      </w:pPr>
    </w:p>
    <w:p w:rsidR="00815029" w:rsidRDefault="00815029" w:rsidP="00815029">
      <w:pPr>
        <w:shd w:val="clear" w:color="auto" w:fill="FFFFFF"/>
        <w:autoSpaceDE w:val="0"/>
        <w:autoSpaceDN w:val="0"/>
        <w:adjustRightInd w:val="0"/>
        <w:ind w:firstLine="708"/>
        <w:jc w:val="both"/>
        <w:rPr>
          <w:color w:val="000000"/>
        </w:rPr>
      </w:pPr>
      <w:r w:rsidRPr="00471FA4">
        <w:t>Каждый раздел оглавления должен начинаться с новой страницы и иметь заголовок.</w:t>
      </w:r>
      <w:r>
        <w:t xml:space="preserve"> Тема к</w:t>
      </w:r>
      <w:r w:rsidRPr="00137448">
        <w:rPr>
          <w:color w:val="000000"/>
        </w:rPr>
        <w:t>онтрольн</w:t>
      </w:r>
      <w:r>
        <w:rPr>
          <w:color w:val="000000"/>
        </w:rPr>
        <w:t>ой</w:t>
      </w:r>
      <w:r w:rsidRPr="00137448">
        <w:rPr>
          <w:color w:val="000000"/>
        </w:rPr>
        <w:t xml:space="preserve"> работ</w:t>
      </w:r>
      <w:r>
        <w:rPr>
          <w:color w:val="000000"/>
        </w:rPr>
        <w:t>ы</w:t>
      </w:r>
      <w:r w:rsidRPr="00137448">
        <w:rPr>
          <w:color w:val="000000"/>
        </w:rPr>
        <w:t xml:space="preserve"> </w:t>
      </w:r>
      <w:r>
        <w:rPr>
          <w:color w:val="000000"/>
        </w:rPr>
        <w:t>выбирается произвольно, темы в группе не должны повторяться.</w:t>
      </w:r>
    </w:p>
    <w:p w:rsidR="00815029" w:rsidRPr="00471FA4" w:rsidRDefault="00815029" w:rsidP="00815029">
      <w:pPr>
        <w:jc w:val="both"/>
      </w:pPr>
    </w:p>
    <w:p w:rsidR="00815029" w:rsidRPr="00471FA4" w:rsidRDefault="00815029" w:rsidP="00815029">
      <w:pPr>
        <w:jc w:val="both"/>
      </w:pPr>
    </w:p>
    <w:p w:rsidR="00815029" w:rsidRPr="00471FA4" w:rsidRDefault="00815029" w:rsidP="00815029">
      <w:pPr>
        <w:tabs>
          <w:tab w:val="center" w:pos="5031"/>
          <w:tab w:val="left" w:pos="6840"/>
        </w:tabs>
        <w:ind w:firstLine="709"/>
        <w:jc w:val="center"/>
        <w:rPr>
          <w:b/>
          <w:bCs/>
          <w:sz w:val="28"/>
          <w:szCs w:val="28"/>
        </w:rPr>
      </w:pPr>
      <w:r w:rsidRPr="00471FA4">
        <w:rPr>
          <w:b/>
          <w:bCs/>
          <w:sz w:val="28"/>
          <w:szCs w:val="28"/>
        </w:rPr>
        <w:t>Тематика контрольных работ:</w:t>
      </w:r>
    </w:p>
    <w:p w:rsidR="00815029" w:rsidRPr="00471FA4" w:rsidRDefault="00815029" w:rsidP="00815029">
      <w:pPr>
        <w:tabs>
          <w:tab w:val="center" w:pos="5031"/>
          <w:tab w:val="left" w:pos="6840"/>
        </w:tabs>
        <w:ind w:firstLine="709"/>
        <w:jc w:val="both"/>
        <w:rPr>
          <w:b/>
          <w:bCs/>
        </w:rPr>
      </w:pPr>
    </w:p>
    <w:p w:rsidR="00815029" w:rsidRPr="00471FA4" w:rsidRDefault="00B349FF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>
        <w:rPr>
          <w:bCs/>
        </w:rPr>
        <w:t xml:space="preserve">Предмет и метод </w:t>
      </w:r>
      <w:r w:rsidR="00815029" w:rsidRPr="00471FA4">
        <w:rPr>
          <w:bCs/>
        </w:rPr>
        <w:t>ППУ.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Этико-политические учения Конфуция.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Учения даосизма и </w:t>
      </w:r>
      <w:proofErr w:type="spellStart"/>
      <w:r w:rsidRPr="00471FA4">
        <w:rPr>
          <w:bCs/>
        </w:rPr>
        <w:t>легизма</w:t>
      </w:r>
      <w:proofErr w:type="spellEnd"/>
      <w:r w:rsidRPr="00471FA4">
        <w:rPr>
          <w:bCs/>
        </w:rPr>
        <w:t xml:space="preserve"> в Древнем Китае.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философия Платона.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Аристотеля.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Учение Цицерона о государстве и праве.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Соотношение церковной и государственной власти в учениях раннего христианства.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идеология гуманизма и Реформации.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теория Н. Макиавелли.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Теория естественного права и общественного договора в политико-правовых учениях </w:t>
      </w:r>
      <w:r w:rsidRPr="00471FA4">
        <w:rPr>
          <w:bCs/>
          <w:lang w:val="en-US"/>
        </w:rPr>
        <w:t>XVII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Утопический социализм.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теория Ш. Монтескье.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Вольтера.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Ж.Ж. Руссо.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учения в США периода борьбы за независимость.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Философия права Гегеля.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Учения Гегеля о государстве и гражданском обществе.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Политико-правовая теория И.Канта.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«</w:t>
      </w:r>
      <w:proofErr w:type="gramStart"/>
      <w:r w:rsidRPr="00471FA4">
        <w:rPr>
          <w:bCs/>
        </w:rPr>
        <w:t>Русская</w:t>
      </w:r>
      <w:proofErr w:type="gramEnd"/>
      <w:r w:rsidRPr="00471FA4">
        <w:rPr>
          <w:bCs/>
        </w:rPr>
        <w:t xml:space="preserve"> правда» П.И. Пестеля.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Конституция Н. Муравьева.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Славянофилы и западники России 30-40-х г.г. </w:t>
      </w:r>
      <w:r w:rsidRPr="00471FA4">
        <w:rPr>
          <w:bCs/>
          <w:lang w:val="en-US"/>
        </w:rPr>
        <w:t>XIX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Политико-правовые взгляды А.И. Герцена и Н.Г. Чернышевского.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теория анархизма.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идеология фашизма.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Российский консерватизм 2-ой половины </w:t>
      </w:r>
      <w:r w:rsidRPr="00471FA4">
        <w:rPr>
          <w:bCs/>
          <w:lang w:val="en-US"/>
        </w:rPr>
        <w:t>XIX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Российский либерализм 2-ой половины </w:t>
      </w:r>
      <w:r w:rsidRPr="00471FA4">
        <w:rPr>
          <w:bCs/>
          <w:lang w:val="en-US"/>
        </w:rPr>
        <w:t>XIX</w:t>
      </w:r>
      <w:r w:rsidRPr="00471FA4">
        <w:rPr>
          <w:bCs/>
        </w:rPr>
        <w:t xml:space="preserve"> </w:t>
      </w:r>
      <w:proofErr w:type="gramStart"/>
      <w:r w:rsidRPr="00471FA4">
        <w:rPr>
          <w:bCs/>
        </w:rPr>
        <w:t>в</w:t>
      </w:r>
      <w:proofErr w:type="gram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Теократическая утопия В.С. Соловьёва.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Верховенство и </w:t>
      </w:r>
      <w:proofErr w:type="spellStart"/>
      <w:r w:rsidRPr="00471FA4">
        <w:rPr>
          <w:bCs/>
        </w:rPr>
        <w:t>евразийство</w:t>
      </w:r>
      <w:proofErr w:type="spellEnd"/>
      <w:r w:rsidRPr="00471FA4">
        <w:rPr>
          <w:bCs/>
        </w:rPr>
        <w:t xml:space="preserve"> в России </w:t>
      </w:r>
      <w:proofErr w:type="spellStart"/>
      <w:r w:rsidRPr="00471FA4">
        <w:rPr>
          <w:bCs/>
        </w:rPr>
        <w:t>нач</w:t>
      </w:r>
      <w:proofErr w:type="spellEnd"/>
      <w:r w:rsidRPr="00471FA4">
        <w:rPr>
          <w:bCs/>
        </w:rPr>
        <w:t xml:space="preserve">. </w:t>
      </w:r>
      <w:r w:rsidRPr="00471FA4">
        <w:rPr>
          <w:bCs/>
          <w:lang w:val="en-US"/>
        </w:rPr>
        <w:t xml:space="preserve">XX </w:t>
      </w:r>
      <w:r w:rsidRPr="00471FA4">
        <w:rPr>
          <w:bCs/>
        </w:rPr>
        <w:t>в.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Сущность программы социальной демократии Ф. </w:t>
      </w:r>
      <w:proofErr w:type="spellStart"/>
      <w:r w:rsidRPr="00471FA4">
        <w:rPr>
          <w:bCs/>
        </w:rPr>
        <w:t>Лассаля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Теоретические основы социал-демократического движения.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Политическая теория элит.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Политико-правовая теория </w:t>
      </w:r>
      <w:proofErr w:type="spellStart"/>
      <w:r w:rsidRPr="00471FA4">
        <w:rPr>
          <w:bCs/>
        </w:rPr>
        <w:t>солидаризма</w:t>
      </w:r>
      <w:proofErr w:type="spellEnd"/>
      <w:r w:rsidRPr="00471FA4">
        <w:rPr>
          <w:bCs/>
        </w:rPr>
        <w:t xml:space="preserve"> </w:t>
      </w:r>
      <w:proofErr w:type="spellStart"/>
      <w:r w:rsidRPr="00471FA4">
        <w:rPr>
          <w:bCs/>
        </w:rPr>
        <w:t>Л.Дюги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Неокантианская концепция права Р. </w:t>
      </w:r>
      <w:proofErr w:type="spellStart"/>
      <w:r w:rsidRPr="00471FA4">
        <w:rPr>
          <w:bCs/>
        </w:rPr>
        <w:t>Штаммлера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Школа «свободного права» Е. Эрлиха.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Правовая мысль Востока.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lastRenderedPageBreak/>
        <w:t xml:space="preserve">Немецкая философия права С. </w:t>
      </w:r>
      <w:proofErr w:type="spellStart"/>
      <w:r w:rsidRPr="00471FA4">
        <w:rPr>
          <w:bCs/>
        </w:rPr>
        <w:t>Пуфендорфа</w:t>
      </w:r>
      <w:proofErr w:type="spellEnd"/>
      <w:r w:rsidRPr="00471FA4">
        <w:rPr>
          <w:bCs/>
        </w:rPr>
        <w:t xml:space="preserve">, Х. Вольфа, Х. </w:t>
      </w:r>
      <w:proofErr w:type="spellStart"/>
      <w:r w:rsidRPr="00471FA4">
        <w:rPr>
          <w:bCs/>
        </w:rPr>
        <w:t>Тамазия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Юридический позитивизм </w:t>
      </w:r>
      <w:proofErr w:type="spellStart"/>
      <w:r w:rsidRPr="00471FA4">
        <w:rPr>
          <w:bCs/>
        </w:rPr>
        <w:t>Д.Остин</w:t>
      </w:r>
      <w:proofErr w:type="spellEnd"/>
      <w:r w:rsidRPr="00471FA4">
        <w:rPr>
          <w:bCs/>
        </w:rPr>
        <w:t xml:space="preserve">, К. </w:t>
      </w:r>
      <w:proofErr w:type="spellStart"/>
      <w:r w:rsidRPr="00471FA4">
        <w:rPr>
          <w:bCs/>
        </w:rPr>
        <w:t>Бергбом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«Чистая теория права» Г. </w:t>
      </w:r>
      <w:proofErr w:type="spellStart"/>
      <w:r w:rsidRPr="00471FA4">
        <w:rPr>
          <w:bCs/>
        </w:rPr>
        <w:t>Кельзена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Социологическое направление в теории права. Е. Эрлих.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Учение Л. </w:t>
      </w:r>
      <w:proofErr w:type="spellStart"/>
      <w:r w:rsidRPr="00471FA4">
        <w:rPr>
          <w:bCs/>
        </w:rPr>
        <w:t>Дюги</w:t>
      </w:r>
      <w:proofErr w:type="spellEnd"/>
      <w:r w:rsidRPr="00471FA4">
        <w:rPr>
          <w:bCs/>
        </w:rPr>
        <w:t xml:space="preserve"> о норме солидарности и социальных функциях.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Политико-правовое учение М. </w:t>
      </w:r>
      <w:proofErr w:type="spellStart"/>
      <w:r w:rsidRPr="00471FA4">
        <w:rPr>
          <w:bCs/>
        </w:rPr>
        <w:t>Ориу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Социологическая теория права в США Р. </w:t>
      </w:r>
      <w:proofErr w:type="spellStart"/>
      <w:r w:rsidRPr="00471FA4">
        <w:rPr>
          <w:bCs/>
        </w:rPr>
        <w:t>Паунд</w:t>
      </w:r>
      <w:proofErr w:type="spellEnd"/>
      <w:r w:rsidRPr="00471FA4">
        <w:rPr>
          <w:bCs/>
        </w:rPr>
        <w:t>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«Реалистическая» теория права К. </w:t>
      </w:r>
      <w:proofErr w:type="spellStart"/>
      <w:r w:rsidRPr="00471FA4">
        <w:rPr>
          <w:bCs/>
        </w:rPr>
        <w:t>Левеллин</w:t>
      </w:r>
      <w:proofErr w:type="spellEnd"/>
      <w:r w:rsidRPr="00471FA4">
        <w:rPr>
          <w:bCs/>
        </w:rPr>
        <w:t>, Д. Франк.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Учение Р. </w:t>
      </w:r>
      <w:proofErr w:type="spellStart"/>
      <w:r w:rsidRPr="00471FA4">
        <w:rPr>
          <w:bCs/>
        </w:rPr>
        <w:t>Иеринга</w:t>
      </w:r>
      <w:proofErr w:type="spellEnd"/>
      <w:r w:rsidRPr="00471FA4">
        <w:rPr>
          <w:bCs/>
        </w:rPr>
        <w:t xml:space="preserve"> о праве и государстве.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Общая характеристика развития русской правовой мысли.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Энциклопедия законоведения К.А. </w:t>
      </w:r>
      <w:proofErr w:type="spellStart"/>
      <w:r w:rsidRPr="00471FA4">
        <w:rPr>
          <w:bCs/>
        </w:rPr>
        <w:t>Неволина</w:t>
      </w:r>
      <w:proofErr w:type="spellEnd"/>
      <w:r w:rsidRPr="00471FA4">
        <w:rPr>
          <w:bCs/>
        </w:rPr>
        <w:t xml:space="preserve"> как этап развития теоретической правовой мысли в России.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Идеалистическая и позитивистская школа в российской теории права.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Б.Н. Чичерин о праве и государстве.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И.А. Ильин: переосмысление гегелевской философии права.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>П.И. Новгородцев Введение в философию права.</w:t>
      </w:r>
    </w:p>
    <w:p w:rsidR="00815029" w:rsidRPr="00471FA4" w:rsidRDefault="00815029" w:rsidP="00815029">
      <w:pPr>
        <w:numPr>
          <w:ilvl w:val="0"/>
          <w:numId w:val="3"/>
        </w:numPr>
        <w:tabs>
          <w:tab w:val="clear" w:pos="1069"/>
          <w:tab w:val="num" w:pos="284"/>
          <w:tab w:val="center" w:pos="5031"/>
          <w:tab w:val="left" w:pos="6840"/>
        </w:tabs>
        <w:ind w:left="426" w:hanging="426"/>
        <w:jc w:val="both"/>
        <w:rPr>
          <w:bCs/>
        </w:rPr>
      </w:pPr>
      <w:r w:rsidRPr="00471FA4">
        <w:rPr>
          <w:bCs/>
        </w:rPr>
        <w:t xml:space="preserve">Психологическая теория права. </w:t>
      </w:r>
      <w:proofErr w:type="spellStart"/>
      <w:r w:rsidRPr="00471FA4">
        <w:rPr>
          <w:bCs/>
        </w:rPr>
        <w:t>Петражицкий</w:t>
      </w:r>
      <w:proofErr w:type="spellEnd"/>
      <w:r w:rsidRPr="00471FA4">
        <w:rPr>
          <w:bCs/>
        </w:rPr>
        <w:t>, Коркунов.</w:t>
      </w:r>
    </w:p>
    <w:p w:rsidR="00815029" w:rsidRPr="00471FA4" w:rsidRDefault="00815029" w:rsidP="00815029">
      <w:pPr>
        <w:tabs>
          <w:tab w:val="num" w:pos="284"/>
          <w:tab w:val="center" w:pos="5031"/>
          <w:tab w:val="left" w:pos="6840"/>
        </w:tabs>
        <w:ind w:left="426" w:hanging="426"/>
        <w:jc w:val="both"/>
        <w:rPr>
          <w:b/>
          <w:bCs/>
        </w:rPr>
      </w:pPr>
    </w:p>
    <w:p w:rsidR="00815029" w:rsidRDefault="00815029" w:rsidP="00815029">
      <w:pPr>
        <w:tabs>
          <w:tab w:val="num" w:pos="284"/>
          <w:tab w:val="center" w:pos="5031"/>
          <w:tab w:val="left" w:pos="6840"/>
        </w:tabs>
        <w:ind w:left="426" w:hanging="426"/>
        <w:rPr>
          <w:b/>
          <w:bCs/>
          <w:sz w:val="28"/>
        </w:rPr>
      </w:pPr>
    </w:p>
    <w:p w:rsidR="00815029" w:rsidRDefault="00815029" w:rsidP="00815029">
      <w:pPr>
        <w:tabs>
          <w:tab w:val="num" w:pos="284"/>
          <w:tab w:val="center" w:pos="5031"/>
          <w:tab w:val="left" w:pos="6840"/>
        </w:tabs>
        <w:ind w:left="426" w:hanging="426"/>
        <w:rPr>
          <w:b/>
          <w:bCs/>
          <w:sz w:val="28"/>
        </w:rPr>
      </w:pPr>
    </w:p>
    <w:p w:rsidR="00815029" w:rsidRDefault="00815029" w:rsidP="00815029">
      <w:pPr>
        <w:spacing w:after="100" w:afterAutospacing="1" w:line="36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Форма итогового</w:t>
      </w:r>
      <w:r w:rsidRPr="00C30787">
        <w:rPr>
          <w:b/>
          <w:sz w:val="32"/>
          <w:szCs w:val="32"/>
        </w:rPr>
        <w:t xml:space="preserve"> контроля  </w:t>
      </w:r>
    </w:p>
    <w:p w:rsidR="00815029" w:rsidRPr="00E33C7E" w:rsidRDefault="00815029" w:rsidP="00815029">
      <w:pPr>
        <w:spacing w:after="100" w:afterAutospacing="1"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Итоговый  контроль проводит</w:t>
      </w:r>
      <w:r w:rsidRPr="00E33C7E">
        <w:rPr>
          <w:sz w:val="28"/>
          <w:szCs w:val="28"/>
        </w:rPr>
        <w:t>ся в форме зачета в устной форме</w:t>
      </w:r>
      <w:r>
        <w:rPr>
          <w:sz w:val="28"/>
          <w:szCs w:val="28"/>
        </w:rPr>
        <w:t>.</w:t>
      </w:r>
      <w:r w:rsidRPr="00E33C7E">
        <w:rPr>
          <w:sz w:val="28"/>
          <w:szCs w:val="28"/>
        </w:rPr>
        <w:t xml:space="preserve"> </w:t>
      </w:r>
    </w:p>
    <w:p w:rsidR="00815029" w:rsidRPr="004A1A82" w:rsidRDefault="00815029" w:rsidP="00815029">
      <w:pPr>
        <w:jc w:val="center"/>
        <w:rPr>
          <w:b/>
          <w:sz w:val="28"/>
          <w:szCs w:val="28"/>
        </w:rPr>
      </w:pPr>
      <w:r w:rsidRPr="004A1A82">
        <w:rPr>
          <w:b/>
          <w:sz w:val="28"/>
          <w:szCs w:val="28"/>
        </w:rPr>
        <w:t>Вопросы к зачету:</w:t>
      </w:r>
    </w:p>
    <w:p w:rsidR="00815029" w:rsidRPr="00471FA4" w:rsidRDefault="00815029" w:rsidP="00815029">
      <w:pPr>
        <w:tabs>
          <w:tab w:val="left" w:pos="426"/>
        </w:tabs>
        <w:jc w:val="center"/>
        <w:rPr>
          <w:b/>
        </w:rPr>
      </w:pP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Предмет истории политических и правовых учений.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Теории этатизма, анарх</w:t>
      </w:r>
      <w:r w:rsidR="00AB073B">
        <w:t xml:space="preserve">изма и правового государства в  </w:t>
      </w:r>
      <w:r w:rsidRPr="00471FA4">
        <w:t>ППУ.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Этико-политическое учение Конфуция.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Учение даосизма и </w:t>
      </w:r>
      <w:proofErr w:type="spellStart"/>
      <w:r w:rsidRPr="00471FA4">
        <w:t>легизма</w:t>
      </w:r>
      <w:proofErr w:type="spellEnd"/>
      <w:r w:rsidRPr="00471FA4">
        <w:t xml:space="preserve"> в Древнем Китае.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Политическая философия Платона.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взгляды Аристотеля.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Учение Цицерона о государстве и праве.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Соотношение церковной и государственной власти в учениях раннего христианства.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Политико-правовая идеология гуманизма и Реформации.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Политико-правовая теория Н. Макиавелли.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Теория естественного права и общественного договора в политико-правовых учениях XVII </w:t>
      </w:r>
      <w:proofErr w:type="gramStart"/>
      <w:r w:rsidRPr="00471FA4">
        <w:t>в</w:t>
      </w:r>
      <w:proofErr w:type="gramEnd"/>
      <w:r w:rsidRPr="00471FA4">
        <w:t>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Сущность идеологии просветительства в политико-правовых учениях </w:t>
      </w:r>
      <w:r w:rsidRPr="00471FA4">
        <w:rPr>
          <w:lang w:val="en-US"/>
        </w:rPr>
        <w:t>XVIII</w:t>
      </w:r>
      <w:r w:rsidRPr="00471FA4">
        <w:t xml:space="preserve"> </w:t>
      </w:r>
      <w:proofErr w:type="gramStart"/>
      <w:r w:rsidRPr="00471FA4">
        <w:t>в</w:t>
      </w:r>
      <w:proofErr w:type="gramEnd"/>
      <w:r w:rsidRPr="00471FA4">
        <w:t>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Политико-правовая теория. Ш. Монтескье.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Теория государственного суверенитета Ж. </w:t>
      </w:r>
      <w:proofErr w:type="spellStart"/>
      <w:r w:rsidRPr="00471FA4">
        <w:t>Бодена</w:t>
      </w:r>
      <w:proofErr w:type="spellEnd"/>
      <w:r w:rsidRPr="00471FA4">
        <w:t>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взгляды Вольтера.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Теория народного суверенитета Ж.Ж. Руссо.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учения в США периода борьбы за независимость.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Учение Канта о праве.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Учения Канта о государстве.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Философия права Гегеля.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Учение Гегеля о государстве и гражданском обществе.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Общественно-политические взгляды славянофилов.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Общественно-политические взгляды западников.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lastRenderedPageBreak/>
        <w:t xml:space="preserve"> «</w:t>
      </w:r>
      <w:proofErr w:type="gramStart"/>
      <w:r w:rsidRPr="00471FA4">
        <w:t>Русская</w:t>
      </w:r>
      <w:proofErr w:type="gramEnd"/>
      <w:r w:rsidRPr="00471FA4">
        <w:t xml:space="preserve"> правда» П.И. Пестеля.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Конституция Н.</w:t>
      </w:r>
      <w:r w:rsidRPr="00471FA4">
        <w:rPr>
          <w:lang w:val="en-US"/>
        </w:rPr>
        <w:t xml:space="preserve"> </w:t>
      </w:r>
      <w:r w:rsidRPr="00471FA4">
        <w:t>Муравьёва.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Политико-правовые взгляды А.Н. Радищева, А.И. Герцена, Н.Г. Чернышевского.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Политическая теория анархизма.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Теоретические основы политической идеологии фашизма.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 xml:space="preserve">К. Маркс, Ф. Энгельс о классовой сущности государства и права. </w:t>
      </w:r>
    </w:p>
    <w:p w:rsidR="00815029" w:rsidRPr="00471FA4" w:rsidRDefault="00815029" w:rsidP="00815029">
      <w:pPr>
        <w:numPr>
          <w:ilvl w:val="0"/>
          <w:numId w:val="4"/>
        </w:numPr>
        <w:tabs>
          <w:tab w:val="clear" w:pos="360"/>
          <w:tab w:val="num" w:pos="0"/>
          <w:tab w:val="left" w:pos="426"/>
          <w:tab w:val="left" w:pos="1080"/>
        </w:tabs>
        <w:ind w:left="0" w:right="-1" w:firstLine="0"/>
        <w:jc w:val="both"/>
      </w:pPr>
      <w:r w:rsidRPr="00471FA4">
        <w:t>Марксистско-ленинская теория об отмирании Государства и права.</w:t>
      </w:r>
    </w:p>
    <w:p w:rsidR="00815029" w:rsidRPr="00471FA4" w:rsidRDefault="00815029" w:rsidP="00815029">
      <w:pPr>
        <w:tabs>
          <w:tab w:val="left" w:pos="426"/>
        </w:tabs>
        <w:ind w:right="-1"/>
      </w:pPr>
    </w:p>
    <w:p w:rsidR="00815029" w:rsidRPr="0092718A" w:rsidRDefault="00815029" w:rsidP="00815029">
      <w:pPr>
        <w:tabs>
          <w:tab w:val="left" w:pos="426"/>
        </w:tabs>
        <w:rPr>
          <w:sz w:val="28"/>
          <w:szCs w:val="28"/>
        </w:rPr>
      </w:pPr>
    </w:p>
    <w:p w:rsidR="00815029" w:rsidRDefault="00815029" w:rsidP="00815029">
      <w:pPr>
        <w:spacing w:after="100" w:afterAutospacing="1" w:line="360" w:lineRule="auto"/>
        <w:ind w:right="-284" w:hanging="426"/>
        <w:jc w:val="center"/>
        <w:rPr>
          <w:b/>
          <w:sz w:val="32"/>
          <w:szCs w:val="32"/>
        </w:rPr>
      </w:pPr>
      <w:r w:rsidRPr="00C30787">
        <w:rPr>
          <w:b/>
          <w:sz w:val="32"/>
          <w:szCs w:val="32"/>
        </w:rPr>
        <w:t>Учебно-методическое и информационное обеспечение дисциплины</w:t>
      </w:r>
    </w:p>
    <w:p w:rsidR="00815029" w:rsidRDefault="00815029" w:rsidP="00815029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color w:val="000000" w:themeColor="text1"/>
          <w:sz w:val="24"/>
          <w:szCs w:val="24"/>
        </w:rPr>
      </w:pPr>
      <w:r w:rsidRPr="002428E6">
        <w:rPr>
          <w:rFonts w:ascii="Times New Roman" w:hAnsi="Times New Roman"/>
          <w:b/>
          <w:color w:val="000000" w:themeColor="text1"/>
          <w:sz w:val="24"/>
          <w:szCs w:val="24"/>
        </w:rPr>
        <w:t>Основная литература</w:t>
      </w:r>
    </w:p>
    <w:p w:rsidR="00815029" w:rsidRDefault="00815029" w:rsidP="00815029">
      <w:pPr>
        <w:pStyle w:val="a"/>
        <w:numPr>
          <w:ilvl w:val="0"/>
          <w:numId w:val="0"/>
        </w:numPr>
        <w:spacing w:line="276" w:lineRule="auto"/>
        <w:jc w:val="center"/>
        <w:rPr>
          <w:b/>
        </w:rPr>
      </w:pPr>
    </w:p>
    <w:p w:rsidR="00815029" w:rsidRDefault="00815029" w:rsidP="00815029">
      <w:pPr>
        <w:pStyle w:val="a"/>
        <w:numPr>
          <w:ilvl w:val="0"/>
          <w:numId w:val="0"/>
        </w:numPr>
        <w:spacing w:line="276" w:lineRule="auto"/>
        <w:jc w:val="center"/>
        <w:rPr>
          <w:b/>
        </w:rPr>
      </w:pPr>
      <w:r w:rsidRPr="002428E6">
        <w:rPr>
          <w:b/>
        </w:rPr>
        <w:t>Печатные издания</w:t>
      </w:r>
    </w:p>
    <w:p w:rsidR="00815029" w:rsidRDefault="00815029" w:rsidP="00815029">
      <w:pPr>
        <w:pStyle w:val="a"/>
        <w:numPr>
          <w:ilvl w:val="0"/>
          <w:numId w:val="0"/>
        </w:numPr>
        <w:spacing w:line="276" w:lineRule="auto"/>
        <w:jc w:val="center"/>
        <w:rPr>
          <w:b/>
        </w:rPr>
      </w:pPr>
    </w:p>
    <w:p w:rsidR="00815029" w:rsidRPr="00695895" w:rsidRDefault="00815029" w:rsidP="00815029">
      <w:pPr>
        <w:pStyle w:val="a8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Нерсесянц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В.С</w:t>
      </w:r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История политических и правовы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х</w:t>
      </w:r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учений:  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История</w:t>
      </w:r>
      <w:r w:rsidRPr="00440CD2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4B3333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B3333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4B3333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440CD2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440CD2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учений</w:t>
      </w:r>
      <w:r w:rsidRPr="00440CD2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/ 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В.С. </w:t>
      </w: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Нерсесянц</w:t>
      </w:r>
      <w:proofErr w:type="spellEnd"/>
      <w:r w:rsidRPr="00C656D7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 - Москва: Норма, 2009. - 704с.</w:t>
      </w:r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30 экз.</w:t>
      </w:r>
    </w:p>
    <w:p w:rsidR="00815029" w:rsidRPr="00C656D7" w:rsidRDefault="00815029" w:rsidP="00815029">
      <w:pPr>
        <w:pStyle w:val="a8"/>
        <w:numPr>
          <w:ilvl w:val="0"/>
          <w:numId w:val="6"/>
        </w:numPr>
        <w:tabs>
          <w:tab w:val="left" w:pos="284"/>
          <w:tab w:val="left" w:pos="426"/>
        </w:tabs>
        <w:spacing w:after="0"/>
        <w:ind w:left="22" w:firstLine="0"/>
        <w:jc w:val="both"/>
        <w:rPr>
          <w:rFonts w:ascii="Times New Roman" w:hAnsi="Times New Roman"/>
          <w:color w:val="000000"/>
          <w:sz w:val="24"/>
          <w:szCs w:val="24"/>
        </w:rPr>
      </w:pP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История</w:t>
      </w:r>
      <w:r w:rsidRPr="00C656D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политических</w:t>
      </w:r>
      <w:r w:rsidRPr="00C656D7">
        <w:rPr>
          <w:rFonts w:ascii="Times New Roman" w:hAnsi="Times New Roman"/>
          <w:color w:val="000000" w:themeColor="text1"/>
          <w:sz w:val="24"/>
          <w:szCs w:val="24"/>
        </w:rPr>
        <w:t> и </w:t>
      </w: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правовых</w:t>
      </w:r>
      <w:r w:rsidRPr="00C656D7">
        <w:rPr>
          <w:rFonts w:ascii="Times New Roman" w:hAnsi="Times New Roman"/>
          <w:color w:val="000000" w:themeColor="text1"/>
          <w:sz w:val="24"/>
          <w:szCs w:val="24"/>
        </w:rPr>
        <w:t> </w:t>
      </w:r>
      <w:r w:rsidRPr="00C656D7">
        <w:rPr>
          <w:rFonts w:ascii="Times New Roman" w:hAnsi="Times New Roman"/>
          <w:bCs/>
          <w:color w:val="000000" w:themeColor="text1"/>
          <w:sz w:val="24"/>
          <w:szCs w:val="24"/>
        </w:rPr>
        <w:t>учений</w:t>
      </w:r>
      <w:r w:rsidRPr="00C656D7">
        <w:rPr>
          <w:rFonts w:ascii="Times New Roman" w:hAnsi="Times New Roman"/>
          <w:color w:val="000000"/>
          <w:sz w:val="24"/>
          <w:szCs w:val="24"/>
        </w:rPr>
        <w:t>: краткий учеб</w:t>
      </w:r>
      <w:proofErr w:type="gramStart"/>
      <w:r w:rsidRPr="00C656D7"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 w:rsidRPr="00C656D7"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 w:rsidRPr="00C656D7">
        <w:rPr>
          <w:rFonts w:ascii="Times New Roman" w:hAnsi="Times New Roman"/>
          <w:color w:val="000000"/>
          <w:sz w:val="24"/>
          <w:szCs w:val="24"/>
        </w:rPr>
        <w:t>к</w:t>
      </w:r>
      <w:proofErr w:type="gramEnd"/>
      <w:r w:rsidRPr="00C656D7">
        <w:rPr>
          <w:rFonts w:ascii="Times New Roman" w:hAnsi="Times New Roman"/>
          <w:color w:val="000000"/>
          <w:sz w:val="24"/>
          <w:szCs w:val="24"/>
        </w:rPr>
        <w:t xml:space="preserve">урс / В. Г. Графский [и др.]; под общ. ред. В.С. </w:t>
      </w:r>
      <w:proofErr w:type="spellStart"/>
      <w:r w:rsidRPr="00C656D7">
        <w:rPr>
          <w:rFonts w:ascii="Times New Roman" w:hAnsi="Times New Roman"/>
          <w:color w:val="000000"/>
          <w:sz w:val="24"/>
          <w:szCs w:val="24"/>
        </w:rPr>
        <w:t>Нерсесянца</w:t>
      </w:r>
      <w:proofErr w:type="spellEnd"/>
      <w:r w:rsidRPr="00C656D7">
        <w:rPr>
          <w:rFonts w:ascii="Times New Roman" w:hAnsi="Times New Roman"/>
          <w:color w:val="000000"/>
          <w:sz w:val="24"/>
          <w:szCs w:val="24"/>
        </w:rPr>
        <w:t>. - Москва: Норма, 2008. - 340 с. - (Краткие уче</w:t>
      </w:r>
      <w:r>
        <w:rPr>
          <w:rFonts w:ascii="Times New Roman" w:hAnsi="Times New Roman"/>
          <w:color w:val="000000"/>
          <w:sz w:val="24"/>
          <w:szCs w:val="24"/>
        </w:rPr>
        <w:t>бные курсы юридических наук). 5 экз.</w:t>
      </w:r>
    </w:p>
    <w:p w:rsidR="00815029" w:rsidRPr="00C656D7" w:rsidRDefault="00815029" w:rsidP="00815029">
      <w:pPr>
        <w:pStyle w:val="a8"/>
        <w:tabs>
          <w:tab w:val="left" w:pos="284"/>
          <w:tab w:val="left" w:pos="426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15029" w:rsidRDefault="00815029" w:rsidP="00815029">
      <w:pPr>
        <w:pStyle w:val="a"/>
        <w:numPr>
          <w:ilvl w:val="0"/>
          <w:numId w:val="0"/>
        </w:numPr>
        <w:spacing w:line="360" w:lineRule="auto"/>
        <w:rPr>
          <w:b/>
        </w:rPr>
      </w:pPr>
    </w:p>
    <w:p w:rsidR="00815029" w:rsidRDefault="00815029" w:rsidP="00815029">
      <w:pPr>
        <w:pStyle w:val="a"/>
        <w:numPr>
          <w:ilvl w:val="0"/>
          <w:numId w:val="0"/>
        </w:numPr>
        <w:jc w:val="center"/>
        <w:rPr>
          <w:b/>
        </w:rPr>
      </w:pPr>
      <w:r w:rsidRPr="002428E6">
        <w:rPr>
          <w:b/>
        </w:rPr>
        <w:t>Издания из ЭБС</w:t>
      </w:r>
    </w:p>
    <w:p w:rsidR="00815029" w:rsidRPr="002428E6" w:rsidRDefault="00815029" w:rsidP="00815029">
      <w:pPr>
        <w:pStyle w:val="a"/>
        <w:numPr>
          <w:ilvl w:val="0"/>
          <w:numId w:val="0"/>
        </w:numPr>
        <w:jc w:val="center"/>
        <w:rPr>
          <w:b/>
        </w:rPr>
      </w:pPr>
    </w:p>
    <w:p w:rsidR="00815029" w:rsidRPr="00FE75DC" w:rsidRDefault="00815029" w:rsidP="00815029">
      <w:pPr>
        <w:pStyle w:val="a8"/>
        <w:numPr>
          <w:ilvl w:val="0"/>
          <w:numId w:val="10"/>
        </w:numPr>
        <w:tabs>
          <w:tab w:val="left" w:pos="284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Бакунин М. А. Государственность и анархия. Избранные сочинения / М.А. Бакунин. - М.: Издательство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2017. – 478с. </w:t>
      </w:r>
      <w:r w:rsidRPr="00FE75DC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5" w:history="1">
        <w:r w:rsidRPr="00FE75DC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FE75DC">
        <w:rPr>
          <w:rFonts w:ascii="Times New Roman" w:hAnsi="Times New Roman"/>
          <w:sz w:val="24"/>
          <w:szCs w:val="24"/>
        </w:rPr>
        <w:t>;</w:t>
      </w:r>
    </w:p>
    <w:p w:rsidR="00815029" w:rsidRPr="00FE75DC" w:rsidRDefault="00815029" w:rsidP="00815029">
      <w:pPr>
        <w:pStyle w:val="a8"/>
        <w:numPr>
          <w:ilvl w:val="0"/>
          <w:numId w:val="10"/>
        </w:numPr>
        <w:tabs>
          <w:tab w:val="left" w:pos="284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r w:rsidRPr="00FE75DC">
        <w:rPr>
          <w:rFonts w:ascii="Times New Roman" w:hAnsi="Times New Roman"/>
          <w:color w:val="000000"/>
          <w:sz w:val="24"/>
          <w:szCs w:val="24"/>
        </w:rPr>
        <w:t xml:space="preserve">Власов В. И. История политических и правовых учений: Учебник / В.И. Власов, Г.Б.   Власова, С.В. Денисенко, В.К.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</w:rPr>
        <w:t>Цечоев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</w:rPr>
        <w:t xml:space="preserve">. - 2-е изд. - М.: Издательство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</w:rPr>
        <w:t xml:space="preserve">, 2017. – 299 с. </w:t>
      </w:r>
      <w:r w:rsidRPr="00FE75DC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6" w:history="1">
        <w:r w:rsidRPr="00FE75DC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FE75DC">
        <w:rPr>
          <w:rFonts w:ascii="Times New Roman" w:hAnsi="Times New Roman"/>
          <w:sz w:val="24"/>
          <w:szCs w:val="24"/>
        </w:rPr>
        <w:t>;</w:t>
      </w:r>
    </w:p>
    <w:p w:rsidR="00815029" w:rsidRPr="00FE75DC" w:rsidRDefault="00815029" w:rsidP="00815029">
      <w:pPr>
        <w:pStyle w:val="a8"/>
        <w:numPr>
          <w:ilvl w:val="0"/>
          <w:numId w:val="10"/>
        </w:numPr>
        <w:tabs>
          <w:tab w:val="left" w:pos="284"/>
        </w:tabs>
        <w:spacing w:after="0"/>
        <w:ind w:left="22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И. Ф. </w:t>
      </w:r>
      <w:r w:rsidRPr="00451E8F">
        <w:rPr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тория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 xml:space="preserve"> </w:t>
      </w:r>
      <w:r w:rsidRPr="00FE75DC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 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451E8F">
        <w:rPr>
          <w:rStyle w:val="a9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 xml:space="preserve"> </w:t>
      </w:r>
      <w:r w:rsidRPr="00451E8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</w:t>
      </w:r>
      <w:r w:rsidRPr="00451E8F">
        <w:rPr>
          <w:rStyle w:val="aa"/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FFFFF"/>
        </w:rPr>
        <w:t>й</w:t>
      </w:r>
      <w:r w:rsidRPr="00451E8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Учебное пособие / И.Ф.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- 4-е изд. - М.: Издательство </w:t>
      </w:r>
      <w:proofErr w:type="spell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2017. - 218. - </w:t>
      </w:r>
      <w:proofErr w:type="gram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(Бакалавр.</w:t>
      </w:r>
      <w:proofErr w:type="gram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Академический курс).</w:t>
      </w:r>
      <w:proofErr w:type="gramEnd"/>
      <w:r w:rsidRPr="00FE75DC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– </w:t>
      </w:r>
      <w:r w:rsidRPr="00FE75DC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7" w:history="1">
        <w:r w:rsidRPr="00FE75DC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FE75DC">
        <w:rPr>
          <w:rFonts w:ascii="Times New Roman" w:hAnsi="Times New Roman"/>
          <w:sz w:val="24"/>
          <w:szCs w:val="24"/>
        </w:rPr>
        <w:t>;</w:t>
      </w:r>
    </w:p>
    <w:p w:rsidR="00815029" w:rsidRDefault="00815029" w:rsidP="00815029">
      <w:pPr>
        <w:pStyle w:val="a"/>
        <w:numPr>
          <w:ilvl w:val="0"/>
          <w:numId w:val="0"/>
        </w:numPr>
        <w:ind w:left="170" w:firstLine="114"/>
      </w:pPr>
    </w:p>
    <w:p w:rsidR="00815029" w:rsidRDefault="00815029" w:rsidP="00815029">
      <w:pPr>
        <w:jc w:val="center"/>
        <w:outlineLvl w:val="1"/>
        <w:rPr>
          <w:b/>
        </w:rPr>
      </w:pPr>
      <w:r w:rsidRPr="00451E8F">
        <w:rPr>
          <w:b/>
        </w:rPr>
        <w:t>Дополнительная литература</w:t>
      </w:r>
    </w:p>
    <w:p w:rsidR="00815029" w:rsidRPr="00451E8F" w:rsidRDefault="00815029" w:rsidP="00815029">
      <w:pPr>
        <w:jc w:val="center"/>
        <w:outlineLvl w:val="1"/>
        <w:rPr>
          <w:b/>
        </w:rPr>
      </w:pPr>
    </w:p>
    <w:p w:rsidR="00815029" w:rsidRDefault="00815029" w:rsidP="00815029">
      <w:pPr>
        <w:pStyle w:val="a"/>
        <w:numPr>
          <w:ilvl w:val="0"/>
          <w:numId w:val="0"/>
        </w:numPr>
        <w:jc w:val="center"/>
        <w:outlineLvl w:val="1"/>
        <w:rPr>
          <w:b/>
        </w:rPr>
      </w:pPr>
      <w:r>
        <w:rPr>
          <w:b/>
        </w:rPr>
        <w:t>Печатные издания</w:t>
      </w:r>
    </w:p>
    <w:p w:rsidR="00815029" w:rsidRDefault="00815029" w:rsidP="00815029">
      <w:pPr>
        <w:pStyle w:val="a"/>
        <w:numPr>
          <w:ilvl w:val="0"/>
          <w:numId w:val="0"/>
        </w:numPr>
        <w:jc w:val="center"/>
        <w:outlineLvl w:val="1"/>
        <w:rPr>
          <w:b/>
        </w:rPr>
      </w:pPr>
    </w:p>
    <w:p w:rsidR="00815029" w:rsidRPr="004C3254" w:rsidRDefault="00815029" w:rsidP="00815029">
      <w:pPr>
        <w:pStyle w:val="a"/>
        <w:numPr>
          <w:ilvl w:val="0"/>
          <w:numId w:val="8"/>
        </w:numPr>
        <w:tabs>
          <w:tab w:val="left" w:pos="284"/>
        </w:tabs>
        <w:ind w:left="0" w:firstLine="0"/>
        <w:outlineLvl w:val="1"/>
        <w:rPr>
          <w:b/>
        </w:rPr>
      </w:pPr>
      <w:proofErr w:type="spellStart"/>
      <w:r>
        <w:rPr>
          <w:color w:val="000000"/>
        </w:rPr>
        <w:t>Мачин</w:t>
      </w:r>
      <w:proofErr w:type="spellEnd"/>
      <w:r w:rsidRPr="00EF5AAE">
        <w:rPr>
          <w:color w:val="000000"/>
        </w:rPr>
        <w:t xml:space="preserve"> И.Ф. </w:t>
      </w:r>
      <w:r w:rsidRPr="00EF5AAE">
        <w:rPr>
          <w:bCs/>
          <w:color w:val="000000" w:themeColor="text1"/>
        </w:rPr>
        <w:t>История</w:t>
      </w:r>
      <w:r w:rsidRPr="00EF5AAE">
        <w:rPr>
          <w:color w:val="000000" w:themeColor="text1"/>
        </w:rPr>
        <w:t> </w:t>
      </w:r>
      <w:r w:rsidRPr="00EF5AAE">
        <w:rPr>
          <w:bCs/>
          <w:color w:val="000000" w:themeColor="text1"/>
        </w:rPr>
        <w:t>политических</w:t>
      </w:r>
      <w:r w:rsidRPr="00EF5AAE">
        <w:rPr>
          <w:color w:val="000000" w:themeColor="text1"/>
        </w:rPr>
        <w:t> и </w:t>
      </w:r>
      <w:r w:rsidRPr="00EF5AAE">
        <w:rPr>
          <w:bCs/>
          <w:color w:val="000000" w:themeColor="text1"/>
        </w:rPr>
        <w:t>правовых</w:t>
      </w:r>
      <w:r w:rsidRPr="00EF5AAE">
        <w:rPr>
          <w:color w:val="000000" w:themeColor="text1"/>
        </w:rPr>
        <w:t> </w:t>
      </w:r>
      <w:r w:rsidRPr="00EF5AAE">
        <w:rPr>
          <w:bCs/>
          <w:color w:val="000000" w:themeColor="text1"/>
        </w:rPr>
        <w:t>учений</w:t>
      </w:r>
      <w:r w:rsidRPr="00EF5AAE">
        <w:rPr>
          <w:color w:val="000000"/>
        </w:rPr>
        <w:t> : учеб</w:t>
      </w:r>
      <w:proofErr w:type="gramStart"/>
      <w:r w:rsidRPr="00EF5AAE">
        <w:rPr>
          <w:color w:val="000000"/>
        </w:rPr>
        <w:t>.</w:t>
      </w:r>
      <w:proofErr w:type="gramEnd"/>
      <w:r w:rsidRPr="00EF5AAE">
        <w:rPr>
          <w:color w:val="000000"/>
        </w:rPr>
        <w:t xml:space="preserve"> </w:t>
      </w:r>
      <w:proofErr w:type="gramStart"/>
      <w:r w:rsidRPr="00EF5AAE">
        <w:rPr>
          <w:color w:val="000000"/>
        </w:rPr>
        <w:t>п</w:t>
      </w:r>
      <w:proofErr w:type="gramEnd"/>
      <w:r w:rsidRPr="00EF5AAE">
        <w:rPr>
          <w:color w:val="000000"/>
        </w:rPr>
        <w:t xml:space="preserve">особие / </w:t>
      </w:r>
      <w:r>
        <w:rPr>
          <w:color w:val="000000"/>
        </w:rPr>
        <w:t xml:space="preserve">И.Ф. </w:t>
      </w:r>
      <w:proofErr w:type="spellStart"/>
      <w:r>
        <w:rPr>
          <w:color w:val="000000"/>
        </w:rPr>
        <w:t>Мачин</w:t>
      </w:r>
      <w:proofErr w:type="spellEnd"/>
      <w:r>
        <w:rPr>
          <w:color w:val="000000"/>
        </w:rPr>
        <w:t>. - Москва</w:t>
      </w:r>
      <w:r w:rsidRPr="00EF5AAE">
        <w:rPr>
          <w:color w:val="000000"/>
        </w:rPr>
        <w:t xml:space="preserve">: </w:t>
      </w:r>
      <w:proofErr w:type="spellStart"/>
      <w:r w:rsidRPr="00EF5AAE">
        <w:rPr>
          <w:color w:val="000000"/>
        </w:rPr>
        <w:t>Юрайт</w:t>
      </w:r>
      <w:proofErr w:type="spellEnd"/>
      <w:r w:rsidRPr="00EF5AAE">
        <w:rPr>
          <w:color w:val="000000"/>
        </w:rPr>
        <w:t>, 2011. - 412 с. 1 экз.</w:t>
      </w:r>
    </w:p>
    <w:p w:rsidR="00815029" w:rsidRPr="00B527EF" w:rsidRDefault="00815029" w:rsidP="00815029">
      <w:pPr>
        <w:pStyle w:val="a8"/>
        <w:numPr>
          <w:ilvl w:val="0"/>
          <w:numId w:val="8"/>
        </w:numPr>
        <w:tabs>
          <w:tab w:val="left" w:pos="284"/>
        </w:tabs>
        <w:ind w:left="0" w:firstLine="0"/>
        <w:rPr>
          <w:rFonts w:ascii="Times New Roman" w:hAnsi="Times New Roman"/>
          <w:sz w:val="24"/>
          <w:szCs w:val="24"/>
        </w:rPr>
      </w:pPr>
      <w:r w:rsidRPr="00B527EF">
        <w:rPr>
          <w:rFonts w:ascii="Times New Roman" w:hAnsi="Times New Roman"/>
          <w:sz w:val="24"/>
          <w:szCs w:val="24"/>
        </w:rPr>
        <w:t xml:space="preserve">Графский В.Г. История политических  и правовых учений: учебник / В.Г. Графский. – 2-е изд., </w:t>
      </w:r>
      <w:proofErr w:type="spellStart"/>
      <w:r w:rsidRPr="00B527EF">
        <w:rPr>
          <w:rFonts w:ascii="Times New Roman" w:hAnsi="Times New Roman"/>
          <w:sz w:val="24"/>
          <w:szCs w:val="24"/>
        </w:rPr>
        <w:t>перераб</w:t>
      </w:r>
      <w:proofErr w:type="spellEnd"/>
      <w:r w:rsidRPr="00B527EF">
        <w:rPr>
          <w:rFonts w:ascii="Times New Roman" w:hAnsi="Times New Roman"/>
          <w:sz w:val="24"/>
          <w:szCs w:val="24"/>
        </w:rPr>
        <w:t xml:space="preserve">. и доп. – М.: ТК </w:t>
      </w:r>
      <w:proofErr w:type="spellStart"/>
      <w:r w:rsidRPr="00B527EF">
        <w:rPr>
          <w:rFonts w:ascii="Times New Roman" w:hAnsi="Times New Roman"/>
          <w:sz w:val="24"/>
          <w:szCs w:val="24"/>
        </w:rPr>
        <w:t>Велби</w:t>
      </w:r>
      <w:proofErr w:type="spellEnd"/>
      <w:r w:rsidRPr="00B527EF">
        <w:rPr>
          <w:rFonts w:ascii="Times New Roman" w:hAnsi="Times New Roman"/>
          <w:sz w:val="24"/>
          <w:szCs w:val="24"/>
        </w:rPr>
        <w:t xml:space="preserve">: Проспект, 2007. – 608 с. 20 экз. </w:t>
      </w:r>
    </w:p>
    <w:p w:rsidR="00815029" w:rsidRDefault="00815029" w:rsidP="00815029">
      <w:pPr>
        <w:pStyle w:val="a"/>
        <w:numPr>
          <w:ilvl w:val="0"/>
          <w:numId w:val="0"/>
        </w:numPr>
        <w:tabs>
          <w:tab w:val="left" w:pos="284"/>
        </w:tabs>
        <w:outlineLvl w:val="1"/>
        <w:rPr>
          <w:b/>
        </w:rPr>
      </w:pPr>
    </w:p>
    <w:p w:rsidR="00815029" w:rsidRDefault="00815029" w:rsidP="00815029">
      <w:pPr>
        <w:pStyle w:val="a8"/>
        <w:tabs>
          <w:tab w:val="left" w:pos="284"/>
        </w:tabs>
        <w:spacing w:after="0"/>
        <w:ind w:left="0"/>
        <w:jc w:val="center"/>
        <w:rPr>
          <w:rFonts w:ascii="Times New Roman" w:hAnsi="Times New Roman"/>
          <w:b/>
          <w:sz w:val="24"/>
          <w:szCs w:val="24"/>
        </w:rPr>
      </w:pPr>
      <w:r w:rsidRPr="002428E6">
        <w:rPr>
          <w:rFonts w:ascii="Times New Roman" w:hAnsi="Times New Roman"/>
          <w:b/>
          <w:sz w:val="24"/>
          <w:szCs w:val="24"/>
        </w:rPr>
        <w:lastRenderedPageBreak/>
        <w:t>Издания из ЭБС</w:t>
      </w:r>
    </w:p>
    <w:p w:rsidR="00815029" w:rsidRDefault="00815029" w:rsidP="00815029">
      <w:pPr>
        <w:pStyle w:val="a"/>
        <w:numPr>
          <w:ilvl w:val="0"/>
          <w:numId w:val="0"/>
        </w:numPr>
        <w:tabs>
          <w:tab w:val="left" w:pos="284"/>
        </w:tabs>
        <w:ind w:left="170" w:firstLine="114"/>
        <w:rPr>
          <w:b/>
        </w:rPr>
      </w:pPr>
    </w:p>
    <w:p w:rsidR="00815029" w:rsidRDefault="00815029" w:rsidP="00815029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proofErr w:type="spellStart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Земцов</w:t>
      </w:r>
      <w:proofErr w:type="spellEnd"/>
      <w:r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Б. Н</w:t>
      </w: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История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695895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DE272F">
        <w:rPr>
          <w:rStyle w:val="a9"/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учений</w:t>
      </w:r>
      <w:r w:rsidRPr="00DE272F">
        <w:rPr>
          <w:rFonts w:ascii="Times New Roman" w:hAnsi="Times New Roman"/>
          <w:b/>
          <w:color w:val="000000" w:themeColor="text1"/>
          <w:sz w:val="24"/>
          <w:szCs w:val="24"/>
          <w:shd w:val="clear" w:color="auto" w:fill="FFFFFF"/>
        </w:rPr>
        <w:t>:</w:t>
      </w: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Учебник и практикум /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Земцов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Борис Николаевич;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Земцов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Б.Н. - М.: Издательство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Юрайт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, 2016. – 440 с. </w:t>
      </w:r>
      <w:r w:rsidRPr="00695895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8" w:history="1">
        <w:r w:rsidRPr="00695895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695895">
        <w:rPr>
          <w:rFonts w:ascii="Times New Roman" w:hAnsi="Times New Roman"/>
          <w:sz w:val="24"/>
          <w:szCs w:val="24"/>
        </w:rPr>
        <w:t>;</w:t>
      </w:r>
    </w:p>
    <w:p w:rsidR="00815029" w:rsidRDefault="00815029" w:rsidP="00815029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Марченко, М.Н. 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История</w:t>
      </w:r>
      <w:r w:rsidRPr="00DE272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политических</w:t>
      </w:r>
      <w:r w:rsidRPr="002428E6">
        <w:rPr>
          <w:rStyle w:val="apple-converted-space"/>
          <w:color w:val="000000" w:themeColor="text1"/>
          <w:shd w:val="clear" w:color="auto" w:fill="FFFFFF"/>
        </w:rPr>
        <w:t> </w:t>
      </w:r>
      <w:r w:rsidRPr="002428E6">
        <w:rPr>
          <w:rFonts w:ascii="Times New Roman" w:hAnsi="Times New Roman"/>
          <w:color w:val="000000" w:themeColor="text1"/>
          <w:sz w:val="24"/>
          <w:szCs w:val="24"/>
          <w:shd w:val="clear" w:color="auto" w:fill="FFFFFF"/>
        </w:rPr>
        <w:t>и</w:t>
      </w:r>
      <w:r w:rsidRPr="007017AD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правовых</w:t>
      </w:r>
      <w:r w:rsidRPr="00DE272F">
        <w:rPr>
          <w:rStyle w:val="apple-converted-space"/>
          <w:b/>
          <w:color w:val="000000" w:themeColor="text1"/>
          <w:shd w:val="clear" w:color="auto" w:fill="FFFFFF"/>
        </w:rPr>
        <w:t> </w:t>
      </w:r>
      <w:r w:rsidRPr="00DE272F">
        <w:rPr>
          <w:rStyle w:val="aa"/>
          <w:rFonts w:ascii="Times New Roman" w:hAnsi="Times New Roman"/>
          <w:color w:val="000000" w:themeColor="text1"/>
          <w:sz w:val="24"/>
          <w:szCs w:val="24"/>
          <w:bdr w:val="none" w:sz="0" w:space="0" w:color="auto" w:frame="1"/>
          <w:shd w:val="clear" w:color="auto" w:fill="FFFFFF"/>
        </w:rPr>
        <w:t>учений</w:t>
      </w:r>
      <w:r w:rsidRPr="00DE272F">
        <w:rPr>
          <w:rFonts w:ascii="Times New Roman" w:hAnsi="Times New Roman"/>
          <w:b/>
          <w:color w:val="000000"/>
          <w:sz w:val="24"/>
          <w:szCs w:val="24"/>
          <w:shd w:val="clear" w:color="auto" w:fill="FFFFFF"/>
        </w:rPr>
        <w:t>:</w:t>
      </w:r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Учеб</w:t>
      </w:r>
      <w:proofErr w:type="gram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proofErr w:type="gram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</w:t>
      </w:r>
      <w:proofErr w:type="gram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особие/ / М. Н. Марченко, И. Ф.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М. Н. Марченко, И. Ф.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Мачин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; МГУ им. М. В. Ломоносова; </w:t>
      </w:r>
      <w:proofErr w:type="spellStart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Юрид</w:t>
      </w:r>
      <w:proofErr w:type="spellEnd"/>
      <w:r w:rsidRPr="00695895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. факультет. - М.: Проспект, 2007. – 467 с. </w:t>
      </w:r>
      <w:r w:rsidRPr="00695895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9" w:history="1">
        <w:r w:rsidRPr="00695895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695895">
        <w:rPr>
          <w:rFonts w:ascii="Times New Roman" w:hAnsi="Times New Roman"/>
          <w:sz w:val="24"/>
          <w:szCs w:val="24"/>
        </w:rPr>
        <w:t>;</w:t>
      </w:r>
    </w:p>
    <w:p w:rsidR="00815029" w:rsidRDefault="00815029" w:rsidP="00815029">
      <w:pPr>
        <w:pStyle w:val="a8"/>
        <w:numPr>
          <w:ilvl w:val="0"/>
          <w:numId w:val="7"/>
        </w:numPr>
        <w:tabs>
          <w:tab w:val="left" w:pos="284"/>
        </w:tabs>
        <w:spacing w:after="0"/>
        <w:ind w:left="0" w:firstLine="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Голиков, А.К. История политических учений: Учебник / А.К. Голиков. – 2-е изд. – М.: Издательство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Юрайт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, 2017. – 430 с. </w:t>
      </w:r>
      <w:r w:rsidRPr="00695895">
        <w:rPr>
          <w:rFonts w:ascii="Times New Roman" w:hAnsi="Times New Roman"/>
          <w:sz w:val="24"/>
          <w:szCs w:val="24"/>
        </w:rPr>
        <w:t xml:space="preserve">[Электронный ресурс] – Режим доступа:  </w:t>
      </w:r>
      <w:hyperlink r:id="rId10" w:history="1">
        <w:r w:rsidRPr="00695895">
          <w:rPr>
            <w:rStyle w:val="a9"/>
            <w:rFonts w:ascii="Times New Roman" w:hAnsi="Times New Roman"/>
            <w:sz w:val="24"/>
            <w:szCs w:val="24"/>
          </w:rPr>
          <w:t>https://www.biblio-online.ru</w:t>
        </w:r>
      </w:hyperlink>
      <w:r w:rsidRPr="00695895">
        <w:rPr>
          <w:rFonts w:ascii="Times New Roman" w:hAnsi="Times New Roman"/>
          <w:sz w:val="24"/>
          <w:szCs w:val="24"/>
        </w:rPr>
        <w:t>;</w:t>
      </w:r>
    </w:p>
    <w:p w:rsidR="00815029" w:rsidRPr="00695895" w:rsidRDefault="00815029" w:rsidP="00815029">
      <w:pPr>
        <w:pStyle w:val="a8"/>
        <w:tabs>
          <w:tab w:val="left" w:pos="284"/>
        </w:tabs>
        <w:spacing w:after="0"/>
        <w:ind w:left="0"/>
        <w:jc w:val="both"/>
        <w:rPr>
          <w:rFonts w:ascii="Times New Roman" w:hAnsi="Times New Roman"/>
          <w:sz w:val="24"/>
          <w:szCs w:val="24"/>
        </w:rPr>
      </w:pPr>
    </w:p>
    <w:p w:rsidR="00815029" w:rsidRPr="00201FB0" w:rsidRDefault="00815029" w:rsidP="00815029">
      <w:pPr>
        <w:pStyle w:val="a"/>
        <w:numPr>
          <w:ilvl w:val="0"/>
          <w:numId w:val="0"/>
        </w:numPr>
        <w:ind w:left="170" w:firstLine="114"/>
        <w:outlineLvl w:val="1"/>
        <w:rPr>
          <w:b/>
        </w:rPr>
      </w:pPr>
    </w:p>
    <w:p w:rsidR="00815029" w:rsidRDefault="00815029" w:rsidP="00815029">
      <w:pPr>
        <w:pStyle w:val="a8"/>
        <w:tabs>
          <w:tab w:val="left" w:pos="426"/>
        </w:tabs>
        <w:spacing w:after="0"/>
        <w:ind w:left="0"/>
        <w:jc w:val="center"/>
        <w:outlineLvl w:val="1"/>
        <w:rPr>
          <w:rFonts w:ascii="Times New Roman" w:hAnsi="Times New Roman"/>
          <w:b/>
          <w:sz w:val="24"/>
          <w:szCs w:val="24"/>
        </w:rPr>
      </w:pPr>
      <w:r w:rsidRPr="006E3498">
        <w:rPr>
          <w:rFonts w:ascii="Times New Roman" w:hAnsi="Times New Roman"/>
          <w:b/>
          <w:sz w:val="24"/>
          <w:szCs w:val="24"/>
        </w:rPr>
        <w:t>Базы данных, информационно-справочные и поис</w:t>
      </w:r>
      <w:r>
        <w:rPr>
          <w:rFonts w:ascii="Times New Roman" w:hAnsi="Times New Roman"/>
          <w:b/>
          <w:sz w:val="24"/>
          <w:szCs w:val="24"/>
        </w:rPr>
        <w:t>ковые системы</w:t>
      </w:r>
    </w:p>
    <w:p w:rsidR="00815029" w:rsidRPr="006E3498" w:rsidRDefault="00815029" w:rsidP="00815029">
      <w:pPr>
        <w:pStyle w:val="a"/>
        <w:numPr>
          <w:ilvl w:val="0"/>
          <w:numId w:val="0"/>
        </w:numPr>
        <w:ind w:left="170" w:firstLine="114"/>
      </w:pP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>http://www.consultant.ru Справочная правовая система «</w:t>
      </w:r>
      <w:proofErr w:type="spellStart"/>
      <w:r w:rsidRPr="007E1D7A">
        <w:t>КонсультантПлюс</w:t>
      </w:r>
      <w:proofErr w:type="spellEnd"/>
      <w:r w:rsidRPr="007E1D7A">
        <w:t xml:space="preserve">»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http://www.diss.rsl.ru Электронная Библиотека Диссертаций Российской </w:t>
      </w:r>
      <w:proofErr w:type="spellStart"/>
      <w:proofErr w:type="gramStart"/>
      <w:r w:rsidRPr="007E1D7A">
        <w:t>государ-ственной</w:t>
      </w:r>
      <w:proofErr w:type="spellEnd"/>
      <w:proofErr w:type="gramEnd"/>
      <w:r w:rsidRPr="007E1D7A">
        <w:t xml:space="preserve"> библиотеки ЭБД РГБ. Включает полнотекстовые базы данных диссертаций.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hyperlink r:id="rId11" w:history="1">
        <w:r w:rsidRPr="007E1D7A">
          <w:rPr>
            <w:color w:val="333333"/>
            <w:u w:val="single"/>
          </w:rPr>
          <w:t>http://pravo.eup.ru</w:t>
        </w:r>
      </w:hyperlink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http://library.zabgu.ru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http://www.biblioclub.ru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hyperlink r:id="rId12" w:history="1">
        <w:r w:rsidRPr="007E1D7A">
          <w:rPr>
            <w:color w:val="333333"/>
            <w:u w:val="single"/>
          </w:rPr>
          <w:t>www.trmost.ru</w:t>
        </w:r>
      </w:hyperlink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</w:t>
      </w:r>
      <w:hyperlink r:id="rId13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r w:rsidRPr="007E1D7A">
          <w:rPr>
            <w:color w:val="0000FF"/>
            <w:u w:val="single"/>
            <w:lang w:val="en-US"/>
          </w:rPr>
          <w:t>e</w:t>
        </w:r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lanbook</w:t>
        </w:r>
        <w:proofErr w:type="spellEnd"/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</w:rPr>
          <w:t>com</w:t>
        </w:r>
        <w:proofErr w:type="spellEnd"/>
      </w:hyperlink>
      <w:r w:rsidRPr="007E1D7A">
        <w:t xml:space="preserve">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Электронно-библиотечная система http://iprbookshop.ru 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Справочно-правовая система «Гарант» - </w:t>
      </w:r>
      <w:hyperlink r:id="rId14" w:history="1">
        <w:r w:rsidRPr="007E1D7A">
          <w:rPr>
            <w:color w:val="333333"/>
            <w:u w:val="single"/>
            <w:lang w:val="en-US"/>
          </w:rPr>
          <w:t>www</w:t>
        </w:r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garant</w:t>
        </w:r>
        <w:proofErr w:type="spellEnd"/>
        <w:r w:rsidRPr="007E1D7A">
          <w:rPr>
            <w:color w:val="333333"/>
            <w:u w:val="single"/>
          </w:rPr>
          <w:t>.</w:t>
        </w:r>
        <w:proofErr w:type="spellStart"/>
        <w:r w:rsidRPr="007E1D7A">
          <w:rPr>
            <w:color w:val="333333"/>
            <w:u w:val="single"/>
            <w:lang w:val="en-US"/>
          </w:rPr>
          <w:t>ru</w:t>
        </w:r>
        <w:proofErr w:type="spellEnd"/>
      </w:hyperlink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hyperlink r:id="rId15" w:history="1">
        <w:r w:rsidRPr="007E1D7A">
          <w:rPr>
            <w:color w:val="0000FF"/>
            <w:u w:val="single"/>
            <w:lang w:val="en-US"/>
          </w:rPr>
          <w:t>www</w:t>
        </w:r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gov</w:t>
        </w:r>
        <w:proofErr w:type="spellEnd"/>
        <w:r w:rsidRPr="007E1D7A">
          <w:rPr>
            <w:color w:val="0000FF"/>
            <w:u w:val="single"/>
          </w:rPr>
          <w:t>.</w:t>
        </w:r>
        <w:proofErr w:type="spellStart"/>
        <w:r w:rsidRPr="007E1D7A">
          <w:rPr>
            <w:color w:val="0000FF"/>
            <w:u w:val="single"/>
            <w:lang w:val="en-US"/>
          </w:rPr>
          <w:t>ru</w:t>
        </w:r>
        <w:proofErr w:type="spellEnd"/>
      </w:hyperlink>
      <w:r w:rsidRPr="007E1D7A">
        <w:t xml:space="preserve"> – официальный сайт Правительства РФ</w:t>
      </w:r>
    </w:p>
    <w:p w:rsidR="00815029" w:rsidRPr="007E1D7A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>
        <w:t>У</w:t>
      </w:r>
      <w:r w:rsidRPr="007E1D7A">
        <w:t xml:space="preserve">ниверситетская библиотека </w:t>
      </w:r>
      <w:r w:rsidRPr="007E1D7A">
        <w:rPr>
          <w:lang w:val="en-US"/>
        </w:rPr>
        <w:t>online</w:t>
      </w:r>
    </w:p>
    <w:p w:rsidR="00815029" w:rsidRDefault="00815029" w:rsidP="00815029">
      <w:pPr>
        <w:numPr>
          <w:ilvl w:val="0"/>
          <w:numId w:val="9"/>
        </w:numPr>
        <w:tabs>
          <w:tab w:val="left" w:pos="426"/>
        </w:tabs>
        <w:ind w:left="0" w:firstLine="0"/>
        <w:jc w:val="both"/>
        <w:outlineLvl w:val="1"/>
      </w:pPr>
      <w:r w:rsidRPr="007E1D7A">
        <w:t xml:space="preserve">Издательство ЮРАЙТ – </w:t>
      </w:r>
      <w:proofErr w:type="spellStart"/>
      <w:r w:rsidRPr="007E1D7A">
        <w:rPr>
          <w:lang w:val="en-US"/>
        </w:rPr>
        <w:t>biblio</w:t>
      </w:r>
      <w:proofErr w:type="spellEnd"/>
      <w:r w:rsidRPr="007E1D7A">
        <w:t>-</w:t>
      </w:r>
      <w:r w:rsidRPr="007E1D7A">
        <w:rPr>
          <w:lang w:val="en-US"/>
        </w:rPr>
        <w:t>online</w:t>
      </w:r>
      <w:r w:rsidRPr="007E1D7A">
        <w:t>.</w:t>
      </w:r>
      <w:proofErr w:type="spellStart"/>
      <w:r w:rsidRPr="007E1D7A">
        <w:rPr>
          <w:lang w:val="en-US"/>
        </w:rPr>
        <w:t>ru</w:t>
      </w:r>
      <w:proofErr w:type="spellEnd"/>
    </w:p>
    <w:p w:rsidR="00815029" w:rsidRDefault="00815029" w:rsidP="00815029">
      <w:pPr>
        <w:tabs>
          <w:tab w:val="left" w:pos="426"/>
        </w:tabs>
      </w:pPr>
    </w:p>
    <w:p w:rsidR="00815029" w:rsidRDefault="00815029" w:rsidP="00815029">
      <w:pPr>
        <w:tabs>
          <w:tab w:val="left" w:pos="426"/>
        </w:tabs>
        <w:jc w:val="both"/>
        <w:rPr>
          <w:sz w:val="28"/>
        </w:rPr>
      </w:pPr>
    </w:p>
    <w:p w:rsidR="00815029" w:rsidRPr="001465AE" w:rsidRDefault="00815029" w:rsidP="00815029">
      <w:pPr>
        <w:pStyle w:val="a6"/>
        <w:tabs>
          <w:tab w:val="left" w:pos="426"/>
        </w:tabs>
        <w:jc w:val="left"/>
        <w:rPr>
          <w:sz w:val="24"/>
          <w:szCs w:val="24"/>
        </w:rPr>
      </w:pPr>
    </w:p>
    <w:p w:rsidR="00815029" w:rsidRPr="00FC0E77" w:rsidRDefault="00815029" w:rsidP="0081502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 xml:space="preserve">Ведущий преподаватель        </w:t>
      </w:r>
      <w:r>
        <w:rPr>
          <w:sz w:val="28"/>
          <w:szCs w:val="28"/>
        </w:rPr>
        <w:t xml:space="preserve">                                                  </w:t>
      </w:r>
      <w:r w:rsidRPr="00FC0E7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Б.Д. </w:t>
      </w:r>
      <w:proofErr w:type="spellStart"/>
      <w:r>
        <w:rPr>
          <w:sz w:val="28"/>
          <w:szCs w:val="28"/>
        </w:rPr>
        <w:t>Семашкин</w:t>
      </w:r>
      <w:proofErr w:type="spellEnd"/>
      <w:r w:rsidRPr="00FC0E77">
        <w:rPr>
          <w:sz w:val="28"/>
          <w:szCs w:val="28"/>
        </w:rPr>
        <w:t xml:space="preserve">                      </w:t>
      </w:r>
      <w:r>
        <w:rPr>
          <w:sz w:val="28"/>
          <w:szCs w:val="28"/>
        </w:rPr>
        <w:t xml:space="preserve">  </w:t>
      </w:r>
    </w:p>
    <w:p w:rsidR="00815029" w:rsidRDefault="00815029" w:rsidP="00815029">
      <w:pPr>
        <w:spacing w:line="360" w:lineRule="auto"/>
        <w:jc w:val="both"/>
      </w:pPr>
    </w:p>
    <w:p w:rsidR="00815029" w:rsidRPr="00FC0E77" w:rsidRDefault="00815029" w:rsidP="00815029">
      <w:pPr>
        <w:spacing w:line="360" w:lineRule="auto"/>
        <w:jc w:val="both"/>
        <w:rPr>
          <w:sz w:val="28"/>
          <w:szCs w:val="28"/>
        </w:rPr>
      </w:pPr>
      <w:r w:rsidRPr="00FC0E77">
        <w:rPr>
          <w:sz w:val="28"/>
          <w:szCs w:val="28"/>
        </w:rPr>
        <w:t>Зав</w:t>
      </w:r>
      <w:r>
        <w:rPr>
          <w:sz w:val="28"/>
          <w:szCs w:val="28"/>
        </w:rPr>
        <w:t>едующий</w:t>
      </w:r>
      <w:r w:rsidRPr="00FC0E77">
        <w:rPr>
          <w:sz w:val="28"/>
          <w:szCs w:val="28"/>
        </w:rPr>
        <w:t xml:space="preserve"> кафедрой </w:t>
      </w:r>
      <w:r>
        <w:rPr>
          <w:sz w:val="28"/>
          <w:szCs w:val="28"/>
        </w:rPr>
        <w:t xml:space="preserve">                                                            И.Н. </w:t>
      </w:r>
      <w:proofErr w:type="gramStart"/>
      <w:r>
        <w:rPr>
          <w:sz w:val="28"/>
          <w:szCs w:val="28"/>
        </w:rPr>
        <w:t>Мамкина</w:t>
      </w:r>
      <w:proofErr w:type="gramEnd"/>
    </w:p>
    <w:p w:rsidR="00815029" w:rsidRPr="00DE1292" w:rsidRDefault="00815029" w:rsidP="00815029">
      <w:pPr>
        <w:spacing w:line="360" w:lineRule="auto"/>
      </w:pPr>
    </w:p>
    <w:p w:rsidR="00815029" w:rsidRPr="00471FA4" w:rsidRDefault="00815029" w:rsidP="00815029">
      <w:pPr>
        <w:tabs>
          <w:tab w:val="num" w:pos="284"/>
          <w:tab w:val="left" w:pos="426"/>
        </w:tabs>
      </w:pPr>
    </w:p>
    <w:p w:rsidR="00815029" w:rsidRDefault="00815029" w:rsidP="00815029">
      <w:pPr>
        <w:jc w:val="center"/>
      </w:pPr>
    </w:p>
    <w:p w:rsidR="0076374A" w:rsidRDefault="0076374A"/>
    <w:sectPr w:rsidR="0076374A" w:rsidSect="007637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574AD7"/>
    <w:multiLevelType w:val="hybridMultilevel"/>
    <w:tmpl w:val="6F84941E"/>
    <w:lvl w:ilvl="0" w:tplc="E662E394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27406CAA"/>
    <w:multiLevelType w:val="multilevel"/>
    <w:tmpl w:val="88EC2D28"/>
    <w:lvl w:ilvl="0">
      <w:start w:val="1"/>
      <w:numFmt w:val="decimal"/>
      <w:pStyle w:val="a"/>
      <w:lvlText w:val="%1."/>
      <w:lvlJc w:val="left"/>
      <w:pPr>
        <w:ind w:left="170" w:firstLine="114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36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2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4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52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88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606" w:hanging="1800"/>
      </w:pPr>
      <w:rPr>
        <w:rFonts w:hint="default"/>
      </w:rPr>
    </w:lvl>
  </w:abstractNum>
  <w:abstractNum w:abstractNumId="2">
    <w:nsid w:val="27AE76C3"/>
    <w:multiLevelType w:val="singleLevel"/>
    <w:tmpl w:val="542C99AC"/>
    <w:lvl w:ilvl="0">
      <w:start w:val="1"/>
      <w:numFmt w:val="bullet"/>
      <w:lvlText w:val=""/>
      <w:lvlJc w:val="left"/>
      <w:pPr>
        <w:tabs>
          <w:tab w:val="num" w:pos="1069"/>
        </w:tabs>
        <w:ind w:left="0" w:firstLine="709"/>
      </w:pPr>
      <w:rPr>
        <w:rFonts w:ascii="Symbol" w:hAnsi="Symbol" w:cs="Symbol" w:hint="default"/>
      </w:rPr>
    </w:lvl>
  </w:abstractNum>
  <w:abstractNum w:abstractNumId="3">
    <w:nsid w:val="2E425DD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>
    <w:nsid w:val="4CBF13C7"/>
    <w:multiLevelType w:val="hybridMultilevel"/>
    <w:tmpl w:val="509C07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8449E2"/>
    <w:multiLevelType w:val="hybridMultilevel"/>
    <w:tmpl w:val="A390428C"/>
    <w:lvl w:ilvl="0" w:tplc="8A8E092E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59DD4387"/>
    <w:multiLevelType w:val="hybridMultilevel"/>
    <w:tmpl w:val="13C26F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FFA357E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64BE0A4C"/>
    <w:multiLevelType w:val="hybridMultilevel"/>
    <w:tmpl w:val="1FFC5466"/>
    <w:lvl w:ilvl="0" w:tplc="3F62FFDC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9">
    <w:nsid w:val="7D7A0004"/>
    <w:multiLevelType w:val="hybridMultilevel"/>
    <w:tmpl w:val="0F0CBA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  <w:lvlOverride w:ilvl="0">
      <w:startOverride w:val="1"/>
    </w:lvlOverride>
  </w:num>
  <w:num w:numId="2">
    <w:abstractNumId w:val="2"/>
  </w:num>
  <w:num w:numId="3">
    <w:abstractNumId w:val="5"/>
  </w:num>
  <w:num w:numId="4">
    <w:abstractNumId w:val="3"/>
  </w:num>
  <w:num w:numId="5">
    <w:abstractNumId w:val="1"/>
  </w:num>
  <w:num w:numId="6">
    <w:abstractNumId w:val="6"/>
  </w:num>
  <w:num w:numId="7">
    <w:abstractNumId w:val="8"/>
  </w:num>
  <w:num w:numId="8">
    <w:abstractNumId w:val="0"/>
  </w:num>
  <w:num w:numId="9">
    <w:abstractNumId w:val="4"/>
  </w:num>
  <w:num w:numId="10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1"/>
  <w:proofState w:spelling="clean" w:grammar="clean"/>
  <w:defaultTabStop w:val="708"/>
  <w:characterSpacingControl w:val="doNotCompress"/>
  <w:compat/>
  <w:rsids>
    <w:rsidRoot w:val="00815029"/>
    <w:rsid w:val="000B4F8A"/>
    <w:rsid w:val="00242EB3"/>
    <w:rsid w:val="00253A59"/>
    <w:rsid w:val="003A5774"/>
    <w:rsid w:val="004779D4"/>
    <w:rsid w:val="00746E48"/>
    <w:rsid w:val="0076374A"/>
    <w:rsid w:val="00815029"/>
    <w:rsid w:val="00886DF0"/>
    <w:rsid w:val="009764F4"/>
    <w:rsid w:val="0098592D"/>
    <w:rsid w:val="00AB073B"/>
    <w:rsid w:val="00B349FF"/>
    <w:rsid w:val="00BD3DB1"/>
    <w:rsid w:val="00C673F1"/>
    <w:rsid w:val="00CC4406"/>
    <w:rsid w:val="00CE792B"/>
    <w:rsid w:val="00D25653"/>
    <w:rsid w:val="00FC05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815029"/>
    <w:pPr>
      <w:ind w:firstLine="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ody Text"/>
    <w:basedOn w:val="a0"/>
    <w:link w:val="a5"/>
    <w:rsid w:val="00815029"/>
    <w:pPr>
      <w:jc w:val="both"/>
    </w:pPr>
    <w:rPr>
      <w:sz w:val="28"/>
      <w:szCs w:val="20"/>
    </w:rPr>
  </w:style>
  <w:style w:type="character" w:customStyle="1" w:styleId="a5">
    <w:name w:val="Основной текст Знак"/>
    <w:basedOn w:val="a1"/>
    <w:link w:val="a4"/>
    <w:rsid w:val="0081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Title"/>
    <w:aliases w:val=" Знак"/>
    <w:basedOn w:val="a0"/>
    <w:link w:val="a7"/>
    <w:qFormat/>
    <w:rsid w:val="00815029"/>
    <w:pPr>
      <w:jc w:val="center"/>
    </w:pPr>
    <w:rPr>
      <w:sz w:val="28"/>
      <w:szCs w:val="20"/>
    </w:rPr>
  </w:style>
  <w:style w:type="character" w:customStyle="1" w:styleId="a7">
    <w:name w:val="Название Знак"/>
    <w:aliases w:val=" Знак Знак"/>
    <w:basedOn w:val="a1"/>
    <w:link w:val="a6"/>
    <w:rsid w:val="0081502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Indent 2"/>
    <w:basedOn w:val="a0"/>
    <w:link w:val="20"/>
    <w:uiPriority w:val="99"/>
    <w:semiHidden/>
    <w:unhideWhenUsed/>
    <w:rsid w:val="00815029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1"/>
    <w:link w:val="2"/>
    <w:uiPriority w:val="99"/>
    <w:semiHidden/>
    <w:rsid w:val="00815029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0"/>
    <w:uiPriority w:val="34"/>
    <w:qFormat/>
    <w:rsid w:val="00815029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a">
    <w:name w:val="список с точками"/>
    <w:basedOn w:val="a0"/>
    <w:rsid w:val="00815029"/>
    <w:pPr>
      <w:numPr>
        <w:numId w:val="5"/>
      </w:numPr>
      <w:spacing w:line="312" w:lineRule="auto"/>
      <w:jc w:val="both"/>
    </w:pPr>
  </w:style>
  <w:style w:type="character" w:styleId="a9">
    <w:name w:val="Hyperlink"/>
    <w:rsid w:val="00815029"/>
    <w:rPr>
      <w:color w:val="0000FF"/>
      <w:u w:val="single"/>
    </w:rPr>
  </w:style>
  <w:style w:type="character" w:customStyle="1" w:styleId="apple-converted-space">
    <w:name w:val="apple-converted-space"/>
    <w:basedOn w:val="a1"/>
    <w:rsid w:val="00815029"/>
  </w:style>
  <w:style w:type="character" w:styleId="aa">
    <w:name w:val="Strong"/>
    <w:basedOn w:val="a1"/>
    <w:uiPriority w:val="22"/>
    <w:qFormat/>
    <w:rsid w:val="0081502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biblio-online.ru" TargetMode="External"/><Relationship Id="rId13" Type="http://schemas.openxmlformats.org/officeDocument/2006/relationships/hyperlink" Target="http://www.e.lanbook.com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biblio-online.ru" TargetMode="External"/><Relationship Id="rId12" Type="http://schemas.openxmlformats.org/officeDocument/2006/relationships/hyperlink" Target="http://www.trmost.ru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ww.biblio-online.ru" TargetMode="External"/><Relationship Id="rId11" Type="http://schemas.openxmlformats.org/officeDocument/2006/relationships/hyperlink" Target="http://pravo.eup.ru" TargetMode="External"/><Relationship Id="rId5" Type="http://schemas.openxmlformats.org/officeDocument/2006/relationships/hyperlink" Target="https://www.biblio-online.ru" TargetMode="External"/><Relationship Id="rId15" Type="http://schemas.openxmlformats.org/officeDocument/2006/relationships/hyperlink" Target="http://www.gov.ru" TargetMode="External"/><Relationship Id="rId10" Type="http://schemas.openxmlformats.org/officeDocument/2006/relationships/hyperlink" Target="https://www.biblio-online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biblio-online.ru" TargetMode="External"/><Relationship Id="rId14" Type="http://schemas.openxmlformats.org/officeDocument/2006/relationships/hyperlink" Target="http://www.garant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6</Pages>
  <Words>1480</Words>
  <Characters>8440</Characters>
  <Application>Microsoft Office Word</Application>
  <DocSecurity>0</DocSecurity>
  <Lines>70</Lines>
  <Paragraphs>19</Paragraphs>
  <ScaleCrop>false</ScaleCrop>
  <Company>CRTO</Company>
  <LinksUpToDate>false</LinksUpToDate>
  <CharactersWithSpaces>9901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dcterms:created xsi:type="dcterms:W3CDTF">2021-09-22T04:48:00Z</dcterms:created>
  <dcterms:modified xsi:type="dcterms:W3CDTF">2021-09-22T04:51:00Z</dcterms:modified>
</cp:coreProperties>
</file>