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E22" w:rsidRDefault="00A47B73" w:rsidP="00A47B73">
      <w:pPr>
        <w:jc w:val="center"/>
        <w:outlineLvl w:val="0"/>
      </w:pPr>
      <w:r>
        <w:t xml:space="preserve">МИНИСТЕРСТВО </w:t>
      </w:r>
      <w:r w:rsidR="00782E22">
        <w:t>НАУКИ И ВЫСШЕГО ОБРАЗОВАНИЯ</w:t>
      </w:r>
    </w:p>
    <w:p w:rsidR="00A47B73" w:rsidRDefault="00A47B73" w:rsidP="00A47B73">
      <w:pPr>
        <w:jc w:val="center"/>
        <w:outlineLvl w:val="0"/>
      </w:pPr>
      <w:r>
        <w:t>РОССИЙСКОЙ ФЕДЕРАЦИИ</w:t>
      </w:r>
    </w:p>
    <w:p w:rsidR="00A47B73" w:rsidRDefault="00A47B73" w:rsidP="00A47B73">
      <w:pPr>
        <w:jc w:val="center"/>
      </w:pPr>
      <w:r>
        <w:t>Федеральное государственное бюджетное образовательное учреждение</w:t>
      </w:r>
    </w:p>
    <w:p w:rsidR="00A47B73" w:rsidRDefault="00A47B73" w:rsidP="00A47B73">
      <w:pPr>
        <w:jc w:val="center"/>
      </w:pPr>
      <w:r>
        <w:t xml:space="preserve">высшего образования </w:t>
      </w:r>
    </w:p>
    <w:p w:rsidR="00A47B73" w:rsidRDefault="00A47B73" w:rsidP="00A47B73">
      <w:pPr>
        <w:jc w:val="center"/>
      </w:pPr>
      <w:r>
        <w:t>«Забайкальский государственный университет»</w:t>
      </w:r>
    </w:p>
    <w:p w:rsidR="00A47B73" w:rsidRDefault="00A47B73" w:rsidP="00A47B73">
      <w:pPr>
        <w:jc w:val="center"/>
        <w:outlineLvl w:val="0"/>
      </w:pPr>
      <w:r>
        <w:t>(ФГБОУ ВО «</w:t>
      </w:r>
      <w:proofErr w:type="spellStart"/>
      <w:r>
        <w:t>ЗабГУ</w:t>
      </w:r>
      <w:proofErr w:type="spellEnd"/>
      <w:r>
        <w:t>»)</w:t>
      </w:r>
    </w:p>
    <w:p w:rsidR="00A47B73" w:rsidRDefault="00A47B73" w:rsidP="00A47B7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Факультет психолого-педагогический</w:t>
      </w:r>
    </w:p>
    <w:p w:rsidR="00A47B73" w:rsidRDefault="00A47B73" w:rsidP="00A47B73">
      <w:pPr>
        <w:spacing w:line="360" w:lineRule="auto"/>
        <w:jc w:val="center"/>
      </w:pPr>
      <w:r>
        <w:rPr>
          <w:sz w:val="28"/>
          <w:szCs w:val="28"/>
        </w:rPr>
        <w:t>Кафедра</w:t>
      </w:r>
      <w:r>
        <w:t xml:space="preserve"> специальной психологии и коррекционной педагогики</w:t>
      </w:r>
    </w:p>
    <w:p w:rsidR="00A47B73" w:rsidRDefault="00A47B73" w:rsidP="00A47B73">
      <w:pPr>
        <w:jc w:val="center"/>
        <w:outlineLvl w:val="0"/>
      </w:pPr>
    </w:p>
    <w:p w:rsidR="00A47B73" w:rsidRDefault="00A47B73" w:rsidP="00A47B73">
      <w:pPr>
        <w:jc w:val="center"/>
        <w:outlineLvl w:val="0"/>
        <w:rPr>
          <w:sz w:val="28"/>
          <w:szCs w:val="28"/>
        </w:rPr>
      </w:pPr>
    </w:p>
    <w:p w:rsidR="00A47B73" w:rsidRDefault="00A47B73" w:rsidP="00A47B73">
      <w:pPr>
        <w:jc w:val="center"/>
        <w:outlineLvl w:val="0"/>
        <w:rPr>
          <w:b/>
          <w:spacing w:val="24"/>
          <w:sz w:val="40"/>
          <w:szCs w:val="40"/>
        </w:rPr>
      </w:pPr>
      <w:r>
        <w:rPr>
          <w:b/>
          <w:spacing w:val="24"/>
          <w:sz w:val="40"/>
          <w:szCs w:val="40"/>
        </w:rPr>
        <w:t xml:space="preserve">УЧЕБНЫЕ МАТЕРИАЛЫ </w:t>
      </w:r>
    </w:p>
    <w:p w:rsidR="00A47B73" w:rsidRDefault="00A47B73" w:rsidP="00A47B73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</w:p>
    <w:p w:rsidR="00A47B73" w:rsidRDefault="00A47B73" w:rsidP="00A47B73">
      <w:pPr>
        <w:jc w:val="center"/>
        <w:outlineLvl w:val="0"/>
        <w:rPr>
          <w:sz w:val="28"/>
          <w:szCs w:val="28"/>
        </w:rPr>
      </w:pPr>
    </w:p>
    <w:p w:rsidR="00222F4A" w:rsidRPr="00494B01" w:rsidRDefault="00A47B73" w:rsidP="00494B01">
      <w:pPr>
        <w:jc w:val="center"/>
        <w:rPr>
          <w:b/>
          <w:bCs/>
          <w:sz w:val="28"/>
          <w:szCs w:val="28"/>
        </w:rPr>
      </w:pPr>
      <w:r>
        <w:rPr>
          <w:sz w:val="32"/>
          <w:szCs w:val="32"/>
        </w:rPr>
        <w:t>по дисциплине</w:t>
      </w:r>
      <w:r w:rsidR="00E70281" w:rsidRPr="00E70281">
        <w:rPr>
          <w:b/>
          <w:sz w:val="28"/>
          <w:szCs w:val="28"/>
        </w:rPr>
        <w:t xml:space="preserve"> </w:t>
      </w:r>
      <w:r w:rsidR="00222F4A" w:rsidRPr="00222F4A">
        <w:rPr>
          <w:sz w:val="28"/>
          <w:szCs w:val="28"/>
        </w:rPr>
        <w:t>по выбору</w:t>
      </w:r>
      <w:r w:rsidR="00222F4A">
        <w:rPr>
          <w:b/>
          <w:sz w:val="28"/>
          <w:szCs w:val="28"/>
        </w:rPr>
        <w:t xml:space="preserve"> </w:t>
      </w:r>
      <w:r w:rsidR="00494B01" w:rsidRPr="00494B01">
        <w:rPr>
          <w:b/>
          <w:bCs/>
          <w:sz w:val="28"/>
          <w:szCs w:val="28"/>
        </w:rPr>
        <w:t>Пограничные состояния личности</w:t>
      </w:r>
    </w:p>
    <w:p w:rsidR="00A47B73" w:rsidRDefault="00A47B73" w:rsidP="00E70281">
      <w:pPr>
        <w:jc w:val="both"/>
        <w:rPr>
          <w:sz w:val="28"/>
          <w:szCs w:val="28"/>
        </w:rPr>
      </w:pPr>
    </w:p>
    <w:p w:rsidR="00A47B73" w:rsidRPr="00A47B73" w:rsidRDefault="00A47B73" w:rsidP="00E70281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E70281">
        <w:rPr>
          <w:sz w:val="28"/>
          <w:szCs w:val="28"/>
        </w:rPr>
        <w:t>ля направления подготовки: 44.04</w:t>
      </w:r>
      <w:r>
        <w:rPr>
          <w:sz w:val="28"/>
          <w:szCs w:val="28"/>
        </w:rPr>
        <w:t>.03. Специальное (дефектологическое</w:t>
      </w:r>
      <w:r w:rsidR="00E70281">
        <w:rPr>
          <w:sz w:val="28"/>
          <w:szCs w:val="28"/>
        </w:rPr>
        <w:t xml:space="preserve">) образование, </w:t>
      </w:r>
      <w:r w:rsidR="00E70281" w:rsidRPr="00E70281">
        <w:rPr>
          <w:sz w:val="28"/>
          <w:szCs w:val="28"/>
        </w:rPr>
        <w:t>Магистерская программа «Психолого-педагогическое сопровождение лиц с ограниченными возможностями здоровья»</w:t>
      </w:r>
    </w:p>
    <w:p w:rsidR="00A47B73" w:rsidRDefault="00A47B73" w:rsidP="00E70281"/>
    <w:p w:rsidR="00494B01" w:rsidRPr="00494B01" w:rsidRDefault="00494B01" w:rsidP="00494B01">
      <w:r w:rsidRPr="00494B01">
        <w:t>Общая трудоемкость дисциплины составляет 2 зачетные единицы, 72 часа</w:t>
      </w:r>
    </w:p>
    <w:tbl>
      <w:tblPr>
        <w:tblStyle w:val="15"/>
        <w:tblW w:w="9465" w:type="dxa"/>
        <w:tblLayout w:type="fixed"/>
        <w:tblLook w:val="04A0"/>
      </w:tblPr>
      <w:tblGrid>
        <w:gridCol w:w="5071"/>
        <w:gridCol w:w="3402"/>
        <w:gridCol w:w="992"/>
      </w:tblGrid>
      <w:tr w:rsidR="00494B01" w:rsidRPr="00494B01" w:rsidTr="003357D0"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B01" w:rsidRPr="00494B01" w:rsidRDefault="00494B01" w:rsidP="003357D0">
            <w:pPr>
              <w:jc w:val="center"/>
              <w:rPr>
                <w:rFonts w:eastAsia="Calibri"/>
              </w:rPr>
            </w:pPr>
            <w:r w:rsidRPr="00494B01">
              <w:rPr>
                <w:rFonts w:eastAsia="Calibri"/>
              </w:rPr>
              <w:t>Виды занятий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B01" w:rsidRPr="00494B01" w:rsidRDefault="00494B01" w:rsidP="003357D0">
            <w:pPr>
              <w:jc w:val="center"/>
              <w:rPr>
                <w:rFonts w:eastAsia="Calibri"/>
              </w:rPr>
            </w:pPr>
            <w:r w:rsidRPr="00494B01">
              <w:rPr>
                <w:rFonts w:eastAsia="Calibri"/>
              </w:rPr>
              <w:t>Распределение по семестрам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B01" w:rsidRPr="00494B01" w:rsidRDefault="00494B01" w:rsidP="003357D0">
            <w:pPr>
              <w:jc w:val="center"/>
              <w:rPr>
                <w:rFonts w:eastAsia="Calibri"/>
              </w:rPr>
            </w:pPr>
            <w:r w:rsidRPr="00494B01">
              <w:rPr>
                <w:rFonts w:eastAsia="Calibri"/>
              </w:rPr>
              <w:t>Всего часов</w:t>
            </w:r>
          </w:p>
        </w:tc>
      </w:tr>
      <w:tr w:rsidR="00494B01" w:rsidRPr="00494B01" w:rsidTr="003357D0"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B01" w:rsidRPr="00494B01" w:rsidRDefault="00494B01" w:rsidP="003357D0">
            <w:pPr>
              <w:rPr>
                <w:rFonts w:eastAsia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B01" w:rsidRPr="00494B01" w:rsidRDefault="00494B01" w:rsidP="003357D0">
            <w:pPr>
              <w:jc w:val="center"/>
              <w:rPr>
                <w:rFonts w:eastAsia="Calibri"/>
              </w:rPr>
            </w:pPr>
            <w:r w:rsidRPr="00494B01">
              <w:rPr>
                <w:rFonts w:eastAsia="Calibri"/>
              </w:rPr>
              <w:t>4 семестр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B01" w:rsidRPr="00494B01" w:rsidRDefault="00494B01" w:rsidP="003357D0">
            <w:pPr>
              <w:rPr>
                <w:rFonts w:eastAsia="Calibri"/>
              </w:rPr>
            </w:pPr>
          </w:p>
        </w:tc>
      </w:tr>
      <w:tr w:rsidR="00494B01" w:rsidRPr="00494B01" w:rsidTr="003357D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B01" w:rsidRPr="00494B01" w:rsidRDefault="00494B01" w:rsidP="003357D0">
            <w:pPr>
              <w:jc w:val="center"/>
              <w:rPr>
                <w:rFonts w:eastAsia="Calibri"/>
              </w:rPr>
            </w:pPr>
            <w:r w:rsidRPr="00494B01">
              <w:rPr>
                <w:rFonts w:eastAsia="Calibri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B01" w:rsidRPr="00494B01" w:rsidRDefault="00494B01" w:rsidP="003357D0">
            <w:pPr>
              <w:jc w:val="center"/>
              <w:rPr>
                <w:rFonts w:eastAsia="Calibri"/>
              </w:rPr>
            </w:pPr>
            <w:r w:rsidRPr="00494B01">
              <w:rPr>
                <w:rFonts w:eastAsia="Calibri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B01" w:rsidRPr="00494B01" w:rsidRDefault="00494B01" w:rsidP="003357D0">
            <w:pPr>
              <w:jc w:val="center"/>
              <w:rPr>
                <w:rFonts w:eastAsia="Calibri"/>
              </w:rPr>
            </w:pPr>
            <w:r w:rsidRPr="00494B01">
              <w:rPr>
                <w:rFonts w:eastAsia="Calibri"/>
              </w:rPr>
              <w:t>3</w:t>
            </w:r>
          </w:p>
        </w:tc>
      </w:tr>
      <w:tr w:rsidR="00494B01" w:rsidRPr="00494B01" w:rsidTr="003357D0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B01" w:rsidRPr="00494B01" w:rsidRDefault="00494B01" w:rsidP="003357D0">
            <w:pPr>
              <w:rPr>
                <w:rFonts w:eastAsia="Calibri"/>
              </w:rPr>
            </w:pPr>
            <w:r w:rsidRPr="00494B01">
              <w:rPr>
                <w:rFonts w:eastAsia="Calibri"/>
              </w:rPr>
              <w:t>Общая трудоемкость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B01" w:rsidRPr="00494B01" w:rsidRDefault="00494B01" w:rsidP="003357D0">
            <w:pPr>
              <w:jc w:val="center"/>
              <w:rPr>
                <w:rFonts w:eastAsia="Calibri"/>
              </w:rPr>
            </w:pPr>
            <w:r w:rsidRPr="00494B01">
              <w:rPr>
                <w:rFonts w:eastAsia="Calibri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B01" w:rsidRPr="00494B01" w:rsidRDefault="00494B01" w:rsidP="003357D0">
            <w:pPr>
              <w:jc w:val="center"/>
              <w:rPr>
                <w:rFonts w:eastAsia="Calibri"/>
              </w:rPr>
            </w:pPr>
            <w:r w:rsidRPr="00494B01">
              <w:rPr>
                <w:rFonts w:eastAsia="Calibri"/>
              </w:rPr>
              <w:t>72</w:t>
            </w:r>
          </w:p>
        </w:tc>
      </w:tr>
      <w:tr w:rsidR="00494B01" w:rsidRPr="00494B01" w:rsidTr="003357D0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B01" w:rsidRPr="00494B01" w:rsidRDefault="00494B01" w:rsidP="003357D0">
            <w:pPr>
              <w:rPr>
                <w:rFonts w:eastAsia="Calibri"/>
              </w:rPr>
            </w:pPr>
            <w:r w:rsidRPr="00494B01">
              <w:rPr>
                <w:rFonts w:eastAsia="Calibri"/>
              </w:rPr>
              <w:t>Аудиторные занятия, в т.ч.: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B01" w:rsidRPr="00494B01" w:rsidRDefault="00494B01" w:rsidP="003357D0">
            <w:pPr>
              <w:jc w:val="center"/>
              <w:rPr>
                <w:rFonts w:eastAsia="Calibri"/>
              </w:rPr>
            </w:pPr>
            <w:r w:rsidRPr="00494B01">
              <w:rPr>
                <w:rFonts w:eastAsia="Calibri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B01" w:rsidRPr="00494B01" w:rsidRDefault="00494B01" w:rsidP="003357D0">
            <w:pPr>
              <w:jc w:val="center"/>
              <w:rPr>
                <w:rFonts w:eastAsia="Calibri"/>
              </w:rPr>
            </w:pPr>
            <w:r w:rsidRPr="00494B01">
              <w:rPr>
                <w:rFonts w:eastAsia="Calibri"/>
              </w:rPr>
              <w:t>10</w:t>
            </w:r>
          </w:p>
        </w:tc>
      </w:tr>
      <w:tr w:rsidR="00494B01" w:rsidRPr="00494B01" w:rsidTr="003357D0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B01" w:rsidRPr="00494B01" w:rsidRDefault="00494B01" w:rsidP="003357D0">
            <w:pPr>
              <w:rPr>
                <w:rFonts w:eastAsia="Calibri"/>
              </w:rPr>
            </w:pPr>
            <w:r w:rsidRPr="00494B01">
              <w:rPr>
                <w:rFonts w:eastAsia="Calibri"/>
              </w:rPr>
              <w:t xml:space="preserve">лекционные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B01" w:rsidRPr="00494B01" w:rsidRDefault="00494B01" w:rsidP="003357D0">
            <w:pPr>
              <w:jc w:val="center"/>
              <w:rPr>
                <w:rFonts w:eastAsia="Calibri"/>
              </w:rPr>
            </w:pPr>
            <w:r w:rsidRPr="00494B01">
              <w:rPr>
                <w:rFonts w:eastAsia="Calibr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B01" w:rsidRPr="00494B01" w:rsidRDefault="00494B01" w:rsidP="003357D0">
            <w:pPr>
              <w:jc w:val="center"/>
              <w:rPr>
                <w:rFonts w:eastAsia="Calibri"/>
              </w:rPr>
            </w:pPr>
            <w:r w:rsidRPr="00494B01">
              <w:rPr>
                <w:rFonts w:eastAsia="Calibri"/>
              </w:rPr>
              <w:t>-</w:t>
            </w:r>
          </w:p>
        </w:tc>
      </w:tr>
      <w:tr w:rsidR="00494B01" w:rsidRPr="00494B01" w:rsidTr="003357D0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B01" w:rsidRPr="00494B01" w:rsidRDefault="00494B01" w:rsidP="003357D0">
            <w:pPr>
              <w:rPr>
                <w:rFonts w:eastAsia="Calibri"/>
              </w:rPr>
            </w:pPr>
            <w:r w:rsidRPr="00494B01">
              <w:rPr>
                <w:rFonts w:eastAsia="Calibri"/>
              </w:rPr>
              <w:t xml:space="preserve">практические (семинарские)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B01" w:rsidRPr="00494B01" w:rsidRDefault="00494B01" w:rsidP="003357D0">
            <w:pPr>
              <w:jc w:val="center"/>
              <w:rPr>
                <w:rFonts w:eastAsia="Calibri"/>
              </w:rPr>
            </w:pPr>
            <w:r w:rsidRPr="00494B01">
              <w:rPr>
                <w:rFonts w:eastAsia="Calibri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B01" w:rsidRPr="00494B01" w:rsidRDefault="00494B01" w:rsidP="003357D0">
            <w:pPr>
              <w:jc w:val="center"/>
              <w:rPr>
                <w:rFonts w:eastAsia="Calibri"/>
              </w:rPr>
            </w:pPr>
            <w:r w:rsidRPr="00494B01">
              <w:rPr>
                <w:rFonts w:eastAsia="Calibri"/>
              </w:rPr>
              <w:t>10</w:t>
            </w:r>
          </w:p>
        </w:tc>
      </w:tr>
      <w:tr w:rsidR="00494B01" w:rsidRPr="00494B01" w:rsidTr="003357D0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B01" w:rsidRPr="00494B01" w:rsidRDefault="00494B01" w:rsidP="003357D0">
            <w:pPr>
              <w:rPr>
                <w:rFonts w:eastAsia="Calibri"/>
              </w:rPr>
            </w:pPr>
            <w:r w:rsidRPr="00494B01">
              <w:rPr>
                <w:rFonts w:eastAsia="Calibri"/>
              </w:rPr>
              <w:t xml:space="preserve">лабораторные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B01" w:rsidRPr="00494B01" w:rsidRDefault="00494B01" w:rsidP="003357D0">
            <w:pPr>
              <w:jc w:val="center"/>
              <w:rPr>
                <w:rFonts w:eastAsia="Calibri"/>
              </w:rPr>
            </w:pPr>
            <w:r w:rsidRPr="00494B01">
              <w:rPr>
                <w:rFonts w:eastAsia="Calibr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B01" w:rsidRPr="00494B01" w:rsidRDefault="00494B01" w:rsidP="003357D0">
            <w:pPr>
              <w:jc w:val="center"/>
              <w:rPr>
                <w:rFonts w:eastAsia="Calibri"/>
              </w:rPr>
            </w:pPr>
            <w:r w:rsidRPr="00494B01">
              <w:rPr>
                <w:rFonts w:eastAsia="Calibri"/>
              </w:rPr>
              <w:t>-</w:t>
            </w:r>
          </w:p>
        </w:tc>
      </w:tr>
      <w:tr w:rsidR="00494B01" w:rsidRPr="00494B01" w:rsidTr="003357D0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B01" w:rsidRPr="00494B01" w:rsidRDefault="00494B01" w:rsidP="003357D0">
            <w:pPr>
              <w:rPr>
                <w:rFonts w:eastAsia="Calibri"/>
              </w:rPr>
            </w:pPr>
            <w:r w:rsidRPr="00494B01">
              <w:rPr>
                <w:rFonts w:eastAsia="Calibri"/>
              </w:rPr>
              <w:t xml:space="preserve">Самостоятельная работа студентов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B01" w:rsidRPr="00494B01" w:rsidRDefault="00494B01" w:rsidP="003357D0">
            <w:pPr>
              <w:jc w:val="center"/>
              <w:rPr>
                <w:rFonts w:eastAsia="Calibri"/>
              </w:rPr>
            </w:pPr>
            <w:r w:rsidRPr="00494B01">
              <w:rPr>
                <w:rFonts w:eastAsia="Calibri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B01" w:rsidRPr="00494B01" w:rsidRDefault="00494B01" w:rsidP="003357D0">
            <w:pPr>
              <w:jc w:val="center"/>
              <w:rPr>
                <w:rFonts w:eastAsia="Calibri"/>
              </w:rPr>
            </w:pPr>
            <w:r w:rsidRPr="00494B01">
              <w:rPr>
                <w:rFonts w:eastAsia="Calibri"/>
              </w:rPr>
              <w:t>62</w:t>
            </w:r>
          </w:p>
        </w:tc>
      </w:tr>
      <w:tr w:rsidR="00494B01" w:rsidRPr="00494B01" w:rsidTr="003357D0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B01" w:rsidRPr="00494B01" w:rsidRDefault="00494B01" w:rsidP="003357D0">
            <w:pPr>
              <w:rPr>
                <w:rFonts w:eastAsia="Calibri"/>
              </w:rPr>
            </w:pPr>
            <w:r w:rsidRPr="00494B01">
              <w:rPr>
                <w:rFonts w:eastAsia="Calibri"/>
              </w:rPr>
              <w:t>Форма текущего контроля в семестре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B01" w:rsidRPr="00494B01" w:rsidRDefault="00494B01" w:rsidP="003357D0">
            <w:pPr>
              <w:jc w:val="center"/>
              <w:rPr>
                <w:rFonts w:eastAsia="Calibri"/>
              </w:rPr>
            </w:pPr>
            <w:r w:rsidRPr="00494B01">
              <w:rPr>
                <w:rFonts w:eastAsia="Calibri"/>
              </w:rPr>
              <w:t>Зачет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B01" w:rsidRPr="00494B01" w:rsidRDefault="00494B01" w:rsidP="003357D0">
            <w:pPr>
              <w:jc w:val="center"/>
              <w:rPr>
                <w:rFonts w:eastAsia="Calibri"/>
              </w:rPr>
            </w:pPr>
          </w:p>
        </w:tc>
      </w:tr>
      <w:tr w:rsidR="00494B01" w:rsidRPr="00494B01" w:rsidTr="003357D0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B01" w:rsidRPr="00494B01" w:rsidRDefault="00494B01" w:rsidP="003357D0">
            <w:pPr>
              <w:rPr>
                <w:rFonts w:eastAsia="Calibri"/>
              </w:rPr>
            </w:pPr>
            <w:r w:rsidRPr="00494B01">
              <w:rPr>
                <w:rFonts w:eastAsia="Calibri"/>
              </w:rPr>
              <w:t xml:space="preserve">Курсовая работа (курсовой проект)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B01" w:rsidRPr="00494B01" w:rsidRDefault="00494B01" w:rsidP="003357D0">
            <w:pPr>
              <w:jc w:val="center"/>
              <w:rPr>
                <w:rFonts w:eastAsia="Calibri"/>
              </w:rPr>
            </w:pPr>
            <w:r w:rsidRPr="00494B01">
              <w:rPr>
                <w:rFonts w:eastAsia="Calibr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B01" w:rsidRPr="00494B01" w:rsidRDefault="00494B01" w:rsidP="003357D0">
            <w:pPr>
              <w:rPr>
                <w:rFonts w:eastAsia="Calibri"/>
              </w:rPr>
            </w:pPr>
          </w:p>
        </w:tc>
      </w:tr>
    </w:tbl>
    <w:p w:rsidR="00E70281" w:rsidRDefault="00E70281" w:rsidP="00E70281"/>
    <w:p w:rsidR="00A47B73" w:rsidRDefault="00A47B73" w:rsidP="00E7028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Краткое содержание курса</w:t>
      </w:r>
    </w:p>
    <w:p w:rsidR="00E70281" w:rsidRDefault="00E70281" w:rsidP="00E70281">
      <w:pPr>
        <w:jc w:val="center"/>
        <w:rPr>
          <w:b/>
          <w:sz w:val="32"/>
          <w:szCs w:val="32"/>
        </w:rPr>
      </w:pPr>
    </w:p>
    <w:tbl>
      <w:tblPr>
        <w:tblStyle w:val="25"/>
        <w:tblW w:w="0" w:type="auto"/>
        <w:tblLayout w:type="fixed"/>
        <w:tblLook w:val="04A0"/>
      </w:tblPr>
      <w:tblGrid>
        <w:gridCol w:w="675"/>
        <w:gridCol w:w="8789"/>
      </w:tblGrid>
      <w:tr w:rsidR="00494B01" w:rsidRPr="00494B01" w:rsidTr="003357D0">
        <w:trPr>
          <w:trHeight w:val="32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4B01" w:rsidRPr="00494B01" w:rsidRDefault="00494B01" w:rsidP="00494B01">
            <w:pPr>
              <w:ind w:right="113"/>
              <w:jc w:val="center"/>
              <w:rPr>
                <w:rFonts w:eastAsia="Calibri"/>
              </w:rPr>
            </w:pPr>
            <w:r w:rsidRPr="00494B01">
              <w:rPr>
                <w:rFonts w:eastAsia="Calibri"/>
              </w:rPr>
              <w:t>Модуль</w:t>
            </w:r>
          </w:p>
        </w:tc>
        <w:tc>
          <w:tcPr>
            <w:tcW w:w="8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B01" w:rsidRPr="00494B01" w:rsidRDefault="00494B01" w:rsidP="00494B01">
            <w:pPr>
              <w:jc w:val="center"/>
              <w:rPr>
                <w:rFonts w:eastAsia="Calibri"/>
              </w:rPr>
            </w:pPr>
            <w:r w:rsidRPr="00494B01">
              <w:rPr>
                <w:rFonts w:eastAsia="Calibri"/>
              </w:rPr>
              <w:t>Наименование раздела</w:t>
            </w:r>
          </w:p>
        </w:tc>
      </w:tr>
      <w:tr w:rsidR="00494B01" w:rsidRPr="00494B01" w:rsidTr="003357D0">
        <w:trPr>
          <w:trHeight w:val="37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B01" w:rsidRPr="00494B01" w:rsidRDefault="00494B01" w:rsidP="00494B01">
            <w:pPr>
              <w:rPr>
                <w:rFonts w:eastAsia="Calibri"/>
              </w:rPr>
            </w:pPr>
          </w:p>
        </w:tc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B01" w:rsidRPr="00494B01" w:rsidRDefault="00494B01" w:rsidP="00494B01">
            <w:pPr>
              <w:rPr>
                <w:rFonts w:eastAsia="Calibri"/>
              </w:rPr>
            </w:pPr>
          </w:p>
        </w:tc>
      </w:tr>
      <w:tr w:rsidR="00494B01" w:rsidRPr="00494B01" w:rsidTr="003357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B01" w:rsidRPr="00494B01" w:rsidRDefault="00494B01" w:rsidP="00494B01">
            <w:pPr>
              <w:jc w:val="center"/>
              <w:rPr>
                <w:rFonts w:eastAsia="Calibri"/>
              </w:rPr>
            </w:pPr>
            <w:r w:rsidRPr="00494B01">
              <w:rPr>
                <w:rFonts w:eastAsia="Calibri"/>
              </w:rPr>
              <w:t>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B01" w:rsidRPr="00494B01" w:rsidRDefault="00494B01" w:rsidP="00494B01">
            <w:pPr>
              <w:jc w:val="both"/>
              <w:rPr>
                <w:b/>
              </w:rPr>
            </w:pPr>
            <w:r w:rsidRPr="00494B01">
              <w:rPr>
                <w:b/>
              </w:rPr>
              <w:t>Теоретические основы учения о пограничных расстройствах личности.</w:t>
            </w:r>
          </w:p>
          <w:p w:rsidR="00494B01" w:rsidRPr="00494B01" w:rsidRDefault="00494B01" w:rsidP="00494B01">
            <w:pPr>
              <w:jc w:val="both"/>
            </w:pPr>
            <w:r w:rsidRPr="00494B01">
              <w:t xml:space="preserve">Тема 1.Понятие о пограничных психических расстройствах. </w:t>
            </w:r>
          </w:p>
          <w:p w:rsidR="00494B01" w:rsidRPr="00494B01" w:rsidRDefault="00494B01" w:rsidP="00494B01">
            <w:pPr>
              <w:jc w:val="both"/>
            </w:pPr>
            <w:r w:rsidRPr="00494B01">
              <w:t>Тема 2. Классификация и характеристика пограничных психических расстройств.</w:t>
            </w:r>
          </w:p>
          <w:p w:rsidR="00494B01" w:rsidRPr="00494B01" w:rsidRDefault="00494B01" w:rsidP="00494B01">
            <w:pPr>
              <w:jc w:val="both"/>
              <w:rPr>
                <w:color w:val="000000"/>
                <w:lang w:eastAsia="en-US"/>
              </w:rPr>
            </w:pPr>
          </w:p>
        </w:tc>
      </w:tr>
      <w:tr w:rsidR="00494B01" w:rsidRPr="00494B01" w:rsidTr="003357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B01" w:rsidRPr="00494B01" w:rsidRDefault="00494B01" w:rsidP="00494B01">
            <w:pPr>
              <w:jc w:val="center"/>
              <w:rPr>
                <w:rFonts w:eastAsia="Calibri"/>
              </w:rPr>
            </w:pPr>
            <w:r w:rsidRPr="00494B01">
              <w:rPr>
                <w:rFonts w:eastAsia="Calibri"/>
              </w:rPr>
              <w:t>2.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B01" w:rsidRPr="00494B01" w:rsidRDefault="00494B01" w:rsidP="00494B01">
            <w:pPr>
              <w:jc w:val="both"/>
              <w:rPr>
                <w:b/>
              </w:rPr>
            </w:pPr>
            <w:r w:rsidRPr="00494B01">
              <w:rPr>
                <w:b/>
              </w:rPr>
              <w:t>Диагностика и интервенция при пограничных расстройствах личности</w:t>
            </w:r>
          </w:p>
          <w:p w:rsidR="00494B01" w:rsidRPr="00494B01" w:rsidRDefault="00494B01" w:rsidP="00494B01">
            <w:pPr>
              <w:jc w:val="both"/>
            </w:pPr>
            <w:r w:rsidRPr="00494B01">
              <w:t xml:space="preserve">Тема 1.Диагностика пограничных расстройств личности.  </w:t>
            </w:r>
          </w:p>
          <w:p w:rsidR="00494B01" w:rsidRPr="00494B01" w:rsidRDefault="00494B01" w:rsidP="00494B01">
            <w:pPr>
              <w:jc w:val="both"/>
            </w:pPr>
            <w:r w:rsidRPr="00494B01">
              <w:t>Тема 2. Интервенция при пограничных расстройствах личности.</w:t>
            </w:r>
          </w:p>
          <w:p w:rsidR="00494B01" w:rsidRPr="00494B01" w:rsidRDefault="00494B01" w:rsidP="00494B01">
            <w:pPr>
              <w:jc w:val="both"/>
              <w:rPr>
                <w:lang w:eastAsia="zh-CN"/>
              </w:rPr>
            </w:pPr>
          </w:p>
        </w:tc>
      </w:tr>
    </w:tbl>
    <w:p w:rsidR="00494B01" w:rsidRPr="00E70281" w:rsidRDefault="00494B01" w:rsidP="00E70281">
      <w:pPr>
        <w:jc w:val="center"/>
        <w:rPr>
          <w:b/>
          <w:sz w:val="32"/>
          <w:szCs w:val="32"/>
        </w:rPr>
      </w:pPr>
    </w:p>
    <w:p w:rsidR="00A47B73" w:rsidRDefault="00766AE5" w:rsidP="00E7028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Формы</w:t>
      </w:r>
      <w:r w:rsidR="00A47B73">
        <w:rPr>
          <w:b/>
          <w:sz w:val="32"/>
          <w:szCs w:val="32"/>
        </w:rPr>
        <w:t xml:space="preserve"> текущего контроля </w:t>
      </w:r>
    </w:p>
    <w:p w:rsidR="00494B01" w:rsidRPr="00494B01" w:rsidRDefault="00494B01" w:rsidP="00494B01">
      <w:pPr>
        <w:jc w:val="both"/>
        <w:rPr>
          <w:rFonts w:eastAsia="Calibri"/>
          <w:b/>
        </w:rPr>
      </w:pPr>
      <w:r w:rsidRPr="00494B01">
        <w:rPr>
          <w:b/>
          <w:i/>
          <w:lang w:eastAsia="zh-CN"/>
        </w:rPr>
        <w:t xml:space="preserve">Модуль 1. </w:t>
      </w:r>
      <w:r w:rsidRPr="00494B01">
        <w:t>Теоретические основы учения о пограничных расстройствах личности.</w:t>
      </w:r>
    </w:p>
    <w:p w:rsidR="00494B01" w:rsidRPr="00494B01" w:rsidRDefault="00494B01" w:rsidP="00494B01">
      <w:pPr>
        <w:jc w:val="center"/>
        <w:rPr>
          <w:rFonts w:eastAsia="Calibri"/>
          <w:i/>
        </w:rPr>
      </w:pPr>
      <w:r w:rsidRPr="00494B01">
        <w:rPr>
          <w:rFonts w:eastAsia="Calibri"/>
          <w:i/>
        </w:rPr>
        <w:t>Тема 1.Понятие о пограничных психических расстройствах.</w:t>
      </w:r>
    </w:p>
    <w:p w:rsidR="00494B01" w:rsidRPr="00494B01" w:rsidRDefault="00494B01" w:rsidP="00494B01">
      <w:pPr>
        <w:jc w:val="center"/>
        <w:rPr>
          <w:rFonts w:eastAsia="Calibri"/>
          <w:i/>
        </w:rPr>
      </w:pPr>
    </w:p>
    <w:p w:rsidR="00494B01" w:rsidRPr="00494B01" w:rsidRDefault="00494B01" w:rsidP="00494B01">
      <w:pPr>
        <w:jc w:val="center"/>
      </w:pPr>
      <w:r w:rsidRPr="00494B01">
        <w:rPr>
          <w:b/>
        </w:rPr>
        <w:t xml:space="preserve">Выполнение доклада-презентации </w:t>
      </w:r>
    </w:p>
    <w:p w:rsidR="00494B01" w:rsidRPr="00494B01" w:rsidRDefault="00494B01" w:rsidP="00494B01">
      <w:pPr>
        <w:jc w:val="both"/>
        <w:rPr>
          <w:rFonts w:eastAsia="Calibri"/>
          <w:bCs/>
          <w:i/>
          <w:lang w:eastAsia="en-US"/>
        </w:rPr>
      </w:pPr>
      <w:r w:rsidRPr="00494B01">
        <w:t>Подготовить доклады-презентации по основным пограничным психическим расстройствам.</w:t>
      </w:r>
    </w:p>
    <w:p w:rsidR="00494B01" w:rsidRPr="00494B01" w:rsidRDefault="00494B01" w:rsidP="00494B01"/>
    <w:p w:rsidR="00494B01" w:rsidRPr="00494B01" w:rsidRDefault="00494B01" w:rsidP="00494B01">
      <w:pPr>
        <w:jc w:val="both"/>
        <w:rPr>
          <w:rFonts w:eastAsia="Calibri"/>
          <w:i/>
        </w:rPr>
      </w:pPr>
      <w:r w:rsidRPr="00494B01">
        <w:rPr>
          <w:rFonts w:eastAsia="Calibri"/>
          <w:i/>
        </w:rPr>
        <w:t>Тема 2. Классификация и характеристика пограничных психических расстройств.</w:t>
      </w:r>
    </w:p>
    <w:p w:rsidR="00494B01" w:rsidRPr="00494B01" w:rsidRDefault="00494B01" w:rsidP="00494B01">
      <w:pPr>
        <w:rPr>
          <w:b/>
        </w:rPr>
      </w:pPr>
    </w:p>
    <w:p w:rsidR="00494B01" w:rsidRPr="00494B01" w:rsidRDefault="00494B01" w:rsidP="00494B01">
      <w:pPr>
        <w:jc w:val="center"/>
        <w:rPr>
          <w:b/>
        </w:rPr>
      </w:pPr>
      <w:r w:rsidRPr="00494B01">
        <w:rPr>
          <w:b/>
        </w:rPr>
        <w:t>Составление таблицы</w:t>
      </w:r>
    </w:p>
    <w:p w:rsidR="00494B01" w:rsidRPr="00494B01" w:rsidRDefault="00494B01" w:rsidP="00494B01">
      <w:pPr>
        <w:jc w:val="center"/>
        <w:rPr>
          <w:b/>
        </w:rPr>
      </w:pPr>
    </w:p>
    <w:p w:rsidR="00494B01" w:rsidRPr="00494B01" w:rsidRDefault="00494B01" w:rsidP="00494B01">
      <w:pPr>
        <w:jc w:val="both"/>
      </w:pPr>
      <w:r w:rsidRPr="00494B01">
        <w:t xml:space="preserve">Дайте сравнительную характеристику акцентуаций характера у подростков (по А.Е. </w:t>
      </w:r>
      <w:proofErr w:type="spellStart"/>
      <w:r w:rsidRPr="00494B01">
        <w:t>Личко</w:t>
      </w:r>
      <w:proofErr w:type="spellEnd"/>
      <w:r w:rsidRPr="00494B01">
        <w:t xml:space="preserve">) </w:t>
      </w:r>
    </w:p>
    <w:p w:rsidR="00494B01" w:rsidRPr="00494B01" w:rsidRDefault="00494B01" w:rsidP="00494B01">
      <w:pPr>
        <w:jc w:val="center"/>
        <w:rPr>
          <w:b/>
        </w:rPr>
      </w:pPr>
    </w:p>
    <w:tbl>
      <w:tblPr>
        <w:tblStyle w:val="a5"/>
        <w:tblW w:w="0" w:type="auto"/>
        <w:tblLook w:val="04A0"/>
      </w:tblPr>
      <w:tblGrid>
        <w:gridCol w:w="3794"/>
        <w:gridCol w:w="5777"/>
      </w:tblGrid>
      <w:tr w:rsidR="00494B01" w:rsidRPr="00494B01" w:rsidTr="003357D0">
        <w:tc>
          <w:tcPr>
            <w:tcW w:w="3794" w:type="dxa"/>
          </w:tcPr>
          <w:p w:rsidR="00494B01" w:rsidRPr="00494B01" w:rsidRDefault="00494B01" w:rsidP="00494B01">
            <w:pPr>
              <w:jc w:val="center"/>
            </w:pPr>
            <w:r w:rsidRPr="00494B01">
              <w:t>Акцентуации характера у подростков</w:t>
            </w:r>
          </w:p>
        </w:tc>
        <w:tc>
          <w:tcPr>
            <w:tcW w:w="5777" w:type="dxa"/>
          </w:tcPr>
          <w:p w:rsidR="00494B01" w:rsidRPr="00494B01" w:rsidRDefault="00494B01" w:rsidP="00494B01">
            <w:pPr>
              <w:jc w:val="center"/>
            </w:pPr>
            <w:r w:rsidRPr="00494B01">
              <w:t>Характеристика</w:t>
            </w:r>
          </w:p>
        </w:tc>
      </w:tr>
      <w:tr w:rsidR="00494B01" w:rsidRPr="00494B01" w:rsidTr="003357D0">
        <w:tc>
          <w:tcPr>
            <w:tcW w:w="3794" w:type="dxa"/>
          </w:tcPr>
          <w:p w:rsidR="00494B01" w:rsidRPr="00494B01" w:rsidRDefault="00494B01" w:rsidP="00494B01">
            <w:pPr>
              <w:jc w:val="both"/>
            </w:pPr>
            <w:r w:rsidRPr="00494B01">
              <w:t>Лабильный</w:t>
            </w:r>
          </w:p>
        </w:tc>
        <w:tc>
          <w:tcPr>
            <w:tcW w:w="5777" w:type="dxa"/>
          </w:tcPr>
          <w:p w:rsidR="00494B01" w:rsidRPr="00494B01" w:rsidRDefault="00494B01" w:rsidP="00494B01">
            <w:pPr>
              <w:jc w:val="center"/>
            </w:pPr>
          </w:p>
        </w:tc>
      </w:tr>
      <w:tr w:rsidR="00494B01" w:rsidRPr="00494B01" w:rsidTr="003357D0">
        <w:tc>
          <w:tcPr>
            <w:tcW w:w="3794" w:type="dxa"/>
          </w:tcPr>
          <w:p w:rsidR="00494B01" w:rsidRPr="00494B01" w:rsidRDefault="00494B01" w:rsidP="00494B01">
            <w:pPr>
              <w:jc w:val="both"/>
            </w:pPr>
            <w:proofErr w:type="spellStart"/>
            <w:r w:rsidRPr="00494B01">
              <w:t>Истероидный</w:t>
            </w:r>
            <w:proofErr w:type="spellEnd"/>
          </w:p>
        </w:tc>
        <w:tc>
          <w:tcPr>
            <w:tcW w:w="5777" w:type="dxa"/>
          </w:tcPr>
          <w:p w:rsidR="00494B01" w:rsidRPr="00494B01" w:rsidRDefault="00494B01" w:rsidP="00494B01">
            <w:pPr>
              <w:jc w:val="center"/>
            </w:pPr>
          </w:p>
        </w:tc>
      </w:tr>
      <w:tr w:rsidR="00494B01" w:rsidRPr="00494B01" w:rsidTr="003357D0">
        <w:tc>
          <w:tcPr>
            <w:tcW w:w="3794" w:type="dxa"/>
          </w:tcPr>
          <w:p w:rsidR="00494B01" w:rsidRPr="00494B01" w:rsidRDefault="00494B01" w:rsidP="00494B01">
            <w:pPr>
              <w:jc w:val="both"/>
            </w:pPr>
            <w:r w:rsidRPr="00494B01">
              <w:t>Психастенический</w:t>
            </w:r>
          </w:p>
        </w:tc>
        <w:tc>
          <w:tcPr>
            <w:tcW w:w="5777" w:type="dxa"/>
          </w:tcPr>
          <w:p w:rsidR="00494B01" w:rsidRPr="00494B01" w:rsidRDefault="00494B01" w:rsidP="00494B01">
            <w:pPr>
              <w:jc w:val="center"/>
            </w:pPr>
          </w:p>
        </w:tc>
      </w:tr>
      <w:tr w:rsidR="00494B01" w:rsidRPr="00494B01" w:rsidTr="003357D0">
        <w:tc>
          <w:tcPr>
            <w:tcW w:w="3794" w:type="dxa"/>
          </w:tcPr>
          <w:p w:rsidR="00494B01" w:rsidRPr="00494B01" w:rsidRDefault="00494B01" w:rsidP="00494B01">
            <w:pPr>
              <w:jc w:val="both"/>
            </w:pPr>
            <w:proofErr w:type="spellStart"/>
            <w:r w:rsidRPr="00494B01">
              <w:t>Эпилептоидный</w:t>
            </w:r>
            <w:proofErr w:type="spellEnd"/>
          </w:p>
        </w:tc>
        <w:tc>
          <w:tcPr>
            <w:tcW w:w="5777" w:type="dxa"/>
          </w:tcPr>
          <w:p w:rsidR="00494B01" w:rsidRPr="00494B01" w:rsidRDefault="00494B01" w:rsidP="00494B01">
            <w:pPr>
              <w:jc w:val="center"/>
            </w:pPr>
          </w:p>
        </w:tc>
      </w:tr>
      <w:tr w:rsidR="00494B01" w:rsidRPr="00494B01" w:rsidTr="003357D0">
        <w:tc>
          <w:tcPr>
            <w:tcW w:w="3794" w:type="dxa"/>
          </w:tcPr>
          <w:p w:rsidR="00494B01" w:rsidRPr="00494B01" w:rsidRDefault="00494B01" w:rsidP="00494B01">
            <w:pPr>
              <w:jc w:val="both"/>
            </w:pPr>
            <w:r w:rsidRPr="00494B01">
              <w:t>Шизоидный</w:t>
            </w:r>
          </w:p>
        </w:tc>
        <w:tc>
          <w:tcPr>
            <w:tcW w:w="5777" w:type="dxa"/>
          </w:tcPr>
          <w:p w:rsidR="00494B01" w:rsidRPr="00494B01" w:rsidRDefault="00494B01" w:rsidP="00494B01">
            <w:pPr>
              <w:jc w:val="center"/>
            </w:pPr>
          </w:p>
        </w:tc>
      </w:tr>
      <w:tr w:rsidR="00494B01" w:rsidRPr="00494B01" w:rsidTr="003357D0">
        <w:tc>
          <w:tcPr>
            <w:tcW w:w="3794" w:type="dxa"/>
            <w:vAlign w:val="center"/>
          </w:tcPr>
          <w:p w:rsidR="00494B01" w:rsidRPr="00494B01" w:rsidRDefault="00494B01" w:rsidP="00494B01">
            <w:r w:rsidRPr="00494B01">
              <w:t>Сенситивный</w:t>
            </w:r>
          </w:p>
        </w:tc>
        <w:tc>
          <w:tcPr>
            <w:tcW w:w="5777" w:type="dxa"/>
          </w:tcPr>
          <w:p w:rsidR="00494B01" w:rsidRPr="00494B01" w:rsidRDefault="00494B01" w:rsidP="00494B01">
            <w:pPr>
              <w:jc w:val="center"/>
            </w:pPr>
          </w:p>
        </w:tc>
      </w:tr>
      <w:tr w:rsidR="00494B01" w:rsidRPr="00494B01" w:rsidTr="003357D0">
        <w:tc>
          <w:tcPr>
            <w:tcW w:w="3794" w:type="dxa"/>
          </w:tcPr>
          <w:p w:rsidR="00494B01" w:rsidRPr="00494B01" w:rsidRDefault="00494B01" w:rsidP="00494B01">
            <w:pPr>
              <w:jc w:val="both"/>
            </w:pPr>
            <w:proofErr w:type="spellStart"/>
            <w:r w:rsidRPr="00494B01">
              <w:t>Астено-невротический</w:t>
            </w:r>
            <w:proofErr w:type="spellEnd"/>
          </w:p>
        </w:tc>
        <w:tc>
          <w:tcPr>
            <w:tcW w:w="5777" w:type="dxa"/>
          </w:tcPr>
          <w:p w:rsidR="00494B01" w:rsidRPr="00494B01" w:rsidRDefault="00494B01" w:rsidP="00494B01">
            <w:pPr>
              <w:jc w:val="center"/>
            </w:pPr>
          </w:p>
        </w:tc>
      </w:tr>
      <w:tr w:rsidR="00494B01" w:rsidRPr="00494B01" w:rsidTr="003357D0">
        <w:tc>
          <w:tcPr>
            <w:tcW w:w="3794" w:type="dxa"/>
            <w:vAlign w:val="center"/>
          </w:tcPr>
          <w:p w:rsidR="00494B01" w:rsidRPr="00494B01" w:rsidRDefault="00494B01" w:rsidP="00494B01">
            <w:r w:rsidRPr="00494B01">
              <w:t>Конформный</w:t>
            </w:r>
          </w:p>
        </w:tc>
        <w:tc>
          <w:tcPr>
            <w:tcW w:w="5777" w:type="dxa"/>
          </w:tcPr>
          <w:p w:rsidR="00494B01" w:rsidRPr="00494B01" w:rsidRDefault="00494B01" w:rsidP="00494B01">
            <w:pPr>
              <w:jc w:val="center"/>
            </w:pPr>
          </w:p>
        </w:tc>
      </w:tr>
      <w:tr w:rsidR="00494B01" w:rsidRPr="00494B01" w:rsidTr="003357D0">
        <w:tc>
          <w:tcPr>
            <w:tcW w:w="3794" w:type="dxa"/>
          </w:tcPr>
          <w:p w:rsidR="00494B01" w:rsidRPr="00494B01" w:rsidRDefault="00494B01" w:rsidP="00494B01">
            <w:pPr>
              <w:jc w:val="both"/>
            </w:pPr>
            <w:r w:rsidRPr="00494B01">
              <w:t>Неустойчивый</w:t>
            </w:r>
          </w:p>
        </w:tc>
        <w:tc>
          <w:tcPr>
            <w:tcW w:w="5777" w:type="dxa"/>
          </w:tcPr>
          <w:p w:rsidR="00494B01" w:rsidRPr="00494B01" w:rsidRDefault="00494B01" w:rsidP="00494B01">
            <w:pPr>
              <w:jc w:val="center"/>
            </w:pPr>
          </w:p>
        </w:tc>
      </w:tr>
      <w:tr w:rsidR="00494B01" w:rsidRPr="00494B01" w:rsidTr="003357D0">
        <w:tc>
          <w:tcPr>
            <w:tcW w:w="3794" w:type="dxa"/>
          </w:tcPr>
          <w:p w:rsidR="00494B01" w:rsidRPr="00494B01" w:rsidRDefault="00494B01" w:rsidP="00494B01">
            <w:pPr>
              <w:jc w:val="both"/>
            </w:pPr>
            <w:proofErr w:type="spellStart"/>
            <w:r w:rsidRPr="00494B01">
              <w:t>Гипертимный</w:t>
            </w:r>
            <w:proofErr w:type="spellEnd"/>
          </w:p>
        </w:tc>
        <w:tc>
          <w:tcPr>
            <w:tcW w:w="5777" w:type="dxa"/>
          </w:tcPr>
          <w:p w:rsidR="00494B01" w:rsidRPr="00494B01" w:rsidRDefault="00494B01" w:rsidP="00494B01">
            <w:pPr>
              <w:jc w:val="center"/>
            </w:pPr>
          </w:p>
        </w:tc>
      </w:tr>
      <w:tr w:rsidR="00494B01" w:rsidRPr="00494B01" w:rsidTr="003357D0">
        <w:tc>
          <w:tcPr>
            <w:tcW w:w="3794" w:type="dxa"/>
          </w:tcPr>
          <w:p w:rsidR="00494B01" w:rsidRPr="00494B01" w:rsidRDefault="00494B01" w:rsidP="00494B01">
            <w:pPr>
              <w:jc w:val="both"/>
            </w:pPr>
            <w:r w:rsidRPr="00494B01">
              <w:t>Циклоидный</w:t>
            </w:r>
          </w:p>
        </w:tc>
        <w:tc>
          <w:tcPr>
            <w:tcW w:w="5777" w:type="dxa"/>
          </w:tcPr>
          <w:p w:rsidR="00494B01" w:rsidRPr="00494B01" w:rsidRDefault="00494B01" w:rsidP="00494B01">
            <w:pPr>
              <w:jc w:val="center"/>
            </w:pPr>
          </w:p>
        </w:tc>
      </w:tr>
    </w:tbl>
    <w:p w:rsidR="00494B01" w:rsidRPr="00494B01" w:rsidRDefault="00494B01" w:rsidP="00494B01">
      <w:pPr>
        <w:rPr>
          <w:b/>
          <w:sz w:val="22"/>
          <w:szCs w:val="22"/>
        </w:rPr>
      </w:pPr>
    </w:p>
    <w:p w:rsidR="00494B01" w:rsidRPr="00494B01" w:rsidRDefault="00494B01" w:rsidP="00494B01">
      <w:pPr>
        <w:ind w:firstLine="709"/>
        <w:jc w:val="center"/>
        <w:rPr>
          <w:b/>
        </w:rPr>
      </w:pPr>
      <w:r w:rsidRPr="00494B01">
        <w:rPr>
          <w:b/>
        </w:rPr>
        <w:t>Контроль по Модулю 1</w:t>
      </w:r>
    </w:p>
    <w:p w:rsidR="00494B01" w:rsidRPr="00494B01" w:rsidRDefault="00494B01" w:rsidP="00494B01">
      <w:pPr>
        <w:ind w:firstLine="709"/>
        <w:jc w:val="center"/>
        <w:rPr>
          <w:b/>
        </w:rPr>
      </w:pPr>
    </w:p>
    <w:p w:rsidR="00494B01" w:rsidRPr="00494B01" w:rsidRDefault="00494B01" w:rsidP="00494B01">
      <w:pPr>
        <w:jc w:val="center"/>
        <w:rPr>
          <w:b/>
        </w:rPr>
      </w:pPr>
      <w:r w:rsidRPr="00494B01">
        <w:rPr>
          <w:b/>
        </w:rPr>
        <w:t>Коллоквиум</w:t>
      </w:r>
    </w:p>
    <w:p w:rsidR="00494B01" w:rsidRPr="00494B01" w:rsidRDefault="00494B01" w:rsidP="00494B01">
      <w:pPr>
        <w:jc w:val="both"/>
        <w:rPr>
          <w:b/>
        </w:rPr>
      </w:pPr>
      <w:r w:rsidRPr="00494B01">
        <w:rPr>
          <w:b/>
        </w:rPr>
        <w:t>Подготовить развернутые характеристики ППР для обсуждения:</w:t>
      </w:r>
    </w:p>
    <w:p w:rsidR="00494B01" w:rsidRPr="00494B01" w:rsidRDefault="00494B01" w:rsidP="00494B01">
      <w:pPr>
        <w:jc w:val="both"/>
        <w:rPr>
          <w:b/>
        </w:rPr>
      </w:pPr>
      <w:r w:rsidRPr="00494B01">
        <w:rPr>
          <w:rFonts w:eastAsia="Calibri"/>
          <w:color w:val="000000"/>
          <w:lang w:eastAsia="en-US"/>
        </w:rPr>
        <w:t xml:space="preserve">Акцентуации характера. Апатия. Астения. Дистония нейроциркуляторная. Идеи сверхценные. Истерия. Нарушения сна. Неврастения. Невроз навязчивых состояний. Проявления </w:t>
      </w:r>
      <w:proofErr w:type="spellStart"/>
      <w:r w:rsidRPr="00494B01">
        <w:rPr>
          <w:rFonts w:eastAsia="Calibri"/>
          <w:color w:val="000000"/>
          <w:lang w:eastAsia="en-US"/>
        </w:rPr>
        <w:t>предневротические</w:t>
      </w:r>
      <w:proofErr w:type="spellEnd"/>
      <w:r w:rsidRPr="00494B01">
        <w:rPr>
          <w:rFonts w:eastAsia="Calibri"/>
          <w:color w:val="000000"/>
          <w:lang w:eastAsia="en-US"/>
        </w:rPr>
        <w:t xml:space="preserve"> (</w:t>
      </w:r>
      <w:proofErr w:type="spellStart"/>
      <w:r w:rsidRPr="00494B01">
        <w:rPr>
          <w:rFonts w:eastAsia="Calibri"/>
          <w:color w:val="000000"/>
          <w:lang w:eastAsia="en-US"/>
        </w:rPr>
        <w:t>доболезненные</w:t>
      </w:r>
      <w:proofErr w:type="spellEnd"/>
      <w:r w:rsidRPr="00494B01">
        <w:rPr>
          <w:rFonts w:eastAsia="Calibri"/>
          <w:color w:val="000000"/>
          <w:lang w:eastAsia="en-US"/>
        </w:rPr>
        <w:t xml:space="preserve">). Психастения. Раздражительность повышенная. Растерянность. Расстройства ипохондрические. Расстройства психические при соматических заболеваниях. Расстройства психические при чрезвычайных ситуациях. Расстройства </w:t>
      </w:r>
      <w:proofErr w:type="spellStart"/>
      <w:r w:rsidRPr="00494B01">
        <w:rPr>
          <w:rFonts w:eastAsia="Calibri"/>
          <w:color w:val="000000"/>
          <w:lang w:eastAsia="en-US"/>
        </w:rPr>
        <w:t>сенестопатические</w:t>
      </w:r>
      <w:proofErr w:type="spellEnd"/>
      <w:r w:rsidRPr="00494B01">
        <w:rPr>
          <w:rFonts w:eastAsia="Calibri"/>
          <w:color w:val="000000"/>
          <w:lang w:eastAsia="en-US"/>
        </w:rPr>
        <w:t xml:space="preserve">. Расстройства социально-стрессовые. Расстройство паническое. Расстройство стрессовое посттравматическое. Расстройство тревожное </w:t>
      </w:r>
      <w:proofErr w:type="spellStart"/>
      <w:r w:rsidRPr="00494B01">
        <w:rPr>
          <w:rFonts w:eastAsia="Calibri"/>
          <w:color w:val="000000"/>
          <w:lang w:eastAsia="en-US"/>
        </w:rPr>
        <w:t>генерализованное</w:t>
      </w:r>
      <w:proofErr w:type="spellEnd"/>
      <w:r w:rsidRPr="00494B01">
        <w:rPr>
          <w:rFonts w:eastAsia="Calibri"/>
          <w:color w:val="000000"/>
          <w:lang w:eastAsia="en-US"/>
        </w:rPr>
        <w:t xml:space="preserve">. Синдром болевой хронический. Синдром </w:t>
      </w:r>
      <w:proofErr w:type="spellStart"/>
      <w:r w:rsidRPr="00494B01">
        <w:rPr>
          <w:rFonts w:eastAsia="Calibri"/>
          <w:color w:val="000000"/>
          <w:lang w:eastAsia="en-US"/>
        </w:rPr>
        <w:t>постэнцефалический</w:t>
      </w:r>
      <w:proofErr w:type="spellEnd"/>
      <w:r w:rsidRPr="00494B01">
        <w:rPr>
          <w:rFonts w:eastAsia="Calibri"/>
          <w:color w:val="000000"/>
          <w:lang w:eastAsia="en-US"/>
        </w:rPr>
        <w:t>. Синдром хронической усталости. Синдром эмоционального выгорания.</w:t>
      </w:r>
    </w:p>
    <w:p w:rsidR="00494B01" w:rsidRPr="00494B01" w:rsidRDefault="00494B01" w:rsidP="00494B01">
      <w:pPr>
        <w:jc w:val="center"/>
        <w:rPr>
          <w:i/>
        </w:rPr>
      </w:pPr>
      <w:r w:rsidRPr="00494B01">
        <w:rPr>
          <w:b/>
          <w:i/>
          <w:lang w:eastAsia="zh-CN"/>
        </w:rPr>
        <w:t>Модуль 2.</w:t>
      </w:r>
      <w:r w:rsidRPr="00494B01">
        <w:t xml:space="preserve"> </w:t>
      </w:r>
      <w:r w:rsidRPr="00494B01">
        <w:rPr>
          <w:i/>
        </w:rPr>
        <w:t>Диагностика и интервенция при пограничных расстройствах личности</w:t>
      </w:r>
    </w:p>
    <w:p w:rsidR="00494B01" w:rsidRPr="00494B01" w:rsidRDefault="00494B01" w:rsidP="00494B01">
      <w:pPr>
        <w:jc w:val="center"/>
        <w:rPr>
          <w:i/>
        </w:rPr>
      </w:pPr>
    </w:p>
    <w:p w:rsidR="00494B01" w:rsidRPr="00494B01" w:rsidRDefault="00494B01" w:rsidP="00494B01">
      <w:pPr>
        <w:jc w:val="center"/>
        <w:rPr>
          <w:rFonts w:eastAsia="Calibri"/>
          <w:i/>
        </w:rPr>
      </w:pPr>
      <w:r w:rsidRPr="00494B01">
        <w:rPr>
          <w:rFonts w:eastAsia="Calibri"/>
          <w:i/>
        </w:rPr>
        <w:t>Тема 1.Диагностика пограничных расстройств личности.</w:t>
      </w:r>
    </w:p>
    <w:p w:rsidR="00494B01" w:rsidRPr="00494B01" w:rsidRDefault="00494B01" w:rsidP="00494B01">
      <w:pPr>
        <w:jc w:val="center"/>
        <w:rPr>
          <w:rFonts w:eastAsia="Calibri"/>
          <w:i/>
        </w:rPr>
      </w:pPr>
    </w:p>
    <w:p w:rsidR="00494B01" w:rsidRPr="00494B01" w:rsidRDefault="00494B01" w:rsidP="00494B01">
      <w:pPr>
        <w:jc w:val="center"/>
        <w:rPr>
          <w:rFonts w:eastAsia="Calibri"/>
          <w:b/>
        </w:rPr>
      </w:pPr>
      <w:r w:rsidRPr="00494B01">
        <w:rPr>
          <w:rFonts w:eastAsia="Calibri"/>
          <w:b/>
        </w:rPr>
        <w:t>Презентация диагностических методик</w:t>
      </w:r>
    </w:p>
    <w:p w:rsidR="00494B01" w:rsidRPr="00494B01" w:rsidRDefault="00494B01" w:rsidP="00494B01">
      <w:pPr>
        <w:jc w:val="center"/>
        <w:rPr>
          <w:rFonts w:eastAsia="Calibri"/>
          <w:b/>
        </w:rPr>
      </w:pPr>
    </w:p>
    <w:p w:rsidR="00494B01" w:rsidRPr="00494B01" w:rsidRDefault="00494B01" w:rsidP="00494B01">
      <w:pPr>
        <w:jc w:val="both"/>
        <w:rPr>
          <w:lang w:eastAsia="zh-CN"/>
        </w:rPr>
      </w:pPr>
      <w:r w:rsidRPr="00494B01">
        <w:rPr>
          <w:lang w:eastAsia="zh-CN"/>
        </w:rPr>
        <w:t xml:space="preserve">Подготовить презентацию методик диагностики </w:t>
      </w:r>
      <w:r w:rsidRPr="00494B01">
        <w:rPr>
          <w:rFonts w:eastAsia="Calibri"/>
          <w:color w:val="000000"/>
          <w:lang w:eastAsia="en-US"/>
        </w:rPr>
        <w:t>невротических расстройств, акцентуаций характера</w:t>
      </w:r>
      <w:r w:rsidRPr="00494B01">
        <w:rPr>
          <w:rFonts w:ascii="Calibri" w:eastAsia="Calibri" w:hAnsi="Calibri"/>
          <w:color w:val="000000"/>
          <w:lang w:eastAsia="en-US"/>
        </w:rPr>
        <w:t xml:space="preserve">, </w:t>
      </w:r>
      <w:r w:rsidRPr="00494B01">
        <w:rPr>
          <w:rFonts w:eastAsia="Calibri"/>
          <w:color w:val="000000"/>
          <w:lang w:eastAsia="en-US"/>
        </w:rPr>
        <w:t>расстройств личности и поведения.</w:t>
      </w:r>
    </w:p>
    <w:p w:rsidR="00494B01" w:rsidRPr="00494B01" w:rsidRDefault="00494B01" w:rsidP="00494B01">
      <w:pPr>
        <w:jc w:val="center"/>
        <w:rPr>
          <w:rFonts w:eastAsia="Calibri"/>
          <w:b/>
        </w:rPr>
      </w:pPr>
    </w:p>
    <w:p w:rsidR="00494B01" w:rsidRPr="00494B01" w:rsidRDefault="00494B01" w:rsidP="00494B01">
      <w:pPr>
        <w:shd w:val="clear" w:color="auto" w:fill="FFFFFF"/>
        <w:rPr>
          <w:i/>
          <w:color w:val="000000"/>
        </w:rPr>
      </w:pPr>
      <w:r w:rsidRPr="00494B01">
        <w:rPr>
          <w:i/>
          <w:color w:val="000000"/>
        </w:rPr>
        <w:t>Многофакторные личностные опросники</w:t>
      </w:r>
    </w:p>
    <w:p w:rsidR="00494B01" w:rsidRPr="00494B01" w:rsidRDefault="00494B01" w:rsidP="00494B01">
      <w:pPr>
        <w:shd w:val="clear" w:color="auto" w:fill="FFFFFF"/>
        <w:rPr>
          <w:color w:val="000000"/>
        </w:rPr>
      </w:pPr>
      <w:r w:rsidRPr="00494B01">
        <w:rPr>
          <w:rFonts w:eastAsia="Calibri"/>
          <w:color w:val="000000"/>
        </w:rPr>
        <w:t>-</w:t>
      </w:r>
      <w:r w:rsidRPr="00494B01">
        <w:rPr>
          <w:color w:val="000000"/>
        </w:rPr>
        <w:t> </w:t>
      </w:r>
      <w:hyperlink r:id="rId4" w:tooltip=" Тест Кеттелла 16PF / Форма A " w:history="1">
        <w:proofErr w:type="gramStart"/>
        <w:r w:rsidRPr="00494B01">
          <w:rPr>
            <w:color w:val="333333"/>
          </w:rPr>
          <w:t>Многофакторный</w:t>
        </w:r>
        <w:proofErr w:type="gramEnd"/>
        <w:r w:rsidRPr="00494B01">
          <w:rPr>
            <w:color w:val="333333"/>
          </w:rPr>
          <w:t xml:space="preserve"> личностный опросник Р. </w:t>
        </w:r>
        <w:proofErr w:type="spellStart"/>
        <w:r w:rsidRPr="00494B01">
          <w:rPr>
            <w:color w:val="333333"/>
          </w:rPr>
          <w:t>Кэттелла</w:t>
        </w:r>
        <w:proofErr w:type="spellEnd"/>
        <w:r w:rsidRPr="00494B01">
          <w:rPr>
            <w:color w:val="333333"/>
          </w:rPr>
          <w:t xml:space="preserve"> 16PF – версия А</w:t>
        </w:r>
      </w:hyperlink>
    </w:p>
    <w:p w:rsidR="00494B01" w:rsidRPr="00494B01" w:rsidRDefault="00494B01" w:rsidP="00494B01">
      <w:pPr>
        <w:shd w:val="clear" w:color="auto" w:fill="FFFFFF"/>
      </w:pPr>
      <w:r w:rsidRPr="00494B01">
        <w:rPr>
          <w:rFonts w:eastAsia="Calibri"/>
          <w:color w:val="000000"/>
        </w:rPr>
        <w:t>-</w:t>
      </w:r>
      <w:r w:rsidRPr="00494B01">
        <w:rPr>
          <w:color w:val="000000"/>
        </w:rPr>
        <w:t> </w:t>
      </w:r>
      <w:hyperlink r:id="rId5" w:tooltip=" Тест Кеттелла 16PF / Форма C " w:history="1">
        <w:proofErr w:type="gramStart"/>
        <w:r w:rsidRPr="00494B01">
          <w:t>Многофакторный</w:t>
        </w:r>
        <w:proofErr w:type="gramEnd"/>
        <w:r w:rsidRPr="00494B01">
          <w:t xml:space="preserve"> личностный опросник Р. </w:t>
        </w:r>
        <w:proofErr w:type="spellStart"/>
        <w:r w:rsidRPr="00494B01">
          <w:t>Кэттелла</w:t>
        </w:r>
        <w:proofErr w:type="spellEnd"/>
        <w:r w:rsidRPr="00494B01">
          <w:t xml:space="preserve"> 16PF – версия С</w:t>
        </w:r>
      </w:hyperlink>
    </w:p>
    <w:p w:rsidR="00494B01" w:rsidRPr="00494B01" w:rsidRDefault="00494B01" w:rsidP="00494B01">
      <w:pPr>
        <w:shd w:val="clear" w:color="auto" w:fill="FFFFFF"/>
      </w:pPr>
      <w:r w:rsidRPr="00494B01">
        <w:rPr>
          <w:rFonts w:eastAsia="Calibri"/>
        </w:rPr>
        <w:lastRenderedPageBreak/>
        <w:t>-</w:t>
      </w:r>
      <w:r w:rsidRPr="00494B01">
        <w:t xml:space="preserve"> Сокращенный вариант </w:t>
      </w:r>
      <w:proofErr w:type="gramStart"/>
      <w:r w:rsidRPr="00494B01">
        <w:t>личностного</w:t>
      </w:r>
      <w:proofErr w:type="gramEnd"/>
      <w:r w:rsidRPr="00494B01">
        <w:t xml:space="preserve"> опросника Р. </w:t>
      </w:r>
      <w:proofErr w:type="spellStart"/>
      <w:r w:rsidRPr="00494B01">
        <w:t>Кэттелла</w:t>
      </w:r>
      <w:proofErr w:type="spellEnd"/>
      <w:r w:rsidRPr="00494B01">
        <w:t xml:space="preserve"> 13PF</w:t>
      </w:r>
    </w:p>
    <w:p w:rsidR="00494B01" w:rsidRPr="00494B01" w:rsidRDefault="00494B01" w:rsidP="00494B01">
      <w:pPr>
        <w:shd w:val="clear" w:color="auto" w:fill="FFFFFF"/>
      </w:pPr>
      <w:r w:rsidRPr="00494B01">
        <w:rPr>
          <w:rFonts w:eastAsia="Calibri"/>
        </w:rPr>
        <w:t xml:space="preserve">- </w:t>
      </w:r>
      <w:r w:rsidRPr="00494B01">
        <w:t>Многофакторный личностный опросник FPI</w:t>
      </w:r>
    </w:p>
    <w:p w:rsidR="00494B01" w:rsidRPr="00494B01" w:rsidRDefault="00494B01" w:rsidP="00494B01">
      <w:pPr>
        <w:shd w:val="clear" w:color="auto" w:fill="FFFFFF"/>
        <w:rPr>
          <w:i/>
        </w:rPr>
      </w:pPr>
      <w:r w:rsidRPr="00494B01">
        <w:rPr>
          <w:i/>
        </w:rPr>
        <w:t>Многомерные личностные опросники</w:t>
      </w:r>
    </w:p>
    <w:p w:rsidR="00494B01" w:rsidRPr="00494B01" w:rsidRDefault="00494B01" w:rsidP="00494B01">
      <w:pPr>
        <w:shd w:val="clear" w:color="auto" w:fill="FFFFFF"/>
      </w:pPr>
      <w:r w:rsidRPr="00494B01">
        <w:t>• Миннесотский многоаспектный личностный опросник MMPI</w:t>
      </w:r>
    </w:p>
    <w:p w:rsidR="00494B01" w:rsidRPr="00494B01" w:rsidRDefault="00494B01" w:rsidP="00494B01">
      <w:pPr>
        <w:shd w:val="clear" w:color="auto" w:fill="FFFFFF"/>
      </w:pPr>
      <w:r w:rsidRPr="00494B01">
        <w:t>• </w:t>
      </w:r>
      <w:hyperlink r:id="rId6" w:tooltip=" Сокращенный тест Мини-Мульт / СМОЛ " w:history="1">
        <w:r w:rsidRPr="00494B01">
          <w:t>Личностный опросник «</w:t>
        </w:r>
        <w:proofErr w:type="spellStart"/>
        <w:r w:rsidRPr="00494B01">
          <w:t>Мини-мульт</w:t>
        </w:r>
        <w:proofErr w:type="spellEnd"/>
        <w:r w:rsidRPr="00494B01">
          <w:t>»</w:t>
        </w:r>
      </w:hyperlink>
    </w:p>
    <w:p w:rsidR="00494B01" w:rsidRPr="00494B01" w:rsidRDefault="00494B01" w:rsidP="00494B01">
      <w:pPr>
        <w:shd w:val="clear" w:color="auto" w:fill="FFFFFF"/>
        <w:rPr>
          <w:i/>
        </w:rPr>
      </w:pPr>
      <w:r w:rsidRPr="00494B01">
        <w:rPr>
          <w:i/>
        </w:rPr>
        <w:t>Психологическая диагностика расстройств личности</w:t>
      </w:r>
    </w:p>
    <w:p w:rsidR="00494B01" w:rsidRPr="00494B01" w:rsidRDefault="00494B01" w:rsidP="00494B01">
      <w:pPr>
        <w:shd w:val="clear" w:color="auto" w:fill="FFFFFF"/>
      </w:pPr>
      <w:r w:rsidRPr="00494B01">
        <w:t xml:space="preserve">• Определение акцентуации характера с помощью опросника ПДО А. Е. </w:t>
      </w:r>
      <w:proofErr w:type="spellStart"/>
      <w:r w:rsidRPr="00494B01">
        <w:t>Личко</w:t>
      </w:r>
      <w:proofErr w:type="spellEnd"/>
    </w:p>
    <w:p w:rsidR="00494B01" w:rsidRPr="00494B01" w:rsidRDefault="00494B01" w:rsidP="00494B01">
      <w:pPr>
        <w:shd w:val="clear" w:color="auto" w:fill="FFFFFF"/>
      </w:pPr>
      <w:r w:rsidRPr="00494B01">
        <w:t>• </w:t>
      </w:r>
      <w:hyperlink r:id="rId7" w:tooltip=" Опросник Шмишека " w:history="1">
        <w:r w:rsidRPr="00494B01">
          <w:t xml:space="preserve">Определение акцентуации характера по тесту </w:t>
        </w:r>
        <w:proofErr w:type="spellStart"/>
        <w:r w:rsidRPr="00494B01">
          <w:t>Леонгарда-Шмишека</w:t>
        </w:r>
        <w:proofErr w:type="spellEnd"/>
      </w:hyperlink>
    </w:p>
    <w:p w:rsidR="00494B01" w:rsidRPr="00494B01" w:rsidRDefault="00494B01" w:rsidP="00494B01">
      <w:pPr>
        <w:shd w:val="clear" w:color="auto" w:fill="FFFFFF"/>
      </w:pPr>
      <w:r w:rsidRPr="00494B01">
        <w:t>• Методика определения характерологических акцентуаций личности</w:t>
      </w:r>
    </w:p>
    <w:p w:rsidR="00494B01" w:rsidRPr="00494B01" w:rsidRDefault="00494B01" w:rsidP="00494B01">
      <w:pPr>
        <w:shd w:val="clear" w:color="auto" w:fill="FFFFFF"/>
      </w:pPr>
      <w:r w:rsidRPr="00494B01">
        <w:rPr>
          <w:rFonts w:eastAsia="Calibri"/>
        </w:rPr>
        <w:t xml:space="preserve">- </w:t>
      </w:r>
      <w:r w:rsidRPr="00494B01">
        <w:t>Методика определения уровня тревожности</w:t>
      </w:r>
    </w:p>
    <w:p w:rsidR="00494B01" w:rsidRPr="00494B01" w:rsidRDefault="00494B01" w:rsidP="00494B01">
      <w:pPr>
        <w:shd w:val="clear" w:color="auto" w:fill="FFFFFF"/>
      </w:pPr>
      <w:r w:rsidRPr="00494B01">
        <w:rPr>
          <w:rFonts w:eastAsia="Calibri"/>
        </w:rPr>
        <w:t>-</w:t>
      </w:r>
      <w:r w:rsidRPr="00494B01">
        <w:t> </w:t>
      </w:r>
      <w:hyperlink r:id="rId8" w:tooltip=" Шкала тревоги Спилбергера-Ханина " w:history="1">
        <w:r w:rsidRPr="00494B01">
          <w:t xml:space="preserve">Диагностика уровня тревожности по тест-опроснику </w:t>
        </w:r>
        <w:proofErr w:type="spellStart"/>
        <w:r w:rsidRPr="00494B01">
          <w:t>Спилбергера-Ханина</w:t>
        </w:r>
        <w:proofErr w:type="spellEnd"/>
      </w:hyperlink>
    </w:p>
    <w:p w:rsidR="00494B01" w:rsidRPr="00494B01" w:rsidRDefault="00494B01" w:rsidP="00494B01">
      <w:pPr>
        <w:shd w:val="clear" w:color="auto" w:fill="FFFFFF"/>
      </w:pPr>
      <w:r w:rsidRPr="00494B01">
        <w:rPr>
          <w:rFonts w:eastAsia="Calibri"/>
        </w:rPr>
        <w:t>-</w:t>
      </w:r>
      <w:r w:rsidRPr="00494B01">
        <w:t> </w:t>
      </w:r>
      <w:hyperlink r:id="rId9" w:tooltip=" Тест уровня школьной тревожности Филлипса " w:history="1">
        <w:r w:rsidRPr="00494B01">
          <w:t>Диагностика уровня тревожности для школьников</w:t>
        </w:r>
      </w:hyperlink>
    </w:p>
    <w:p w:rsidR="00494B01" w:rsidRPr="00494B01" w:rsidRDefault="00494B01" w:rsidP="00494B01">
      <w:pPr>
        <w:shd w:val="clear" w:color="auto" w:fill="FFFFFF"/>
      </w:pPr>
      <w:r w:rsidRPr="00494B01">
        <w:rPr>
          <w:rFonts w:eastAsia="Calibri"/>
        </w:rPr>
        <w:t>-</w:t>
      </w:r>
      <w:r w:rsidRPr="00494B01">
        <w:t> </w:t>
      </w:r>
      <w:hyperlink r:id="rId10" w:tooltip=" Методика диагностики депрессивных состояний Жмурова " w:history="1">
        <w:r w:rsidRPr="00494B01">
          <w:t xml:space="preserve">Дифференцированная диагностика депрессивных состояний по В. А. </w:t>
        </w:r>
        <w:proofErr w:type="spellStart"/>
        <w:r w:rsidRPr="00494B01">
          <w:t>Жмурову</w:t>
        </w:r>
        <w:proofErr w:type="spellEnd"/>
      </w:hyperlink>
    </w:p>
    <w:p w:rsidR="00494B01" w:rsidRPr="00494B01" w:rsidRDefault="00494B01" w:rsidP="00494B01">
      <w:pPr>
        <w:shd w:val="clear" w:color="auto" w:fill="FFFFFF"/>
      </w:pPr>
      <w:r w:rsidRPr="00494B01">
        <w:rPr>
          <w:rFonts w:eastAsia="Calibri"/>
        </w:rPr>
        <w:t>-</w:t>
      </w:r>
      <w:r w:rsidRPr="00494B01">
        <w:t> </w:t>
      </w:r>
      <w:hyperlink r:id="rId11" w:tooltip=" Диагностика уровня эмоционального выгорания " w:history="1">
        <w:r w:rsidRPr="00494B01">
          <w:t>Диагностика уровня эмоционального выгорания</w:t>
        </w:r>
      </w:hyperlink>
    </w:p>
    <w:p w:rsidR="00494B01" w:rsidRPr="00494B01" w:rsidRDefault="00494B01" w:rsidP="00494B01">
      <w:pPr>
        <w:shd w:val="clear" w:color="auto" w:fill="FFFFFF"/>
      </w:pPr>
      <w:r w:rsidRPr="00494B01">
        <w:rPr>
          <w:rFonts w:eastAsia="Calibri"/>
        </w:rPr>
        <w:t>-</w:t>
      </w:r>
      <w:r w:rsidRPr="00494B01">
        <w:t> </w:t>
      </w:r>
      <w:hyperlink r:id="rId12" w:tooltip=" Опросник враждебности Басса-Дарки (вар. Ениколопова) " w:history="1">
        <w:r w:rsidRPr="00494B01">
          <w:t xml:space="preserve">Диагностика агрессивности по тесту </w:t>
        </w:r>
        <w:proofErr w:type="spellStart"/>
        <w:r w:rsidRPr="00494B01">
          <w:t>Басса-Дарки</w:t>
        </w:r>
        <w:proofErr w:type="spellEnd"/>
      </w:hyperlink>
    </w:p>
    <w:p w:rsidR="00494B01" w:rsidRPr="00494B01" w:rsidRDefault="00494B01" w:rsidP="00494B01">
      <w:pPr>
        <w:shd w:val="clear" w:color="auto" w:fill="FFFFFF"/>
      </w:pPr>
      <w:r w:rsidRPr="00494B01">
        <w:rPr>
          <w:rFonts w:eastAsia="Calibri"/>
        </w:rPr>
        <w:t>-</w:t>
      </w:r>
      <w:r w:rsidRPr="00494B01">
        <w:t> </w:t>
      </w:r>
      <w:hyperlink r:id="rId13" w:tooltip=" Оценка психической активации, эмоционального тонуса " w:history="1">
        <w:r w:rsidRPr="00494B01">
          <w:t>Оценка психической активации и эмоционального тонуса</w:t>
        </w:r>
      </w:hyperlink>
    </w:p>
    <w:p w:rsidR="00494B01" w:rsidRPr="00494B01" w:rsidRDefault="00494B01" w:rsidP="00494B01">
      <w:pPr>
        <w:shd w:val="clear" w:color="auto" w:fill="FFFFFF"/>
      </w:pPr>
      <w:r w:rsidRPr="00494B01">
        <w:rPr>
          <w:rFonts w:eastAsia="Calibri"/>
        </w:rPr>
        <w:t>-</w:t>
      </w:r>
      <w:r w:rsidRPr="00494B01">
        <w:t> </w:t>
      </w:r>
      <w:hyperlink r:id="rId14" w:tooltip=" Шкала нервно-психического напряжения НПН " w:history="1">
        <w:r w:rsidRPr="00494B01">
          <w:t>Оценка нервно-психического напряжения</w:t>
        </w:r>
      </w:hyperlink>
    </w:p>
    <w:p w:rsidR="00494B01" w:rsidRPr="00494B01" w:rsidRDefault="00494B01" w:rsidP="00494B01">
      <w:pPr>
        <w:shd w:val="clear" w:color="auto" w:fill="FFFFFF"/>
        <w:rPr>
          <w:i/>
        </w:rPr>
      </w:pPr>
      <w:r w:rsidRPr="00494B01">
        <w:rPr>
          <w:i/>
        </w:rPr>
        <w:t>Экспресс-диагностика психических состояний</w:t>
      </w:r>
    </w:p>
    <w:p w:rsidR="00494B01" w:rsidRPr="00494B01" w:rsidRDefault="00494B01" w:rsidP="00494B01">
      <w:pPr>
        <w:shd w:val="clear" w:color="auto" w:fill="FFFFFF"/>
      </w:pPr>
      <w:r w:rsidRPr="00494B01">
        <w:rPr>
          <w:rFonts w:eastAsia="Calibri"/>
        </w:rPr>
        <w:t>-</w:t>
      </w:r>
      <w:r w:rsidRPr="00494B01">
        <w:t> </w:t>
      </w:r>
      <w:hyperlink r:id="rId15" w:tooltip=" Тест самооценки психических состояний Айзенка " w:history="1">
        <w:r w:rsidRPr="00494B01">
          <w:t>Диагностика самооценки психических состояний</w:t>
        </w:r>
      </w:hyperlink>
    </w:p>
    <w:p w:rsidR="00494B01" w:rsidRPr="00494B01" w:rsidRDefault="00494B01" w:rsidP="00494B01">
      <w:pPr>
        <w:shd w:val="clear" w:color="auto" w:fill="FFFFFF"/>
      </w:pPr>
      <w:r w:rsidRPr="00494B01">
        <w:rPr>
          <w:rFonts w:eastAsia="Calibri"/>
        </w:rPr>
        <w:t>-</w:t>
      </w:r>
      <w:r w:rsidRPr="00494B01">
        <w:t> </w:t>
      </w:r>
      <w:hyperlink r:id="rId16" w:tooltip=" Методика измерения ригидности " w:history="1">
        <w:r w:rsidRPr="00494B01">
          <w:t>Методика измерения ригидности</w:t>
        </w:r>
      </w:hyperlink>
    </w:p>
    <w:p w:rsidR="00494B01" w:rsidRPr="00494B01" w:rsidRDefault="00494B01" w:rsidP="00494B01">
      <w:pPr>
        <w:shd w:val="clear" w:color="auto" w:fill="FFFFFF"/>
      </w:pPr>
      <w:r w:rsidRPr="00494B01">
        <w:rPr>
          <w:rFonts w:eastAsia="Calibri"/>
        </w:rPr>
        <w:t>-</w:t>
      </w:r>
      <w:r w:rsidRPr="00494B01">
        <w:t> </w:t>
      </w:r>
      <w:hyperlink r:id="rId17" w:tooltip=" Шкала субъективного ощущения одиночества " w:history="1">
        <w:r w:rsidRPr="00494B01">
          <w:t>Диагностика уровня субъективного ощущения одиночества</w:t>
        </w:r>
      </w:hyperlink>
    </w:p>
    <w:p w:rsidR="00494B01" w:rsidRPr="00494B01" w:rsidRDefault="00494B01" w:rsidP="00494B01">
      <w:pPr>
        <w:shd w:val="clear" w:color="auto" w:fill="FFFFFF"/>
      </w:pPr>
      <w:r w:rsidRPr="00494B01">
        <w:rPr>
          <w:rFonts w:eastAsia="Calibri"/>
        </w:rPr>
        <w:t>-</w:t>
      </w:r>
      <w:r w:rsidRPr="00494B01">
        <w:t> </w:t>
      </w:r>
      <w:hyperlink r:id="rId18" w:tooltip=" Торонтская алекситимическая шкала TAS-26 " w:history="1">
        <w:proofErr w:type="spellStart"/>
        <w:r w:rsidRPr="00494B01">
          <w:t>Торонтская</w:t>
        </w:r>
        <w:proofErr w:type="spellEnd"/>
        <w:r w:rsidRPr="00494B01">
          <w:t xml:space="preserve"> </w:t>
        </w:r>
        <w:proofErr w:type="spellStart"/>
        <w:r w:rsidRPr="00494B01">
          <w:t>алекситимическая</w:t>
        </w:r>
        <w:proofErr w:type="spellEnd"/>
        <w:r w:rsidRPr="00494B01">
          <w:t xml:space="preserve"> шкала</w:t>
        </w:r>
      </w:hyperlink>
    </w:p>
    <w:p w:rsidR="00494B01" w:rsidRPr="00494B01" w:rsidRDefault="00494B01" w:rsidP="00494B01">
      <w:pPr>
        <w:shd w:val="clear" w:color="auto" w:fill="FFFFFF"/>
      </w:pPr>
      <w:r w:rsidRPr="00494B01">
        <w:rPr>
          <w:rFonts w:eastAsia="Calibri"/>
        </w:rPr>
        <w:t>-</w:t>
      </w:r>
      <w:r w:rsidRPr="00494B01">
        <w:t> </w:t>
      </w:r>
      <w:hyperlink r:id="rId19" w:tooltip=" Диагностика уровня социальной фрустрированности " w:history="1">
        <w:r w:rsidRPr="00494B01">
          <w:t xml:space="preserve">Диагностика состояния </w:t>
        </w:r>
        <w:proofErr w:type="spellStart"/>
        <w:r w:rsidRPr="00494B01">
          <w:t>фрустрированности</w:t>
        </w:r>
        <w:proofErr w:type="spellEnd"/>
        <w:r w:rsidRPr="00494B01">
          <w:t xml:space="preserve"> </w:t>
        </w:r>
        <w:proofErr w:type="spellStart"/>
        <w:r w:rsidRPr="00494B01">
          <w:t>Вассермана-Бойко</w:t>
        </w:r>
        <w:proofErr w:type="spellEnd"/>
      </w:hyperlink>
    </w:p>
    <w:p w:rsidR="00494B01" w:rsidRPr="00494B01" w:rsidRDefault="00494B01" w:rsidP="00494B01">
      <w:pPr>
        <w:shd w:val="clear" w:color="auto" w:fill="FFFFFF"/>
      </w:pPr>
      <w:r w:rsidRPr="00494B01">
        <w:rPr>
          <w:rFonts w:eastAsia="Calibri"/>
        </w:rPr>
        <w:t>-</w:t>
      </w:r>
      <w:r w:rsidRPr="00494B01">
        <w:t> </w:t>
      </w:r>
      <w:hyperlink r:id="rId20" w:tooltip=" Диагностика уровня невротизации Вассермана " w:history="1">
        <w:r w:rsidRPr="00494B01">
          <w:t xml:space="preserve">Диагностика уровня невротизации Л. И. </w:t>
        </w:r>
        <w:proofErr w:type="spellStart"/>
        <w:r w:rsidRPr="00494B01">
          <w:t>Вассермана</w:t>
        </w:r>
        <w:proofErr w:type="spellEnd"/>
      </w:hyperlink>
    </w:p>
    <w:p w:rsidR="00494B01" w:rsidRPr="00494B01" w:rsidRDefault="00494B01" w:rsidP="00494B01">
      <w:pPr>
        <w:shd w:val="clear" w:color="auto" w:fill="FFFFFF"/>
      </w:pPr>
      <w:r w:rsidRPr="00494B01">
        <w:rPr>
          <w:rFonts w:eastAsia="Calibri"/>
        </w:rPr>
        <w:t>-</w:t>
      </w:r>
      <w:r w:rsidRPr="00494B01">
        <w:t> </w:t>
      </w:r>
      <w:hyperlink r:id="rId21" w:tooltip=" Методика экспресс-диагностики невроза Хека-Хесс " w:history="1">
        <w:r w:rsidRPr="00494B01">
          <w:t xml:space="preserve">Экспресс-диагностика невроза </w:t>
        </w:r>
        <w:proofErr w:type="spellStart"/>
        <w:r w:rsidRPr="00494B01">
          <w:t>Хека-Хесса</w:t>
        </w:r>
        <w:proofErr w:type="spellEnd"/>
      </w:hyperlink>
    </w:p>
    <w:p w:rsidR="00494B01" w:rsidRPr="00494B01" w:rsidRDefault="00494B01" w:rsidP="00494B01">
      <w:pPr>
        <w:shd w:val="clear" w:color="auto" w:fill="FFFFFF"/>
        <w:rPr>
          <w:rFonts w:eastAsia="Calibri"/>
        </w:rPr>
      </w:pPr>
      <w:r w:rsidRPr="00494B01">
        <w:rPr>
          <w:rFonts w:eastAsia="Calibri"/>
        </w:rPr>
        <w:t>-</w:t>
      </w:r>
      <w:r w:rsidRPr="00494B01">
        <w:t> </w:t>
      </w:r>
      <w:hyperlink r:id="rId22" w:tooltip=" Самочувствие, активность, настроение САН " w:history="1">
        <w:r w:rsidRPr="00494B01">
          <w:t>Диагностика функциональных состояний САН</w:t>
        </w:r>
      </w:hyperlink>
    </w:p>
    <w:p w:rsidR="00494B01" w:rsidRPr="00494B01" w:rsidRDefault="00494B01" w:rsidP="00494B01">
      <w:pPr>
        <w:jc w:val="center"/>
        <w:rPr>
          <w:rFonts w:eastAsia="Calibri"/>
          <w:b/>
          <w:i/>
        </w:rPr>
      </w:pPr>
    </w:p>
    <w:p w:rsidR="00494B01" w:rsidRPr="00494B01" w:rsidRDefault="00494B01" w:rsidP="00494B01">
      <w:pPr>
        <w:jc w:val="both"/>
        <w:rPr>
          <w:rFonts w:eastAsia="Calibri"/>
        </w:rPr>
      </w:pPr>
      <w:r w:rsidRPr="00494B01">
        <w:rPr>
          <w:rFonts w:eastAsia="Calibri"/>
        </w:rPr>
        <w:t xml:space="preserve">Воспользоваться разными источниками, например, А.В. </w:t>
      </w:r>
      <w:proofErr w:type="spellStart"/>
      <w:r w:rsidRPr="00494B01">
        <w:rPr>
          <w:rFonts w:eastAsia="Calibri"/>
        </w:rPr>
        <w:t>Батаршев</w:t>
      </w:r>
      <w:proofErr w:type="spellEnd"/>
      <w:r w:rsidRPr="00494B01">
        <w:rPr>
          <w:rFonts w:eastAsia="Calibri"/>
        </w:rPr>
        <w:t xml:space="preserve"> Диагностика пограничных психических расстройств личности. М.: ИИП, 2004</w:t>
      </w:r>
    </w:p>
    <w:p w:rsidR="00494B01" w:rsidRPr="00494B01" w:rsidRDefault="00494B01" w:rsidP="00494B01">
      <w:pPr>
        <w:jc w:val="both"/>
        <w:rPr>
          <w:rFonts w:eastAsia="Calibri"/>
        </w:rPr>
      </w:pPr>
    </w:p>
    <w:p w:rsidR="00494B01" w:rsidRPr="00494B01" w:rsidRDefault="00494B01" w:rsidP="00494B01">
      <w:pPr>
        <w:jc w:val="center"/>
        <w:rPr>
          <w:rFonts w:eastAsia="Calibri"/>
          <w:i/>
        </w:rPr>
      </w:pPr>
      <w:r w:rsidRPr="00494B01">
        <w:rPr>
          <w:rFonts w:eastAsia="Calibri"/>
          <w:i/>
        </w:rPr>
        <w:t>Тема 2. Интервенция при пограничных расстройствах личности.</w:t>
      </w:r>
    </w:p>
    <w:p w:rsidR="00494B01" w:rsidRPr="00494B01" w:rsidRDefault="00494B01" w:rsidP="00494B01">
      <w:pPr>
        <w:jc w:val="center"/>
        <w:rPr>
          <w:b/>
          <w:lang w:eastAsia="zh-CN"/>
        </w:rPr>
      </w:pPr>
    </w:p>
    <w:p w:rsidR="00494B01" w:rsidRPr="00494B01" w:rsidRDefault="00494B01" w:rsidP="00494B01">
      <w:pPr>
        <w:jc w:val="center"/>
        <w:rPr>
          <w:b/>
          <w:sz w:val="22"/>
          <w:szCs w:val="22"/>
        </w:rPr>
      </w:pPr>
      <w:r w:rsidRPr="00494B01">
        <w:rPr>
          <w:b/>
          <w:sz w:val="22"/>
          <w:szCs w:val="22"/>
        </w:rPr>
        <w:t>Составление таблицы</w:t>
      </w:r>
    </w:p>
    <w:p w:rsidR="00494B01" w:rsidRPr="00494B01" w:rsidRDefault="00494B01" w:rsidP="00494B01">
      <w:pPr>
        <w:jc w:val="both"/>
        <w:rPr>
          <w:lang w:eastAsia="zh-CN"/>
        </w:rPr>
      </w:pPr>
      <w:r w:rsidRPr="00494B01">
        <w:rPr>
          <w:lang w:eastAsia="zh-CN"/>
        </w:rPr>
        <w:t>Пользуясь разнообразными источниками, дополнить содержание таблицы, характеризующей три подсистемы оказания специализированной помощи лицам с ППР: профилактическую, консультативную, лечебно-реабилитационную.</w:t>
      </w:r>
    </w:p>
    <w:p w:rsidR="00494B01" w:rsidRPr="00494B01" w:rsidRDefault="00494B01" w:rsidP="00494B01">
      <w:pPr>
        <w:jc w:val="both"/>
        <w:rPr>
          <w:lang w:eastAsia="zh-CN"/>
        </w:rPr>
      </w:pPr>
    </w:p>
    <w:p w:rsidR="00494B01" w:rsidRPr="00494B01" w:rsidRDefault="00494B01" w:rsidP="00494B01">
      <w:pPr>
        <w:jc w:val="center"/>
        <w:rPr>
          <w:b/>
          <w:lang w:eastAsia="zh-CN"/>
        </w:rPr>
      </w:pPr>
      <w:r w:rsidRPr="00494B01">
        <w:rPr>
          <w:b/>
          <w:lang w:eastAsia="zh-CN"/>
        </w:rPr>
        <w:t>Система специализированной помощи больным с пограничными психическими расстройствами</w:t>
      </w:r>
    </w:p>
    <w:p w:rsidR="00494B01" w:rsidRPr="00494B01" w:rsidRDefault="00494B01" w:rsidP="00494B01">
      <w:pPr>
        <w:jc w:val="center"/>
        <w:rPr>
          <w:b/>
          <w:lang w:eastAsia="zh-CN"/>
        </w:rPr>
      </w:pP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494B01" w:rsidRPr="00494B01" w:rsidTr="003357D0">
        <w:tc>
          <w:tcPr>
            <w:tcW w:w="3190" w:type="dxa"/>
          </w:tcPr>
          <w:p w:rsidR="00494B01" w:rsidRPr="00494B01" w:rsidRDefault="00494B01" w:rsidP="00494B01">
            <w:pPr>
              <w:jc w:val="center"/>
              <w:rPr>
                <w:b/>
                <w:lang w:eastAsia="zh-CN"/>
              </w:rPr>
            </w:pPr>
            <w:r w:rsidRPr="00494B01">
              <w:rPr>
                <w:b/>
                <w:lang w:eastAsia="zh-CN"/>
              </w:rPr>
              <w:t>Подсистемы</w:t>
            </w:r>
          </w:p>
        </w:tc>
        <w:tc>
          <w:tcPr>
            <w:tcW w:w="3190" w:type="dxa"/>
          </w:tcPr>
          <w:p w:rsidR="00494B01" w:rsidRPr="00494B01" w:rsidRDefault="00494B01" w:rsidP="00494B01">
            <w:pPr>
              <w:jc w:val="center"/>
              <w:rPr>
                <w:b/>
                <w:lang w:eastAsia="zh-CN"/>
              </w:rPr>
            </w:pPr>
            <w:r w:rsidRPr="00494B01">
              <w:rPr>
                <w:b/>
                <w:lang w:eastAsia="zh-CN"/>
              </w:rPr>
              <w:t>Контингент</w:t>
            </w:r>
          </w:p>
        </w:tc>
        <w:tc>
          <w:tcPr>
            <w:tcW w:w="3191" w:type="dxa"/>
          </w:tcPr>
          <w:p w:rsidR="00494B01" w:rsidRPr="00494B01" w:rsidRDefault="00494B01" w:rsidP="00494B01">
            <w:pPr>
              <w:jc w:val="center"/>
              <w:rPr>
                <w:b/>
                <w:lang w:eastAsia="zh-CN"/>
              </w:rPr>
            </w:pPr>
            <w:r w:rsidRPr="00494B01">
              <w:rPr>
                <w:b/>
                <w:lang w:eastAsia="zh-CN"/>
              </w:rPr>
              <w:t>Мероприятия</w:t>
            </w:r>
          </w:p>
        </w:tc>
      </w:tr>
      <w:tr w:rsidR="00494B01" w:rsidRPr="00494B01" w:rsidTr="003357D0">
        <w:tc>
          <w:tcPr>
            <w:tcW w:w="3190" w:type="dxa"/>
          </w:tcPr>
          <w:p w:rsidR="00494B01" w:rsidRPr="00494B01" w:rsidRDefault="00494B01" w:rsidP="00494B01">
            <w:pPr>
              <w:jc w:val="both"/>
              <w:rPr>
                <w:b/>
                <w:lang w:eastAsia="zh-CN"/>
              </w:rPr>
            </w:pPr>
            <w:r w:rsidRPr="00494B01">
              <w:rPr>
                <w:rFonts w:ascii="inherit" w:hAnsi="inherit" w:cs="Arial"/>
              </w:rPr>
              <w:t>Профилактическая психогигиеническая и психопрофилактическая службы общесоматической сети, физкультурно-оздоровительные комплексы, профилактории</w:t>
            </w:r>
          </w:p>
        </w:tc>
        <w:tc>
          <w:tcPr>
            <w:tcW w:w="3190" w:type="dxa"/>
          </w:tcPr>
          <w:p w:rsidR="00494B01" w:rsidRPr="00494B01" w:rsidRDefault="00494B01" w:rsidP="00494B01">
            <w:pPr>
              <w:jc w:val="both"/>
              <w:rPr>
                <w:rFonts w:ascii="inherit" w:hAnsi="inherit" w:cs="Arial"/>
              </w:rPr>
            </w:pPr>
            <w:r w:rsidRPr="00494B01">
              <w:rPr>
                <w:rFonts w:ascii="inherit" w:hAnsi="inherit" w:cs="Arial"/>
              </w:rPr>
              <w:t>Здоровые лица с факторами риска возникновения пограничных психических расстройств</w:t>
            </w:r>
          </w:p>
        </w:tc>
        <w:tc>
          <w:tcPr>
            <w:tcW w:w="3191" w:type="dxa"/>
          </w:tcPr>
          <w:p w:rsidR="00494B01" w:rsidRPr="00494B01" w:rsidRDefault="00494B01" w:rsidP="00494B01">
            <w:pPr>
              <w:jc w:val="both"/>
              <w:rPr>
                <w:rFonts w:ascii="inherit" w:hAnsi="inherit" w:cs="Arial"/>
              </w:rPr>
            </w:pPr>
            <w:r w:rsidRPr="00494B01">
              <w:rPr>
                <w:rFonts w:ascii="inherit" w:hAnsi="inherit" w:cs="Arial"/>
              </w:rPr>
              <w:t>Профилактические осмотры,</w:t>
            </w:r>
          </w:p>
          <w:p w:rsidR="00494B01" w:rsidRPr="00494B01" w:rsidRDefault="00494B01" w:rsidP="00494B01">
            <w:pPr>
              <w:jc w:val="both"/>
              <w:rPr>
                <w:b/>
                <w:lang w:eastAsia="zh-CN"/>
              </w:rPr>
            </w:pPr>
            <w:r w:rsidRPr="00494B01">
              <w:rPr>
                <w:rFonts w:ascii="inherit" w:hAnsi="inherit" w:cs="Arial"/>
              </w:rPr>
              <w:t>общеоздоровительные, психогигиенические мероприятия психологический тренинг, лечение соматических заболеваний</w:t>
            </w:r>
          </w:p>
        </w:tc>
      </w:tr>
      <w:tr w:rsidR="00494B01" w:rsidRPr="00494B01" w:rsidTr="003357D0">
        <w:tc>
          <w:tcPr>
            <w:tcW w:w="3190" w:type="dxa"/>
          </w:tcPr>
          <w:p w:rsidR="00494B01" w:rsidRPr="00494B01" w:rsidRDefault="00494B01" w:rsidP="00494B01">
            <w:pPr>
              <w:jc w:val="both"/>
              <w:rPr>
                <w:b/>
                <w:lang w:eastAsia="zh-CN"/>
              </w:rPr>
            </w:pPr>
            <w:proofErr w:type="gramStart"/>
            <w:r w:rsidRPr="00494B01">
              <w:rPr>
                <w:rFonts w:ascii="inherit" w:hAnsi="inherit" w:cs="Arial"/>
              </w:rPr>
              <w:t>Консультативная</w:t>
            </w:r>
            <w:proofErr w:type="gramEnd"/>
            <w:r w:rsidRPr="00494B01">
              <w:rPr>
                <w:rFonts w:ascii="inherit" w:hAnsi="inherit" w:cs="Arial"/>
              </w:rPr>
              <w:t xml:space="preserve"> (кабинеты социально-психологической помощи, психотерапевтические, сексопатологические, </w:t>
            </w:r>
            <w:proofErr w:type="spellStart"/>
            <w:r w:rsidRPr="00494B01">
              <w:rPr>
                <w:rFonts w:ascii="inherit" w:hAnsi="inherit" w:cs="Arial"/>
              </w:rPr>
              <w:lastRenderedPageBreak/>
              <w:t>суицидологические</w:t>
            </w:r>
            <w:proofErr w:type="spellEnd"/>
            <w:r w:rsidRPr="00494B01">
              <w:rPr>
                <w:rFonts w:ascii="inherit" w:hAnsi="inherit" w:cs="Arial"/>
              </w:rPr>
              <w:t xml:space="preserve"> и др. кабинеты в поликлиниках, медико-санитарных частях и больницах; санаторные и психосоматические специализированные отделения)</w:t>
            </w:r>
          </w:p>
        </w:tc>
        <w:tc>
          <w:tcPr>
            <w:tcW w:w="3190" w:type="dxa"/>
          </w:tcPr>
          <w:p w:rsidR="00494B01" w:rsidRPr="00494B01" w:rsidRDefault="00494B01" w:rsidP="00494B01">
            <w:pPr>
              <w:jc w:val="both"/>
              <w:rPr>
                <w:rFonts w:ascii="inherit" w:hAnsi="inherit" w:cs="Arial"/>
              </w:rPr>
            </w:pPr>
            <w:r w:rsidRPr="00494B01">
              <w:rPr>
                <w:rFonts w:ascii="inherit" w:hAnsi="inherit" w:cs="Arial"/>
              </w:rPr>
              <w:lastRenderedPageBreak/>
              <w:t xml:space="preserve">Больные с пограничными психическими расстройствами </w:t>
            </w:r>
            <w:proofErr w:type="gramStart"/>
            <w:r w:rsidRPr="00494B01">
              <w:rPr>
                <w:rFonts w:ascii="inherit" w:hAnsi="inherit" w:cs="Arial"/>
              </w:rPr>
              <w:t>без</w:t>
            </w:r>
            <w:proofErr w:type="gramEnd"/>
            <w:r w:rsidRPr="00494B01">
              <w:rPr>
                <w:rFonts w:ascii="inherit" w:hAnsi="inherit" w:cs="Arial"/>
              </w:rPr>
              <w:t xml:space="preserve"> стойкой социально-трудовой </w:t>
            </w:r>
            <w:proofErr w:type="spellStart"/>
            <w:r w:rsidRPr="00494B01">
              <w:rPr>
                <w:rFonts w:ascii="inherit" w:hAnsi="inherit" w:cs="Arial"/>
              </w:rPr>
              <w:t>дезадаптации</w:t>
            </w:r>
            <w:proofErr w:type="spellEnd"/>
          </w:p>
        </w:tc>
        <w:tc>
          <w:tcPr>
            <w:tcW w:w="3191" w:type="dxa"/>
          </w:tcPr>
          <w:p w:rsidR="00494B01" w:rsidRPr="00494B01" w:rsidRDefault="00494B01" w:rsidP="00494B01">
            <w:pPr>
              <w:jc w:val="both"/>
              <w:rPr>
                <w:rFonts w:ascii="inherit" w:hAnsi="inherit" w:cs="Arial"/>
              </w:rPr>
            </w:pPr>
            <w:r w:rsidRPr="00494B01">
              <w:rPr>
                <w:rFonts w:ascii="inherit" w:hAnsi="inherit" w:cs="Arial"/>
              </w:rPr>
              <w:t>Психотерапия, медикаментозная коррекция, общеоздоровительные мероприятия, психологическая</w:t>
            </w:r>
          </w:p>
          <w:p w:rsidR="00494B01" w:rsidRPr="00494B01" w:rsidRDefault="00494B01" w:rsidP="00494B01">
            <w:pPr>
              <w:jc w:val="both"/>
              <w:rPr>
                <w:b/>
                <w:lang w:eastAsia="zh-CN"/>
              </w:rPr>
            </w:pPr>
            <w:r w:rsidRPr="00494B01">
              <w:rPr>
                <w:rFonts w:ascii="inherit" w:hAnsi="inherit" w:cs="Arial"/>
              </w:rPr>
              <w:t>коррекция</w:t>
            </w:r>
          </w:p>
        </w:tc>
      </w:tr>
      <w:tr w:rsidR="00494B01" w:rsidRPr="00494B01" w:rsidTr="003357D0">
        <w:tc>
          <w:tcPr>
            <w:tcW w:w="3190" w:type="dxa"/>
          </w:tcPr>
          <w:p w:rsidR="00494B01" w:rsidRPr="00494B01" w:rsidRDefault="00494B01" w:rsidP="00494B01">
            <w:pPr>
              <w:jc w:val="both"/>
              <w:rPr>
                <w:b/>
                <w:lang w:eastAsia="zh-CN"/>
              </w:rPr>
            </w:pPr>
            <w:proofErr w:type="gramStart"/>
            <w:r w:rsidRPr="00494B01">
              <w:rPr>
                <w:rFonts w:ascii="inherit" w:hAnsi="inherit" w:cs="Arial"/>
              </w:rPr>
              <w:lastRenderedPageBreak/>
              <w:t>Лечебно-реабилитационная</w:t>
            </w:r>
            <w:proofErr w:type="gramEnd"/>
            <w:r w:rsidRPr="00494B01">
              <w:rPr>
                <w:rFonts w:ascii="inherit" w:hAnsi="inherit" w:cs="Arial"/>
              </w:rPr>
              <w:t xml:space="preserve"> (психоневрологические диспансеры, отделения, кабинеты; психосоматические отделения, отделения неврозов, дневные и ночные стационары)</w:t>
            </w:r>
          </w:p>
        </w:tc>
        <w:tc>
          <w:tcPr>
            <w:tcW w:w="3190" w:type="dxa"/>
          </w:tcPr>
          <w:p w:rsidR="00494B01" w:rsidRPr="00494B01" w:rsidRDefault="00494B01" w:rsidP="00494B01">
            <w:pPr>
              <w:jc w:val="both"/>
              <w:rPr>
                <w:rFonts w:ascii="inherit" w:hAnsi="inherit" w:cs="Arial"/>
              </w:rPr>
            </w:pPr>
            <w:r w:rsidRPr="00494B01">
              <w:rPr>
                <w:rFonts w:ascii="inherit" w:hAnsi="inherit" w:cs="Arial"/>
              </w:rPr>
              <w:t xml:space="preserve">Больные с пограничными психическими расстройствами с частыми декомпенсациями, обострениями, затяжным течением и стойкой социально-трудовой </w:t>
            </w:r>
            <w:proofErr w:type="spellStart"/>
            <w:r w:rsidRPr="00494B01">
              <w:rPr>
                <w:rFonts w:ascii="inherit" w:hAnsi="inherit" w:cs="Arial"/>
              </w:rPr>
              <w:t>дезадаптацией</w:t>
            </w:r>
            <w:proofErr w:type="spellEnd"/>
          </w:p>
        </w:tc>
        <w:tc>
          <w:tcPr>
            <w:tcW w:w="3191" w:type="dxa"/>
          </w:tcPr>
          <w:p w:rsidR="00494B01" w:rsidRPr="00494B01" w:rsidRDefault="00494B01" w:rsidP="00494B01">
            <w:pPr>
              <w:jc w:val="both"/>
              <w:rPr>
                <w:b/>
                <w:lang w:eastAsia="zh-CN"/>
              </w:rPr>
            </w:pPr>
            <w:r w:rsidRPr="00494B01">
              <w:rPr>
                <w:rFonts w:ascii="inherit" w:hAnsi="inherit" w:cs="Arial"/>
              </w:rPr>
              <w:t>Стационарно-поликлиническая (при необходимости диспансерная) помощь, курсовая психотерапия, психологическая коррекция, медикаментозная терапия, социально-правовая помощь</w:t>
            </w:r>
          </w:p>
        </w:tc>
      </w:tr>
    </w:tbl>
    <w:p w:rsidR="00494B01" w:rsidRPr="00494B01" w:rsidRDefault="00494B01" w:rsidP="00494B01">
      <w:pPr>
        <w:jc w:val="both"/>
        <w:rPr>
          <w:b/>
          <w:lang w:eastAsia="zh-CN"/>
        </w:rPr>
      </w:pPr>
    </w:p>
    <w:p w:rsidR="00494B01" w:rsidRPr="00494B01" w:rsidRDefault="00494B01" w:rsidP="00494B01">
      <w:pPr>
        <w:jc w:val="center"/>
        <w:rPr>
          <w:b/>
        </w:rPr>
      </w:pPr>
      <w:r w:rsidRPr="00494B01">
        <w:rPr>
          <w:b/>
        </w:rPr>
        <w:t>Контроль по Модулю 2</w:t>
      </w:r>
    </w:p>
    <w:p w:rsidR="00494B01" w:rsidRPr="00494B01" w:rsidRDefault="00494B01" w:rsidP="00494B01">
      <w:pPr>
        <w:jc w:val="center"/>
        <w:rPr>
          <w:b/>
        </w:rPr>
      </w:pPr>
      <w:r w:rsidRPr="00494B01">
        <w:rPr>
          <w:b/>
        </w:rPr>
        <w:t>Коллоквиум</w:t>
      </w:r>
    </w:p>
    <w:p w:rsidR="00494B01" w:rsidRPr="00494B01" w:rsidRDefault="00494B01" w:rsidP="00494B01">
      <w:pPr>
        <w:jc w:val="both"/>
      </w:pPr>
      <w:r w:rsidRPr="00494B01">
        <w:t>Подготовить для обсуждения вопросы</w:t>
      </w:r>
    </w:p>
    <w:p w:rsidR="00494B01" w:rsidRPr="00494B01" w:rsidRDefault="00494B01" w:rsidP="00494B01">
      <w:pPr>
        <w:jc w:val="both"/>
        <w:rPr>
          <w:lang w:eastAsia="zh-CN"/>
        </w:rPr>
      </w:pPr>
      <w:r w:rsidRPr="00494B01">
        <w:rPr>
          <w:b/>
        </w:rPr>
        <w:t xml:space="preserve">- </w:t>
      </w:r>
      <w:r w:rsidRPr="00494B01">
        <w:rPr>
          <w:lang w:eastAsia="zh-CN"/>
        </w:rPr>
        <w:t xml:space="preserve">профилактическая подсистема помощи лицам с ППР </w:t>
      </w:r>
    </w:p>
    <w:p w:rsidR="00494B01" w:rsidRPr="00494B01" w:rsidRDefault="00494B01" w:rsidP="00494B01">
      <w:pPr>
        <w:jc w:val="both"/>
        <w:rPr>
          <w:lang w:eastAsia="zh-CN"/>
        </w:rPr>
      </w:pPr>
      <w:r w:rsidRPr="00494B01">
        <w:rPr>
          <w:lang w:eastAsia="zh-CN"/>
        </w:rPr>
        <w:t>- консультативная  подсистема помощи лицам с ППР</w:t>
      </w:r>
    </w:p>
    <w:p w:rsidR="00494B01" w:rsidRPr="00494B01" w:rsidRDefault="00494B01" w:rsidP="00494B01">
      <w:pPr>
        <w:jc w:val="both"/>
        <w:rPr>
          <w:b/>
        </w:rPr>
      </w:pPr>
      <w:r w:rsidRPr="00494B01">
        <w:rPr>
          <w:lang w:eastAsia="zh-CN"/>
        </w:rPr>
        <w:t>- лечебно-реабилитационная подсистема помощи лицам с ППР</w:t>
      </w:r>
    </w:p>
    <w:p w:rsidR="00494B01" w:rsidRPr="00494B01" w:rsidRDefault="00494B01" w:rsidP="00494B0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494B01">
        <w:rPr>
          <w:rFonts w:eastAsia="Calibri"/>
          <w:lang w:eastAsia="en-US"/>
        </w:rPr>
        <w:t>- психологическая помощь при ППР: направления работы, школы.</w:t>
      </w:r>
    </w:p>
    <w:p w:rsidR="00E70281" w:rsidRDefault="00E70281" w:rsidP="00E70281">
      <w:pPr>
        <w:jc w:val="center"/>
        <w:rPr>
          <w:b/>
          <w:sz w:val="32"/>
          <w:szCs w:val="32"/>
        </w:rPr>
      </w:pPr>
    </w:p>
    <w:p w:rsidR="00A47B73" w:rsidRDefault="00A47B73" w:rsidP="00E7028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Форма промежуточного контроля  </w:t>
      </w:r>
    </w:p>
    <w:p w:rsidR="00494B01" w:rsidRPr="00494B01" w:rsidRDefault="00494B01" w:rsidP="00494B01">
      <w:pPr>
        <w:ind w:firstLine="319"/>
        <w:jc w:val="both"/>
        <w:rPr>
          <w:b/>
          <w:sz w:val="22"/>
          <w:szCs w:val="22"/>
          <w:lang w:eastAsia="zh-CN"/>
        </w:rPr>
      </w:pPr>
      <w:r w:rsidRPr="00494B01">
        <w:rPr>
          <w:b/>
          <w:bCs/>
          <w:sz w:val="22"/>
          <w:szCs w:val="22"/>
          <w:lang w:eastAsia="zh-CN"/>
        </w:rPr>
        <w:t xml:space="preserve">Перечень вопросов </w:t>
      </w:r>
      <w:r w:rsidRPr="00494B01">
        <w:rPr>
          <w:b/>
          <w:sz w:val="22"/>
          <w:szCs w:val="22"/>
          <w:lang w:eastAsia="zh-CN"/>
        </w:rPr>
        <w:t>для зачета.</w:t>
      </w:r>
    </w:p>
    <w:p w:rsidR="00494B01" w:rsidRPr="00494B01" w:rsidRDefault="00494B01" w:rsidP="00494B01">
      <w:pPr>
        <w:ind w:firstLine="319"/>
        <w:jc w:val="both"/>
        <w:rPr>
          <w:b/>
          <w:sz w:val="22"/>
          <w:szCs w:val="22"/>
          <w:lang w:eastAsia="zh-CN"/>
        </w:rPr>
      </w:pPr>
    </w:p>
    <w:p w:rsidR="00494B01" w:rsidRPr="00494B01" w:rsidRDefault="00494B01" w:rsidP="00494B01">
      <w:pPr>
        <w:jc w:val="both"/>
        <w:rPr>
          <w:sz w:val="22"/>
          <w:szCs w:val="22"/>
          <w:lang w:eastAsia="zh-CN"/>
        </w:rPr>
      </w:pPr>
      <w:r w:rsidRPr="00494B01">
        <w:rPr>
          <w:sz w:val="22"/>
          <w:szCs w:val="22"/>
          <w:lang w:eastAsia="zh-CN"/>
        </w:rPr>
        <w:t>1.Понятие о пограничных психических расстройствах</w:t>
      </w:r>
    </w:p>
    <w:p w:rsidR="00494B01" w:rsidRPr="00494B01" w:rsidRDefault="00494B01" w:rsidP="00494B01">
      <w:pPr>
        <w:jc w:val="both"/>
        <w:rPr>
          <w:sz w:val="22"/>
          <w:szCs w:val="22"/>
          <w:lang w:eastAsia="zh-CN"/>
        </w:rPr>
      </w:pPr>
      <w:r w:rsidRPr="00494B01">
        <w:rPr>
          <w:sz w:val="22"/>
          <w:szCs w:val="22"/>
          <w:lang w:eastAsia="zh-CN"/>
        </w:rPr>
        <w:t>2.Варианты ППР. Классификация ППР по МКБ-10</w:t>
      </w:r>
    </w:p>
    <w:p w:rsidR="00494B01" w:rsidRPr="00494B01" w:rsidRDefault="00494B01" w:rsidP="00494B01">
      <w:pPr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494B01">
        <w:rPr>
          <w:rFonts w:ascii="Calibri" w:hAnsi="Calibri"/>
          <w:sz w:val="22"/>
          <w:szCs w:val="22"/>
          <w:lang w:eastAsia="zh-CN"/>
        </w:rPr>
        <w:t>3.</w:t>
      </w:r>
      <w:r w:rsidRPr="00494B01">
        <w:rPr>
          <w:rFonts w:eastAsia="Calibri"/>
          <w:color w:val="000000"/>
          <w:sz w:val="22"/>
          <w:szCs w:val="22"/>
          <w:lang w:eastAsia="en-US"/>
        </w:rPr>
        <w:t xml:space="preserve"> Акцентуации характера. Апатия. Астения. </w:t>
      </w:r>
    </w:p>
    <w:p w:rsidR="00494B01" w:rsidRPr="00494B01" w:rsidRDefault="00494B01" w:rsidP="00494B01">
      <w:pPr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494B01">
        <w:rPr>
          <w:rFonts w:eastAsia="Calibri"/>
          <w:color w:val="000000"/>
          <w:sz w:val="22"/>
          <w:szCs w:val="22"/>
          <w:lang w:eastAsia="en-US"/>
        </w:rPr>
        <w:t xml:space="preserve">4.Дистония нейроциркуляторная. Идеи сверхценные. Истерия. Нарушения сна. </w:t>
      </w:r>
    </w:p>
    <w:p w:rsidR="00494B01" w:rsidRPr="00494B01" w:rsidRDefault="00494B01" w:rsidP="00494B01">
      <w:pPr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494B01">
        <w:rPr>
          <w:rFonts w:eastAsia="Calibri"/>
          <w:color w:val="000000"/>
          <w:sz w:val="22"/>
          <w:szCs w:val="22"/>
          <w:lang w:eastAsia="en-US"/>
        </w:rPr>
        <w:t xml:space="preserve">5.Неврастения. Невроз навязчивых состояний. </w:t>
      </w:r>
    </w:p>
    <w:p w:rsidR="00494B01" w:rsidRPr="00494B01" w:rsidRDefault="00494B01" w:rsidP="00494B01">
      <w:pPr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494B01">
        <w:rPr>
          <w:rFonts w:eastAsia="Calibri"/>
          <w:color w:val="000000"/>
          <w:sz w:val="22"/>
          <w:szCs w:val="22"/>
          <w:lang w:eastAsia="en-US"/>
        </w:rPr>
        <w:t xml:space="preserve">6.Психастения. Раздражительность повышенная. Растерянность. </w:t>
      </w:r>
    </w:p>
    <w:p w:rsidR="00494B01" w:rsidRPr="00494B01" w:rsidRDefault="00494B01" w:rsidP="00494B01">
      <w:pPr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494B01">
        <w:rPr>
          <w:rFonts w:eastAsia="Calibri"/>
          <w:color w:val="000000"/>
          <w:sz w:val="22"/>
          <w:szCs w:val="22"/>
          <w:lang w:eastAsia="en-US"/>
        </w:rPr>
        <w:t xml:space="preserve">7.Расстройства ипохондрические. Расстройства психические при соматических заболеваниях. 8.Расстройства психические при чрезвычайных ситуациях. </w:t>
      </w:r>
    </w:p>
    <w:p w:rsidR="00494B01" w:rsidRPr="00494B01" w:rsidRDefault="00494B01" w:rsidP="00494B01">
      <w:pPr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494B01">
        <w:rPr>
          <w:rFonts w:eastAsia="Calibri"/>
          <w:color w:val="000000"/>
          <w:sz w:val="22"/>
          <w:szCs w:val="22"/>
          <w:lang w:eastAsia="en-US"/>
        </w:rPr>
        <w:t xml:space="preserve">9.Расстройства </w:t>
      </w:r>
      <w:proofErr w:type="spellStart"/>
      <w:r w:rsidRPr="00494B01">
        <w:rPr>
          <w:rFonts w:eastAsia="Calibri"/>
          <w:color w:val="000000"/>
          <w:sz w:val="22"/>
          <w:szCs w:val="22"/>
          <w:lang w:eastAsia="en-US"/>
        </w:rPr>
        <w:t>сенестопатические</w:t>
      </w:r>
      <w:proofErr w:type="spellEnd"/>
      <w:r w:rsidRPr="00494B01">
        <w:rPr>
          <w:rFonts w:eastAsia="Calibri"/>
          <w:color w:val="000000"/>
          <w:sz w:val="22"/>
          <w:szCs w:val="22"/>
          <w:lang w:eastAsia="en-US"/>
        </w:rPr>
        <w:t>. Расстройство паническое.</w:t>
      </w:r>
    </w:p>
    <w:p w:rsidR="00494B01" w:rsidRPr="00494B01" w:rsidRDefault="00494B01" w:rsidP="00494B01">
      <w:pPr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494B01">
        <w:rPr>
          <w:rFonts w:eastAsia="Calibri"/>
          <w:color w:val="000000"/>
          <w:sz w:val="22"/>
          <w:szCs w:val="22"/>
          <w:lang w:eastAsia="en-US"/>
        </w:rPr>
        <w:t xml:space="preserve">10.Расстройства социально-стрессовые. Расстройство стрессовое посттравматическое. 11.Расстройство тревожное </w:t>
      </w:r>
      <w:proofErr w:type="spellStart"/>
      <w:r w:rsidRPr="00494B01">
        <w:rPr>
          <w:rFonts w:eastAsia="Calibri"/>
          <w:color w:val="000000"/>
          <w:sz w:val="22"/>
          <w:szCs w:val="22"/>
          <w:lang w:eastAsia="en-US"/>
        </w:rPr>
        <w:t>генерализованное</w:t>
      </w:r>
      <w:proofErr w:type="spellEnd"/>
      <w:r w:rsidRPr="00494B01">
        <w:rPr>
          <w:rFonts w:eastAsia="Calibri"/>
          <w:color w:val="000000"/>
          <w:sz w:val="22"/>
          <w:szCs w:val="22"/>
          <w:lang w:eastAsia="en-US"/>
        </w:rPr>
        <w:t xml:space="preserve">. </w:t>
      </w:r>
    </w:p>
    <w:p w:rsidR="00494B01" w:rsidRPr="00494B01" w:rsidRDefault="00494B01" w:rsidP="00494B01">
      <w:pPr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494B01">
        <w:rPr>
          <w:rFonts w:eastAsia="Calibri"/>
          <w:color w:val="000000"/>
          <w:sz w:val="22"/>
          <w:szCs w:val="22"/>
          <w:lang w:eastAsia="en-US"/>
        </w:rPr>
        <w:t xml:space="preserve">12.Синдром болевой хронический. Синдром </w:t>
      </w:r>
      <w:proofErr w:type="spellStart"/>
      <w:r w:rsidRPr="00494B01">
        <w:rPr>
          <w:rFonts w:eastAsia="Calibri"/>
          <w:color w:val="000000"/>
          <w:sz w:val="22"/>
          <w:szCs w:val="22"/>
          <w:lang w:eastAsia="en-US"/>
        </w:rPr>
        <w:t>постэнцефалический</w:t>
      </w:r>
      <w:proofErr w:type="spellEnd"/>
      <w:r w:rsidRPr="00494B01">
        <w:rPr>
          <w:rFonts w:eastAsia="Calibri"/>
          <w:color w:val="000000"/>
          <w:sz w:val="22"/>
          <w:szCs w:val="22"/>
          <w:lang w:eastAsia="en-US"/>
        </w:rPr>
        <w:t xml:space="preserve">. </w:t>
      </w:r>
    </w:p>
    <w:p w:rsidR="00494B01" w:rsidRPr="00494B01" w:rsidRDefault="00494B01" w:rsidP="00494B01">
      <w:pPr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494B01">
        <w:rPr>
          <w:rFonts w:eastAsia="Calibri"/>
          <w:color w:val="000000"/>
          <w:sz w:val="22"/>
          <w:szCs w:val="22"/>
          <w:lang w:eastAsia="en-US"/>
        </w:rPr>
        <w:t>13.Синдром хронической усталости. Синдром эмоц</w:t>
      </w:r>
      <w:bookmarkStart w:id="0" w:name="_GoBack"/>
      <w:bookmarkEnd w:id="0"/>
      <w:r w:rsidRPr="00494B01">
        <w:rPr>
          <w:rFonts w:eastAsia="Calibri"/>
          <w:color w:val="000000"/>
          <w:sz w:val="22"/>
          <w:szCs w:val="22"/>
          <w:lang w:eastAsia="en-US"/>
        </w:rPr>
        <w:t>ионального выгорания.</w:t>
      </w:r>
    </w:p>
    <w:p w:rsidR="00494B01" w:rsidRPr="00494B01" w:rsidRDefault="00494B01" w:rsidP="00494B01">
      <w:pPr>
        <w:jc w:val="both"/>
        <w:rPr>
          <w:lang w:eastAsia="zh-CN"/>
        </w:rPr>
      </w:pPr>
      <w:r w:rsidRPr="00494B01">
        <w:t>14.Метод</w:t>
      </w:r>
      <w:r w:rsidRPr="00494B01">
        <w:rPr>
          <w:lang w:eastAsia="zh-CN"/>
        </w:rPr>
        <w:t>ики диагностики невротических расстройств</w:t>
      </w:r>
    </w:p>
    <w:p w:rsidR="00494B01" w:rsidRPr="00494B01" w:rsidRDefault="00494B01" w:rsidP="00494B01">
      <w:pPr>
        <w:jc w:val="both"/>
        <w:rPr>
          <w:lang w:eastAsia="zh-CN"/>
        </w:rPr>
      </w:pPr>
      <w:r w:rsidRPr="00494B01">
        <w:rPr>
          <w:lang w:eastAsia="zh-CN"/>
        </w:rPr>
        <w:t>15.Методики диагностики акцентуаций характера</w:t>
      </w:r>
    </w:p>
    <w:p w:rsidR="00494B01" w:rsidRPr="00494B01" w:rsidRDefault="00494B01" w:rsidP="00494B01">
      <w:pPr>
        <w:jc w:val="both"/>
        <w:rPr>
          <w:lang w:eastAsia="zh-CN"/>
        </w:rPr>
      </w:pPr>
      <w:r w:rsidRPr="00494B01">
        <w:rPr>
          <w:lang w:eastAsia="zh-CN"/>
        </w:rPr>
        <w:t>16.Методики диагностики расстройств личности и поведения.</w:t>
      </w:r>
    </w:p>
    <w:p w:rsidR="00494B01" w:rsidRPr="00494B01" w:rsidRDefault="00494B01" w:rsidP="00494B01">
      <w:pPr>
        <w:jc w:val="both"/>
      </w:pPr>
      <w:r w:rsidRPr="00494B01">
        <w:t>17. Система специализированной помощи больным с ППР: профилактическая подсистема</w:t>
      </w:r>
    </w:p>
    <w:p w:rsidR="00494B01" w:rsidRPr="00494B01" w:rsidRDefault="00494B01" w:rsidP="00494B01">
      <w:pPr>
        <w:jc w:val="both"/>
      </w:pPr>
      <w:r w:rsidRPr="00494B01">
        <w:t>18. Система специализированной помощи больным с ППР: консультативная подсистема</w:t>
      </w:r>
    </w:p>
    <w:p w:rsidR="00494B01" w:rsidRPr="00494B01" w:rsidRDefault="00494B01" w:rsidP="00494B01">
      <w:pPr>
        <w:jc w:val="both"/>
      </w:pPr>
      <w:r w:rsidRPr="00494B01">
        <w:t>19. Система специализированной помощи больным с ППР: лечебно-реабилитационная подсистема</w:t>
      </w:r>
    </w:p>
    <w:p w:rsidR="00494B01" w:rsidRPr="00494B01" w:rsidRDefault="00494B01" w:rsidP="00494B01">
      <w:pPr>
        <w:jc w:val="both"/>
      </w:pPr>
    </w:p>
    <w:p w:rsidR="00494B01" w:rsidRPr="00494B01" w:rsidRDefault="00494B01" w:rsidP="00494B01">
      <w:pPr>
        <w:jc w:val="both"/>
        <w:rPr>
          <w:sz w:val="22"/>
          <w:szCs w:val="22"/>
          <w:lang w:eastAsia="zh-CN"/>
        </w:rPr>
      </w:pPr>
      <w:r w:rsidRPr="00494B01">
        <w:rPr>
          <w:b/>
          <w:sz w:val="22"/>
          <w:szCs w:val="22"/>
          <w:lang w:eastAsia="zh-CN"/>
        </w:rPr>
        <w:t>Практическое задание.</w:t>
      </w:r>
      <w:r w:rsidRPr="00494B01">
        <w:rPr>
          <w:sz w:val="22"/>
          <w:szCs w:val="22"/>
          <w:lang w:eastAsia="zh-CN"/>
        </w:rPr>
        <w:t xml:space="preserve"> Подготовить презентацию методик диагностики </w:t>
      </w:r>
      <w:r w:rsidRPr="00494B01">
        <w:rPr>
          <w:rFonts w:eastAsia="Calibri"/>
          <w:color w:val="000000"/>
          <w:lang w:eastAsia="en-US"/>
        </w:rPr>
        <w:t>невротических расстройств, акцентуаций характера</w:t>
      </w:r>
      <w:r w:rsidRPr="00494B01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, </w:t>
      </w:r>
      <w:r w:rsidRPr="00494B01">
        <w:rPr>
          <w:rFonts w:eastAsia="Calibri"/>
          <w:color w:val="000000"/>
          <w:lang w:eastAsia="en-US"/>
        </w:rPr>
        <w:t>расстройств личности и поведения.</w:t>
      </w:r>
    </w:p>
    <w:p w:rsidR="00494B01" w:rsidRPr="00494B01" w:rsidRDefault="00494B01" w:rsidP="00494B01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397A91" w:rsidRDefault="00397A91" w:rsidP="00E70281">
      <w:pPr>
        <w:jc w:val="center"/>
        <w:rPr>
          <w:b/>
          <w:sz w:val="32"/>
          <w:szCs w:val="32"/>
        </w:rPr>
      </w:pPr>
    </w:p>
    <w:p w:rsidR="00A47B73" w:rsidRDefault="00A47B73" w:rsidP="00E70281">
      <w:pPr>
        <w:ind w:hanging="42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Учебно-методическое и информационное обеспечение дисциплины</w:t>
      </w:r>
    </w:p>
    <w:p w:rsidR="00D67B07" w:rsidRPr="00D67B07" w:rsidRDefault="00D67B07" w:rsidP="00E70281">
      <w:pPr>
        <w:tabs>
          <w:tab w:val="left" w:pos="426"/>
        </w:tabs>
        <w:contextualSpacing/>
        <w:jc w:val="center"/>
        <w:outlineLvl w:val="1"/>
        <w:rPr>
          <w:b/>
        </w:rPr>
      </w:pPr>
      <w:r w:rsidRPr="00D67B07">
        <w:rPr>
          <w:b/>
        </w:rPr>
        <w:t>Основная литература</w:t>
      </w:r>
    </w:p>
    <w:p w:rsidR="00494B01" w:rsidRPr="00494B01" w:rsidRDefault="00494B01" w:rsidP="00494B01">
      <w:pPr>
        <w:spacing w:line="360" w:lineRule="auto"/>
        <w:ind w:left="1985"/>
        <w:contextualSpacing/>
        <w:rPr>
          <w:b/>
        </w:rPr>
      </w:pPr>
      <w:r w:rsidRPr="00494B01">
        <w:rPr>
          <w:b/>
        </w:rPr>
        <w:lastRenderedPageBreak/>
        <w:t>Печатные издания</w:t>
      </w:r>
    </w:p>
    <w:p w:rsidR="00494B01" w:rsidRPr="00494B01" w:rsidRDefault="00494B01" w:rsidP="00494B01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494B01">
        <w:rPr>
          <w:rFonts w:eastAsia="Calibri"/>
          <w:sz w:val="22"/>
          <w:szCs w:val="22"/>
          <w:lang w:eastAsia="en-US"/>
        </w:rPr>
        <w:t xml:space="preserve">1. </w:t>
      </w:r>
      <w:proofErr w:type="spellStart"/>
      <w:r w:rsidRPr="00494B01">
        <w:rPr>
          <w:rFonts w:eastAsia="Calibri"/>
          <w:sz w:val="22"/>
          <w:szCs w:val="22"/>
          <w:lang w:eastAsia="en-US"/>
        </w:rPr>
        <w:t>Гуровец</w:t>
      </w:r>
      <w:proofErr w:type="spellEnd"/>
      <w:r w:rsidRPr="00494B01">
        <w:rPr>
          <w:rFonts w:eastAsia="Calibri"/>
          <w:sz w:val="22"/>
          <w:szCs w:val="22"/>
          <w:lang w:eastAsia="en-US"/>
        </w:rPr>
        <w:t xml:space="preserve">, Г.В. </w:t>
      </w:r>
      <w:r w:rsidRPr="00494B01">
        <w:rPr>
          <w:rFonts w:eastAsia="Calibri"/>
          <w:bCs/>
          <w:sz w:val="22"/>
          <w:szCs w:val="22"/>
          <w:lang w:eastAsia="en-US"/>
        </w:rPr>
        <w:t>Психопатология</w:t>
      </w:r>
      <w:r w:rsidRPr="00494B01">
        <w:rPr>
          <w:rFonts w:eastAsia="Calibri"/>
          <w:sz w:val="22"/>
          <w:szCs w:val="22"/>
          <w:lang w:eastAsia="en-US"/>
        </w:rPr>
        <w:t> детского возраста : учеб</w:t>
      </w:r>
      <w:proofErr w:type="gramStart"/>
      <w:r w:rsidRPr="00494B01">
        <w:rPr>
          <w:rFonts w:eastAsia="Calibri"/>
          <w:sz w:val="22"/>
          <w:szCs w:val="22"/>
          <w:lang w:eastAsia="en-US"/>
        </w:rPr>
        <w:t>.</w:t>
      </w:r>
      <w:proofErr w:type="gramEnd"/>
      <w:r w:rsidRPr="00494B01">
        <w:rPr>
          <w:rFonts w:eastAsia="Calibri"/>
          <w:sz w:val="22"/>
          <w:szCs w:val="22"/>
          <w:lang w:eastAsia="en-US"/>
        </w:rPr>
        <w:t xml:space="preserve"> </w:t>
      </w:r>
      <w:proofErr w:type="gramStart"/>
      <w:r w:rsidRPr="00494B01">
        <w:rPr>
          <w:rFonts w:eastAsia="Calibri"/>
          <w:sz w:val="22"/>
          <w:szCs w:val="22"/>
          <w:lang w:eastAsia="en-US"/>
        </w:rPr>
        <w:t>п</w:t>
      </w:r>
      <w:proofErr w:type="gramEnd"/>
      <w:r w:rsidRPr="00494B01">
        <w:rPr>
          <w:rFonts w:eastAsia="Calibri"/>
          <w:sz w:val="22"/>
          <w:szCs w:val="22"/>
          <w:lang w:eastAsia="en-US"/>
        </w:rPr>
        <w:t xml:space="preserve">особие для студентов </w:t>
      </w:r>
      <w:proofErr w:type="spellStart"/>
      <w:r w:rsidRPr="00494B01">
        <w:rPr>
          <w:rFonts w:eastAsia="Calibri"/>
          <w:sz w:val="22"/>
          <w:szCs w:val="22"/>
          <w:lang w:eastAsia="en-US"/>
        </w:rPr>
        <w:t>пед</w:t>
      </w:r>
      <w:proofErr w:type="spellEnd"/>
      <w:r w:rsidRPr="00494B01">
        <w:rPr>
          <w:rFonts w:eastAsia="Calibri"/>
          <w:sz w:val="22"/>
          <w:szCs w:val="22"/>
          <w:lang w:eastAsia="en-US"/>
        </w:rPr>
        <w:t xml:space="preserve">. училищ и колледжей / Г. В. </w:t>
      </w:r>
      <w:proofErr w:type="spellStart"/>
      <w:r w:rsidRPr="00494B01">
        <w:rPr>
          <w:rFonts w:eastAsia="Calibri"/>
          <w:sz w:val="22"/>
          <w:szCs w:val="22"/>
          <w:lang w:eastAsia="en-US"/>
        </w:rPr>
        <w:t>Гуровец</w:t>
      </w:r>
      <w:proofErr w:type="spellEnd"/>
      <w:r w:rsidRPr="00494B01">
        <w:rPr>
          <w:rFonts w:eastAsia="Calibri"/>
          <w:sz w:val="22"/>
          <w:szCs w:val="22"/>
          <w:lang w:eastAsia="en-US"/>
        </w:rPr>
        <w:t>. - Москва</w:t>
      </w:r>
      <w:proofErr w:type="gramStart"/>
      <w:r w:rsidRPr="00494B01">
        <w:rPr>
          <w:rFonts w:eastAsia="Calibri"/>
          <w:sz w:val="22"/>
          <w:szCs w:val="22"/>
          <w:lang w:eastAsia="en-US"/>
        </w:rPr>
        <w:t xml:space="preserve"> :</w:t>
      </w:r>
      <w:proofErr w:type="gramEnd"/>
      <w:r w:rsidRPr="00494B01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494B01">
        <w:rPr>
          <w:rFonts w:eastAsia="Calibri"/>
          <w:sz w:val="22"/>
          <w:szCs w:val="22"/>
          <w:lang w:eastAsia="en-US"/>
        </w:rPr>
        <w:t>Владос</w:t>
      </w:r>
      <w:proofErr w:type="spellEnd"/>
      <w:r w:rsidRPr="00494B01">
        <w:rPr>
          <w:rFonts w:eastAsia="Calibri"/>
          <w:sz w:val="22"/>
          <w:szCs w:val="22"/>
          <w:lang w:eastAsia="en-US"/>
        </w:rPr>
        <w:t>, 2008. - 359 с. (8)</w:t>
      </w:r>
    </w:p>
    <w:p w:rsidR="00494B01" w:rsidRPr="00494B01" w:rsidRDefault="00494B01" w:rsidP="00494B01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494B01">
        <w:rPr>
          <w:rFonts w:eastAsia="Calibri"/>
          <w:sz w:val="22"/>
          <w:szCs w:val="22"/>
          <w:lang w:eastAsia="en-US"/>
        </w:rPr>
        <w:t xml:space="preserve">2. </w:t>
      </w:r>
      <w:proofErr w:type="spellStart"/>
      <w:r w:rsidRPr="00494B01">
        <w:rPr>
          <w:rFonts w:eastAsia="Calibri"/>
          <w:sz w:val="22"/>
          <w:szCs w:val="22"/>
          <w:lang w:eastAsia="en-US"/>
        </w:rPr>
        <w:t>Дереча</w:t>
      </w:r>
      <w:proofErr w:type="spellEnd"/>
      <w:r w:rsidRPr="00494B01">
        <w:rPr>
          <w:rFonts w:eastAsia="Calibri"/>
          <w:sz w:val="22"/>
          <w:szCs w:val="22"/>
          <w:lang w:eastAsia="en-US"/>
        </w:rPr>
        <w:t>, Виктор Андреевич. Общая </w:t>
      </w:r>
      <w:r w:rsidRPr="00494B01">
        <w:rPr>
          <w:rFonts w:eastAsia="Calibri"/>
          <w:bCs/>
          <w:sz w:val="22"/>
          <w:szCs w:val="22"/>
          <w:lang w:eastAsia="en-US"/>
        </w:rPr>
        <w:t>психопатология</w:t>
      </w:r>
      <w:r w:rsidRPr="00494B01">
        <w:rPr>
          <w:rFonts w:eastAsia="Calibri"/>
          <w:sz w:val="22"/>
          <w:szCs w:val="22"/>
          <w:lang w:eastAsia="en-US"/>
        </w:rPr>
        <w:t> : учеб</w:t>
      </w:r>
      <w:proofErr w:type="gramStart"/>
      <w:r w:rsidRPr="00494B01">
        <w:rPr>
          <w:rFonts w:eastAsia="Calibri"/>
          <w:sz w:val="22"/>
          <w:szCs w:val="22"/>
          <w:lang w:eastAsia="en-US"/>
        </w:rPr>
        <w:t>.</w:t>
      </w:r>
      <w:proofErr w:type="gramEnd"/>
      <w:r w:rsidRPr="00494B01">
        <w:rPr>
          <w:rFonts w:eastAsia="Calibri"/>
          <w:sz w:val="22"/>
          <w:szCs w:val="22"/>
          <w:lang w:eastAsia="en-US"/>
        </w:rPr>
        <w:t xml:space="preserve"> </w:t>
      </w:r>
      <w:proofErr w:type="gramStart"/>
      <w:r w:rsidRPr="00494B01">
        <w:rPr>
          <w:rFonts w:eastAsia="Calibri"/>
          <w:sz w:val="22"/>
          <w:szCs w:val="22"/>
          <w:lang w:eastAsia="en-US"/>
        </w:rPr>
        <w:t>п</w:t>
      </w:r>
      <w:proofErr w:type="gramEnd"/>
      <w:r w:rsidRPr="00494B01">
        <w:rPr>
          <w:rFonts w:eastAsia="Calibri"/>
          <w:sz w:val="22"/>
          <w:szCs w:val="22"/>
          <w:lang w:eastAsia="en-US"/>
        </w:rPr>
        <w:t xml:space="preserve">особие / </w:t>
      </w:r>
      <w:proofErr w:type="spellStart"/>
      <w:r w:rsidRPr="00494B01">
        <w:rPr>
          <w:rFonts w:eastAsia="Calibri"/>
          <w:sz w:val="22"/>
          <w:szCs w:val="22"/>
          <w:lang w:eastAsia="en-US"/>
        </w:rPr>
        <w:t>Дереча</w:t>
      </w:r>
      <w:proofErr w:type="spellEnd"/>
      <w:r w:rsidRPr="00494B01">
        <w:rPr>
          <w:rFonts w:eastAsia="Calibri"/>
          <w:sz w:val="22"/>
          <w:szCs w:val="22"/>
          <w:lang w:eastAsia="en-US"/>
        </w:rPr>
        <w:t xml:space="preserve"> Виктор Андреевич. - Ростов-на-Дону</w:t>
      </w:r>
      <w:proofErr w:type="gramStart"/>
      <w:r w:rsidRPr="00494B01">
        <w:rPr>
          <w:rFonts w:eastAsia="Calibri"/>
          <w:sz w:val="22"/>
          <w:szCs w:val="22"/>
          <w:lang w:eastAsia="en-US"/>
        </w:rPr>
        <w:t xml:space="preserve"> :</w:t>
      </w:r>
      <w:proofErr w:type="gramEnd"/>
      <w:r w:rsidRPr="00494B01">
        <w:rPr>
          <w:rFonts w:eastAsia="Calibri"/>
          <w:sz w:val="22"/>
          <w:szCs w:val="22"/>
          <w:lang w:eastAsia="en-US"/>
        </w:rPr>
        <w:t xml:space="preserve"> Феникс, 2011. - 187 с. (4)</w:t>
      </w:r>
    </w:p>
    <w:p w:rsidR="00494B01" w:rsidRPr="00494B01" w:rsidRDefault="00494B01" w:rsidP="00494B01">
      <w:pPr>
        <w:contextualSpacing/>
        <w:jc w:val="both"/>
        <w:rPr>
          <w:b/>
        </w:rPr>
      </w:pPr>
      <w:r w:rsidRPr="00494B01">
        <w:rPr>
          <w:sz w:val="22"/>
          <w:szCs w:val="22"/>
        </w:rPr>
        <w:t xml:space="preserve">3. </w:t>
      </w:r>
      <w:proofErr w:type="spellStart"/>
      <w:r w:rsidRPr="00494B01">
        <w:rPr>
          <w:sz w:val="22"/>
          <w:szCs w:val="22"/>
        </w:rPr>
        <w:t>Бортникова</w:t>
      </w:r>
      <w:proofErr w:type="spellEnd"/>
      <w:r w:rsidRPr="00494B01">
        <w:rPr>
          <w:sz w:val="22"/>
          <w:szCs w:val="22"/>
        </w:rPr>
        <w:t>, (</w:t>
      </w:r>
      <w:proofErr w:type="spellStart"/>
      <w:r w:rsidRPr="00494B01">
        <w:rPr>
          <w:sz w:val="22"/>
          <w:szCs w:val="22"/>
        </w:rPr>
        <w:t>Цыбалова</w:t>
      </w:r>
      <w:proofErr w:type="spellEnd"/>
      <w:r w:rsidRPr="00494B01">
        <w:rPr>
          <w:sz w:val="22"/>
          <w:szCs w:val="22"/>
        </w:rPr>
        <w:t>) Светлана Марковна. Нервные и психические болезни : учеб</w:t>
      </w:r>
      <w:proofErr w:type="gramStart"/>
      <w:r w:rsidRPr="00494B01">
        <w:rPr>
          <w:sz w:val="22"/>
          <w:szCs w:val="22"/>
        </w:rPr>
        <w:t>.</w:t>
      </w:r>
      <w:proofErr w:type="gramEnd"/>
      <w:r w:rsidRPr="00494B01">
        <w:rPr>
          <w:sz w:val="22"/>
          <w:szCs w:val="22"/>
        </w:rPr>
        <w:t xml:space="preserve"> </w:t>
      </w:r>
      <w:proofErr w:type="gramStart"/>
      <w:r w:rsidRPr="00494B01">
        <w:rPr>
          <w:sz w:val="22"/>
          <w:szCs w:val="22"/>
        </w:rPr>
        <w:t>п</w:t>
      </w:r>
      <w:proofErr w:type="gramEnd"/>
      <w:r w:rsidRPr="00494B01">
        <w:rPr>
          <w:sz w:val="22"/>
          <w:szCs w:val="22"/>
        </w:rPr>
        <w:t xml:space="preserve">особие / </w:t>
      </w:r>
      <w:proofErr w:type="spellStart"/>
      <w:r w:rsidRPr="00494B01">
        <w:rPr>
          <w:sz w:val="22"/>
          <w:szCs w:val="22"/>
        </w:rPr>
        <w:t>Бортникова</w:t>
      </w:r>
      <w:proofErr w:type="spellEnd"/>
      <w:r w:rsidRPr="00494B01">
        <w:rPr>
          <w:sz w:val="22"/>
          <w:szCs w:val="22"/>
        </w:rPr>
        <w:t xml:space="preserve"> (</w:t>
      </w:r>
      <w:proofErr w:type="spellStart"/>
      <w:r w:rsidRPr="00494B01">
        <w:rPr>
          <w:sz w:val="22"/>
          <w:szCs w:val="22"/>
        </w:rPr>
        <w:t>Цыбалова</w:t>
      </w:r>
      <w:proofErr w:type="spellEnd"/>
      <w:r w:rsidRPr="00494B01">
        <w:rPr>
          <w:sz w:val="22"/>
          <w:szCs w:val="22"/>
        </w:rPr>
        <w:t xml:space="preserve">) Светлана Марковна, </w:t>
      </w:r>
      <w:proofErr w:type="spellStart"/>
      <w:r w:rsidRPr="00494B01">
        <w:rPr>
          <w:sz w:val="22"/>
          <w:szCs w:val="22"/>
        </w:rPr>
        <w:t>Зубахина</w:t>
      </w:r>
      <w:proofErr w:type="spellEnd"/>
      <w:r w:rsidRPr="00494B01">
        <w:rPr>
          <w:sz w:val="22"/>
          <w:szCs w:val="22"/>
        </w:rPr>
        <w:t xml:space="preserve"> Татьяна Вячеславовна; под ред. Б.В. </w:t>
      </w:r>
      <w:proofErr w:type="spellStart"/>
      <w:r w:rsidRPr="00494B01">
        <w:rPr>
          <w:sz w:val="22"/>
          <w:szCs w:val="22"/>
        </w:rPr>
        <w:t>Кабарухина</w:t>
      </w:r>
      <w:proofErr w:type="spellEnd"/>
      <w:r w:rsidRPr="00494B01">
        <w:rPr>
          <w:sz w:val="22"/>
          <w:szCs w:val="22"/>
        </w:rPr>
        <w:t>. - 11-е изд., стер. - Ростов-на-Дону</w:t>
      </w:r>
      <w:proofErr w:type="gramStart"/>
      <w:r w:rsidRPr="00494B01">
        <w:rPr>
          <w:sz w:val="22"/>
          <w:szCs w:val="22"/>
        </w:rPr>
        <w:t xml:space="preserve"> :</w:t>
      </w:r>
      <w:proofErr w:type="gramEnd"/>
      <w:r w:rsidRPr="00494B01">
        <w:rPr>
          <w:sz w:val="22"/>
          <w:szCs w:val="22"/>
        </w:rPr>
        <w:t xml:space="preserve"> Феникс, 2013. - 478 с. (10)</w:t>
      </w:r>
    </w:p>
    <w:p w:rsidR="00494B01" w:rsidRPr="00494B01" w:rsidRDefault="00494B01" w:rsidP="00494B01">
      <w:pPr>
        <w:spacing w:line="360" w:lineRule="auto"/>
        <w:ind w:left="1985"/>
        <w:contextualSpacing/>
        <w:jc w:val="both"/>
        <w:rPr>
          <w:b/>
        </w:rPr>
      </w:pPr>
      <w:r w:rsidRPr="00494B01">
        <w:rPr>
          <w:b/>
        </w:rPr>
        <w:t>Издания из ЭБС</w:t>
      </w:r>
    </w:p>
    <w:p w:rsidR="00494B01" w:rsidRPr="00494B01" w:rsidRDefault="00494B01" w:rsidP="00494B01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494B01">
        <w:rPr>
          <w:rFonts w:eastAsia="Calibri"/>
          <w:sz w:val="22"/>
          <w:szCs w:val="22"/>
          <w:lang w:eastAsia="en-US"/>
        </w:rPr>
        <w:t>1.Фонсова, Наталия Александровна. Анатомия центральной нервной системы</w:t>
      </w:r>
      <w:proofErr w:type="gramStart"/>
      <w:r w:rsidRPr="00494B01">
        <w:rPr>
          <w:rFonts w:eastAsia="Calibri"/>
          <w:sz w:val="22"/>
          <w:szCs w:val="22"/>
          <w:lang w:eastAsia="en-US"/>
        </w:rPr>
        <w:t xml:space="preserve"> :</w:t>
      </w:r>
      <w:proofErr w:type="gramEnd"/>
      <w:r w:rsidRPr="00494B01">
        <w:rPr>
          <w:rFonts w:eastAsia="Calibri"/>
          <w:sz w:val="22"/>
          <w:szCs w:val="22"/>
          <w:lang w:eastAsia="en-US"/>
        </w:rPr>
        <w:t xml:space="preserve"> Учебник / </w:t>
      </w:r>
      <w:proofErr w:type="spellStart"/>
      <w:r w:rsidRPr="00494B01">
        <w:rPr>
          <w:rFonts w:eastAsia="Calibri"/>
          <w:sz w:val="22"/>
          <w:szCs w:val="22"/>
          <w:lang w:eastAsia="en-US"/>
        </w:rPr>
        <w:t>Фонсова</w:t>
      </w:r>
      <w:proofErr w:type="spellEnd"/>
      <w:r w:rsidRPr="00494B01">
        <w:rPr>
          <w:rFonts w:eastAsia="Calibri"/>
          <w:sz w:val="22"/>
          <w:szCs w:val="22"/>
          <w:lang w:eastAsia="en-US"/>
        </w:rPr>
        <w:t xml:space="preserve"> Наталия Александровна; </w:t>
      </w:r>
      <w:proofErr w:type="spellStart"/>
      <w:r w:rsidRPr="00494B01">
        <w:rPr>
          <w:rFonts w:eastAsia="Calibri"/>
          <w:sz w:val="22"/>
          <w:szCs w:val="22"/>
          <w:lang w:eastAsia="en-US"/>
        </w:rPr>
        <w:t>Фонсова</w:t>
      </w:r>
      <w:proofErr w:type="spellEnd"/>
      <w:r w:rsidRPr="00494B01">
        <w:rPr>
          <w:rFonts w:eastAsia="Calibri"/>
          <w:sz w:val="22"/>
          <w:szCs w:val="22"/>
          <w:lang w:eastAsia="en-US"/>
        </w:rPr>
        <w:t xml:space="preserve"> Н.А., </w:t>
      </w:r>
      <w:proofErr w:type="spellStart"/>
      <w:r w:rsidRPr="00494B01">
        <w:rPr>
          <w:rFonts w:eastAsia="Calibri"/>
          <w:sz w:val="22"/>
          <w:szCs w:val="22"/>
          <w:lang w:eastAsia="en-US"/>
        </w:rPr>
        <w:t>Дубынин</w:t>
      </w:r>
      <w:proofErr w:type="spellEnd"/>
      <w:r w:rsidRPr="00494B01">
        <w:rPr>
          <w:rFonts w:eastAsia="Calibri"/>
          <w:sz w:val="22"/>
          <w:szCs w:val="22"/>
          <w:lang w:eastAsia="en-US"/>
        </w:rPr>
        <w:t xml:space="preserve"> В.А., Сергеев И.Ю. - М.</w:t>
      </w:r>
      <w:proofErr w:type="gramStart"/>
      <w:r w:rsidRPr="00494B01">
        <w:rPr>
          <w:rFonts w:eastAsia="Calibri"/>
          <w:sz w:val="22"/>
          <w:szCs w:val="22"/>
          <w:lang w:eastAsia="en-US"/>
        </w:rPr>
        <w:t xml:space="preserve"> :</w:t>
      </w:r>
      <w:proofErr w:type="gramEnd"/>
      <w:r w:rsidRPr="00494B01">
        <w:rPr>
          <w:rFonts w:eastAsia="Calibri"/>
          <w:sz w:val="22"/>
          <w:szCs w:val="22"/>
          <w:lang w:eastAsia="en-US"/>
        </w:rPr>
        <w:t xml:space="preserve"> Издательство </w:t>
      </w:r>
      <w:proofErr w:type="spellStart"/>
      <w:r w:rsidRPr="00494B01">
        <w:rPr>
          <w:rFonts w:eastAsia="Calibri"/>
          <w:sz w:val="22"/>
          <w:szCs w:val="22"/>
          <w:lang w:eastAsia="en-US"/>
        </w:rPr>
        <w:t>Юрайт</w:t>
      </w:r>
      <w:proofErr w:type="spellEnd"/>
      <w:r w:rsidRPr="00494B01">
        <w:rPr>
          <w:rFonts w:eastAsia="Calibri"/>
          <w:sz w:val="22"/>
          <w:szCs w:val="22"/>
          <w:lang w:eastAsia="en-US"/>
        </w:rPr>
        <w:t xml:space="preserve">, 2017. - 338. </w:t>
      </w:r>
      <w:r w:rsidRPr="00494B01">
        <w:rPr>
          <w:bCs/>
          <w:sz w:val="20"/>
          <w:szCs w:val="20"/>
        </w:rPr>
        <w:t> </w:t>
      </w:r>
      <w:hyperlink r:id="rId23" w:tgtFrame="_blank" w:history="1">
        <w:r w:rsidRPr="00494B01">
          <w:rPr>
            <w:bCs/>
            <w:sz w:val="20"/>
            <w:szCs w:val="20"/>
            <w:bdr w:val="none" w:sz="0" w:space="0" w:color="auto" w:frame="1"/>
          </w:rPr>
          <w:t>https://www.biblio-online.ru/book/39726106-8FFD-42E1-857D-FD548769482C</w:t>
        </w:r>
      </w:hyperlink>
    </w:p>
    <w:p w:rsidR="00494B01" w:rsidRPr="00494B01" w:rsidRDefault="00494B01" w:rsidP="00494B01">
      <w:pPr>
        <w:tabs>
          <w:tab w:val="left" w:pos="284"/>
        </w:tabs>
        <w:contextualSpacing/>
        <w:jc w:val="both"/>
        <w:outlineLvl w:val="0"/>
        <w:rPr>
          <w:shd w:val="clear" w:color="auto" w:fill="FFFFFF"/>
        </w:rPr>
      </w:pPr>
      <w:r w:rsidRPr="00494B01">
        <w:rPr>
          <w:sz w:val="22"/>
          <w:szCs w:val="22"/>
        </w:rPr>
        <w:t>2.Борисова, Татьяна Николаевна. Медицинская генетика</w:t>
      </w:r>
      <w:proofErr w:type="gramStart"/>
      <w:r w:rsidRPr="00494B01">
        <w:rPr>
          <w:sz w:val="22"/>
          <w:szCs w:val="22"/>
        </w:rPr>
        <w:t xml:space="preserve"> :</w:t>
      </w:r>
      <w:proofErr w:type="gramEnd"/>
      <w:r w:rsidRPr="00494B01">
        <w:rPr>
          <w:sz w:val="22"/>
          <w:szCs w:val="22"/>
        </w:rPr>
        <w:t xml:space="preserve"> Учебное пособие / Борисова Татьяна Николаевна; Борисова Т.Н., Чуваков Г.И. - 2-е изд. - М.</w:t>
      </w:r>
      <w:proofErr w:type="gramStart"/>
      <w:r w:rsidRPr="00494B01">
        <w:rPr>
          <w:sz w:val="22"/>
          <w:szCs w:val="22"/>
        </w:rPr>
        <w:t xml:space="preserve"> :</w:t>
      </w:r>
      <w:proofErr w:type="gramEnd"/>
      <w:r w:rsidRPr="00494B01">
        <w:rPr>
          <w:sz w:val="22"/>
          <w:szCs w:val="22"/>
        </w:rPr>
        <w:t xml:space="preserve"> Издательство </w:t>
      </w:r>
      <w:proofErr w:type="spellStart"/>
      <w:r w:rsidRPr="00494B01">
        <w:rPr>
          <w:sz w:val="22"/>
          <w:szCs w:val="22"/>
        </w:rPr>
        <w:t>Юрайт</w:t>
      </w:r>
      <w:proofErr w:type="spellEnd"/>
      <w:r w:rsidRPr="00494B01">
        <w:rPr>
          <w:sz w:val="22"/>
          <w:szCs w:val="22"/>
        </w:rPr>
        <w:t>, 2016. - 182. -</w:t>
      </w:r>
      <w:r w:rsidRPr="00494B01">
        <w:rPr>
          <w:bCs/>
          <w:sz w:val="22"/>
          <w:szCs w:val="22"/>
        </w:rPr>
        <w:t> </w:t>
      </w:r>
      <w:hyperlink r:id="rId24" w:tgtFrame="_blank" w:history="1">
        <w:r w:rsidRPr="00494B01">
          <w:rPr>
            <w:bCs/>
            <w:sz w:val="22"/>
            <w:szCs w:val="22"/>
          </w:rPr>
          <w:t>https://www.biblio-online.ru/book/F3C46BFC-9B64-408F-A9EC-CBF26C444615</w:t>
        </w:r>
      </w:hyperlink>
    </w:p>
    <w:p w:rsidR="00494B01" w:rsidRPr="00494B01" w:rsidRDefault="00494B01" w:rsidP="00494B01">
      <w:pPr>
        <w:tabs>
          <w:tab w:val="left" w:pos="426"/>
        </w:tabs>
        <w:spacing w:line="360" w:lineRule="auto"/>
        <w:ind w:left="1495"/>
        <w:contextualSpacing/>
        <w:outlineLvl w:val="1"/>
        <w:rPr>
          <w:b/>
        </w:rPr>
      </w:pPr>
      <w:r w:rsidRPr="00494B01">
        <w:rPr>
          <w:b/>
        </w:rPr>
        <w:t>Дополнительная литература</w:t>
      </w:r>
    </w:p>
    <w:p w:rsidR="00494B01" w:rsidRPr="00494B01" w:rsidRDefault="00494B01" w:rsidP="00494B01">
      <w:pPr>
        <w:spacing w:line="360" w:lineRule="auto"/>
        <w:ind w:left="1985"/>
        <w:contextualSpacing/>
        <w:jc w:val="both"/>
        <w:rPr>
          <w:b/>
        </w:rPr>
      </w:pPr>
      <w:r w:rsidRPr="00494B01">
        <w:rPr>
          <w:b/>
        </w:rPr>
        <w:t>Печатные издания</w:t>
      </w:r>
    </w:p>
    <w:p w:rsidR="00494B01" w:rsidRPr="00494B01" w:rsidRDefault="00494B01" w:rsidP="00494B01">
      <w:pPr>
        <w:shd w:val="clear" w:color="auto" w:fill="FFFFFF" w:themeFill="background1"/>
        <w:autoSpaceDE w:val="0"/>
        <w:autoSpaceDN w:val="0"/>
        <w:adjustRightInd w:val="0"/>
        <w:rPr>
          <w:rFonts w:eastAsia="Calibri"/>
          <w:bCs/>
          <w:sz w:val="22"/>
          <w:szCs w:val="22"/>
          <w:lang w:eastAsia="en-US"/>
        </w:rPr>
      </w:pPr>
      <w:r w:rsidRPr="00494B01">
        <w:rPr>
          <w:rFonts w:eastAsia="Calibri"/>
          <w:sz w:val="22"/>
          <w:szCs w:val="22"/>
          <w:lang w:eastAsia="en-US"/>
        </w:rPr>
        <w:t xml:space="preserve">1. </w:t>
      </w:r>
      <w:proofErr w:type="spellStart"/>
      <w:r w:rsidRPr="00494B01">
        <w:rPr>
          <w:rFonts w:eastAsia="Calibri"/>
          <w:bCs/>
          <w:sz w:val="22"/>
          <w:szCs w:val="22"/>
          <w:lang w:eastAsia="en-US"/>
        </w:rPr>
        <w:t>Бадалян</w:t>
      </w:r>
      <w:proofErr w:type="spellEnd"/>
      <w:r w:rsidRPr="00494B01">
        <w:rPr>
          <w:rFonts w:eastAsia="Calibri"/>
          <w:bCs/>
          <w:sz w:val="22"/>
          <w:szCs w:val="22"/>
          <w:lang w:eastAsia="en-US"/>
        </w:rPr>
        <w:t xml:space="preserve">, Левон </w:t>
      </w:r>
      <w:proofErr w:type="spellStart"/>
      <w:r w:rsidRPr="00494B01">
        <w:rPr>
          <w:rFonts w:eastAsia="Calibri"/>
          <w:bCs/>
          <w:sz w:val="22"/>
          <w:szCs w:val="22"/>
          <w:lang w:eastAsia="en-US"/>
        </w:rPr>
        <w:t>Оганесович</w:t>
      </w:r>
      <w:proofErr w:type="spellEnd"/>
      <w:r w:rsidRPr="00494B01">
        <w:rPr>
          <w:rFonts w:eastAsia="Calibri"/>
          <w:bCs/>
          <w:sz w:val="22"/>
          <w:szCs w:val="22"/>
          <w:lang w:eastAsia="en-US"/>
        </w:rPr>
        <w:t>. Невропатология</w:t>
      </w:r>
      <w:proofErr w:type="gramStart"/>
      <w:r w:rsidRPr="00494B01">
        <w:rPr>
          <w:rFonts w:eastAsia="Calibri"/>
          <w:bCs/>
          <w:sz w:val="22"/>
          <w:szCs w:val="22"/>
          <w:lang w:eastAsia="en-US"/>
        </w:rPr>
        <w:t xml:space="preserve"> :</w:t>
      </w:r>
      <w:proofErr w:type="gramEnd"/>
      <w:r w:rsidRPr="00494B01">
        <w:rPr>
          <w:rFonts w:eastAsia="Calibri"/>
          <w:bCs/>
          <w:sz w:val="22"/>
          <w:szCs w:val="22"/>
          <w:lang w:eastAsia="en-US"/>
        </w:rPr>
        <w:t xml:space="preserve"> учебник / </w:t>
      </w:r>
      <w:proofErr w:type="spellStart"/>
      <w:r w:rsidRPr="00494B01">
        <w:rPr>
          <w:rFonts w:eastAsia="Calibri"/>
          <w:bCs/>
          <w:sz w:val="22"/>
          <w:szCs w:val="22"/>
          <w:lang w:eastAsia="en-US"/>
        </w:rPr>
        <w:t>Бадалян</w:t>
      </w:r>
      <w:proofErr w:type="spellEnd"/>
      <w:r w:rsidRPr="00494B01">
        <w:rPr>
          <w:rFonts w:eastAsia="Calibri"/>
          <w:bCs/>
          <w:sz w:val="22"/>
          <w:szCs w:val="22"/>
          <w:lang w:eastAsia="en-US"/>
        </w:rPr>
        <w:t xml:space="preserve"> Левон </w:t>
      </w:r>
      <w:proofErr w:type="spellStart"/>
      <w:r w:rsidRPr="00494B01">
        <w:rPr>
          <w:rFonts w:eastAsia="Calibri"/>
          <w:bCs/>
          <w:sz w:val="22"/>
          <w:szCs w:val="22"/>
          <w:lang w:eastAsia="en-US"/>
        </w:rPr>
        <w:t>Оганесович</w:t>
      </w:r>
      <w:proofErr w:type="spellEnd"/>
      <w:r w:rsidRPr="00494B01">
        <w:rPr>
          <w:rFonts w:eastAsia="Calibri"/>
          <w:bCs/>
          <w:sz w:val="22"/>
          <w:szCs w:val="22"/>
          <w:lang w:eastAsia="en-US"/>
        </w:rPr>
        <w:t>. - 6-е изд., стер. - Москва</w:t>
      </w:r>
      <w:proofErr w:type="gramStart"/>
      <w:r w:rsidRPr="00494B01">
        <w:rPr>
          <w:rFonts w:eastAsia="Calibri"/>
          <w:bCs/>
          <w:sz w:val="22"/>
          <w:szCs w:val="22"/>
          <w:lang w:eastAsia="en-US"/>
        </w:rPr>
        <w:t xml:space="preserve"> :</w:t>
      </w:r>
      <w:proofErr w:type="gramEnd"/>
      <w:r w:rsidRPr="00494B01">
        <w:rPr>
          <w:rFonts w:eastAsia="Calibri"/>
          <w:bCs/>
          <w:sz w:val="22"/>
          <w:szCs w:val="22"/>
          <w:lang w:eastAsia="en-US"/>
        </w:rPr>
        <w:t xml:space="preserve"> Академия, 2009. - 400 с. (29)</w:t>
      </w:r>
    </w:p>
    <w:p w:rsidR="00494B01" w:rsidRPr="00494B01" w:rsidRDefault="00494B01" w:rsidP="00494B01">
      <w:pPr>
        <w:shd w:val="clear" w:color="auto" w:fill="FFFFFF" w:themeFill="background1"/>
        <w:autoSpaceDE w:val="0"/>
        <w:autoSpaceDN w:val="0"/>
        <w:adjustRightInd w:val="0"/>
        <w:rPr>
          <w:rFonts w:eastAsia="Calibri"/>
          <w:bCs/>
          <w:sz w:val="22"/>
          <w:szCs w:val="22"/>
          <w:lang w:eastAsia="en-US"/>
        </w:rPr>
      </w:pPr>
      <w:r w:rsidRPr="00494B01">
        <w:rPr>
          <w:rFonts w:eastAsia="Calibri"/>
          <w:bCs/>
          <w:sz w:val="22"/>
          <w:szCs w:val="22"/>
          <w:lang w:eastAsia="en-US"/>
        </w:rPr>
        <w:t>2. Клинические основы дошкольной коррекционной педагогики и специальной психологии</w:t>
      </w:r>
      <w:proofErr w:type="gramStart"/>
      <w:r w:rsidRPr="00494B01">
        <w:rPr>
          <w:rFonts w:eastAsia="Calibri"/>
          <w:bCs/>
          <w:sz w:val="22"/>
          <w:szCs w:val="22"/>
          <w:lang w:eastAsia="en-US"/>
        </w:rPr>
        <w:t xml:space="preserve"> :</w:t>
      </w:r>
      <w:proofErr w:type="gramEnd"/>
      <w:r w:rsidRPr="00494B01">
        <w:rPr>
          <w:rFonts w:eastAsia="Calibri"/>
          <w:bCs/>
          <w:sz w:val="22"/>
          <w:szCs w:val="22"/>
          <w:lang w:eastAsia="en-US"/>
        </w:rPr>
        <w:t xml:space="preserve"> сб. программ нормативных курсов для вузов / под ред. В.И. Селиверстова. - Москва</w:t>
      </w:r>
      <w:proofErr w:type="gramStart"/>
      <w:r w:rsidRPr="00494B01">
        <w:rPr>
          <w:rFonts w:eastAsia="Calibri"/>
          <w:bCs/>
          <w:sz w:val="22"/>
          <w:szCs w:val="22"/>
          <w:lang w:eastAsia="en-US"/>
        </w:rPr>
        <w:t xml:space="preserve"> :</w:t>
      </w:r>
      <w:proofErr w:type="gramEnd"/>
      <w:r w:rsidRPr="00494B01">
        <w:rPr>
          <w:rFonts w:eastAsia="Calibri"/>
          <w:bCs/>
          <w:sz w:val="22"/>
          <w:szCs w:val="22"/>
          <w:lang w:eastAsia="en-US"/>
        </w:rPr>
        <w:t xml:space="preserve"> ВЛАДОС, 2000. - 174 с. (1)</w:t>
      </w:r>
    </w:p>
    <w:p w:rsidR="00494B01" w:rsidRPr="00494B01" w:rsidRDefault="00494B01" w:rsidP="00494B01">
      <w:pPr>
        <w:contextualSpacing/>
        <w:jc w:val="both"/>
        <w:rPr>
          <w:sz w:val="22"/>
          <w:szCs w:val="22"/>
        </w:rPr>
      </w:pPr>
      <w:r w:rsidRPr="00494B01">
        <w:rPr>
          <w:bCs/>
          <w:sz w:val="22"/>
          <w:szCs w:val="22"/>
        </w:rPr>
        <w:t>3.</w:t>
      </w:r>
      <w:r w:rsidRPr="00494B01">
        <w:rPr>
          <w:sz w:val="21"/>
          <w:szCs w:val="21"/>
          <w:shd w:val="clear" w:color="auto" w:fill="EFF2F5"/>
        </w:rPr>
        <w:t xml:space="preserve"> </w:t>
      </w:r>
      <w:r w:rsidRPr="00494B01">
        <w:rPr>
          <w:bCs/>
          <w:sz w:val="22"/>
          <w:szCs w:val="22"/>
        </w:rPr>
        <w:t>Марилов, Валентин Васильевич. Общая психопатология : учеб</w:t>
      </w:r>
      <w:proofErr w:type="gramStart"/>
      <w:r w:rsidRPr="00494B01">
        <w:rPr>
          <w:bCs/>
          <w:sz w:val="22"/>
          <w:szCs w:val="22"/>
        </w:rPr>
        <w:t>.</w:t>
      </w:r>
      <w:proofErr w:type="gramEnd"/>
      <w:r w:rsidRPr="00494B01">
        <w:rPr>
          <w:bCs/>
          <w:sz w:val="22"/>
          <w:szCs w:val="22"/>
        </w:rPr>
        <w:t xml:space="preserve"> </w:t>
      </w:r>
      <w:proofErr w:type="gramStart"/>
      <w:r w:rsidRPr="00494B01">
        <w:rPr>
          <w:bCs/>
          <w:sz w:val="22"/>
          <w:szCs w:val="22"/>
        </w:rPr>
        <w:t>п</w:t>
      </w:r>
      <w:proofErr w:type="gramEnd"/>
      <w:r w:rsidRPr="00494B01">
        <w:rPr>
          <w:bCs/>
          <w:sz w:val="22"/>
          <w:szCs w:val="22"/>
        </w:rPr>
        <w:t>особие / Марилов Валентин Васильевич. - 4-е изд., стер. - Москва</w:t>
      </w:r>
      <w:proofErr w:type="gramStart"/>
      <w:r w:rsidRPr="00494B01">
        <w:rPr>
          <w:bCs/>
          <w:sz w:val="22"/>
          <w:szCs w:val="22"/>
        </w:rPr>
        <w:t xml:space="preserve"> :</w:t>
      </w:r>
      <w:proofErr w:type="gramEnd"/>
      <w:r w:rsidRPr="00494B01">
        <w:rPr>
          <w:bCs/>
          <w:sz w:val="22"/>
          <w:szCs w:val="22"/>
        </w:rPr>
        <w:t xml:space="preserve"> Академия, 2009. - 224 с. (31)</w:t>
      </w:r>
    </w:p>
    <w:p w:rsidR="00494B01" w:rsidRPr="00494B01" w:rsidRDefault="00494B01" w:rsidP="00494B01">
      <w:pPr>
        <w:contextualSpacing/>
        <w:rPr>
          <w:b/>
        </w:rPr>
      </w:pPr>
      <w:r>
        <w:rPr>
          <w:b/>
        </w:rPr>
        <w:t xml:space="preserve">                   </w:t>
      </w:r>
      <w:r w:rsidRPr="00494B01">
        <w:rPr>
          <w:b/>
        </w:rPr>
        <w:t>Издания из ЭБС</w:t>
      </w:r>
    </w:p>
    <w:p w:rsidR="00494B01" w:rsidRPr="00494B01" w:rsidRDefault="00494B01" w:rsidP="00494B01">
      <w:pPr>
        <w:jc w:val="both"/>
      </w:pPr>
      <w:r w:rsidRPr="00494B01">
        <w:t>1.Алёхин, Анатолий Николаевич. Психические заболевания в практике психолога</w:t>
      </w:r>
      <w:proofErr w:type="gramStart"/>
      <w:r w:rsidRPr="00494B01">
        <w:t xml:space="preserve"> :</w:t>
      </w:r>
      <w:proofErr w:type="gramEnd"/>
      <w:r w:rsidRPr="00494B01">
        <w:t xml:space="preserve"> Учебное пособие / Алёхин Анатолий Николаевич; Алехин А.Н. - М.</w:t>
      </w:r>
      <w:proofErr w:type="gramStart"/>
      <w:r w:rsidRPr="00494B01">
        <w:t xml:space="preserve"> :</w:t>
      </w:r>
      <w:proofErr w:type="gramEnd"/>
      <w:r w:rsidRPr="00494B01">
        <w:t xml:space="preserve"> Издательство </w:t>
      </w:r>
      <w:proofErr w:type="spellStart"/>
      <w:r w:rsidRPr="00494B01">
        <w:t>Юрайт</w:t>
      </w:r>
      <w:proofErr w:type="spellEnd"/>
      <w:r w:rsidRPr="00494B01">
        <w:t>, 2017. - 119. </w:t>
      </w:r>
      <w:r w:rsidRPr="00494B01">
        <w:rPr>
          <w:bCs/>
        </w:rPr>
        <w:t> </w:t>
      </w:r>
      <w:hyperlink r:id="rId25" w:tgtFrame="_blank" w:history="1">
        <w:r w:rsidRPr="00494B01">
          <w:rPr>
            <w:bCs/>
          </w:rPr>
          <w:t>https://www.biblio-online.ru/book/A9E2961F-7149-4A76-B5AD-C075DFE9AA0B</w:t>
        </w:r>
      </w:hyperlink>
    </w:p>
    <w:p w:rsidR="00494B01" w:rsidRPr="00494B01" w:rsidRDefault="00494B01" w:rsidP="00494B01">
      <w:pPr>
        <w:jc w:val="both"/>
      </w:pPr>
      <w:r w:rsidRPr="00494B01">
        <w:t>2.Демьянов, Юрий Генрихович. Основы психиатрии</w:t>
      </w:r>
      <w:proofErr w:type="gramStart"/>
      <w:r w:rsidRPr="00494B01">
        <w:t xml:space="preserve"> :</w:t>
      </w:r>
      <w:proofErr w:type="gramEnd"/>
      <w:r w:rsidRPr="00494B01">
        <w:t xml:space="preserve"> Учебник / Демьянов Юрий Генрихович; Демьянов Ю.Г. - М.</w:t>
      </w:r>
      <w:proofErr w:type="gramStart"/>
      <w:r w:rsidRPr="00494B01">
        <w:t xml:space="preserve"> :</w:t>
      </w:r>
      <w:proofErr w:type="gramEnd"/>
      <w:r w:rsidRPr="00494B01">
        <w:t xml:space="preserve"> Издательство </w:t>
      </w:r>
      <w:proofErr w:type="spellStart"/>
      <w:r w:rsidRPr="00494B01">
        <w:t>Юрайт</w:t>
      </w:r>
      <w:proofErr w:type="spellEnd"/>
      <w:r w:rsidRPr="00494B01">
        <w:t>, 2017. - 308. </w:t>
      </w:r>
      <w:r w:rsidRPr="00494B01">
        <w:rPr>
          <w:bCs/>
        </w:rPr>
        <w:t> </w:t>
      </w:r>
      <w:hyperlink r:id="rId26" w:tgtFrame="_blank" w:history="1">
        <w:r w:rsidRPr="00494B01">
          <w:rPr>
            <w:bCs/>
          </w:rPr>
          <w:t>https://www.biblio-online.ru/book/EA0D3DCD-E6E7-4C91-A517-23139BCC0409</w:t>
        </w:r>
      </w:hyperlink>
    </w:p>
    <w:p w:rsidR="00494B01" w:rsidRPr="00494B01" w:rsidRDefault="00494B01" w:rsidP="00494B01">
      <w:pPr>
        <w:contextualSpacing/>
        <w:rPr>
          <w:b/>
        </w:rPr>
      </w:pPr>
    </w:p>
    <w:p w:rsidR="00494B01" w:rsidRPr="00494B01" w:rsidRDefault="00494B01" w:rsidP="00494B01">
      <w:pPr>
        <w:tabs>
          <w:tab w:val="left" w:pos="426"/>
        </w:tabs>
        <w:spacing w:line="360" w:lineRule="auto"/>
        <w:ind w:left="1495"/>
        <w:contextualSpacing/>
        <w:jc w:val="both"/>
        <w:outlineLvl w:val="1"/>
        <w:rPr>
          <w:b/>
        </w:rPr>
      </w:pPr>
      <w:r w:rsidRPr="00494B01">
        <w:rPr>
          <w:b/>
        </w:rPr>
        <w:t>Базы данных, информационно-справочные и поисковые системы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3970"/>
        <w:gridCol w:w="4538"/>
      </w:tblGrid>
      <w:tr w:rsidR="00494B01" w:rsidRPr="00494B01" w:rsidTr="003357D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01" w:rsidRPr="00494B01" w:rsidRDefault="00494B01" w:rsidP="00494B01">
            <w:pPr>
              <w:tabs>
                <w:tab w:val="left" w:pos="10915"/>
              </w:tabs>
              <w:rPr>
                <w:rFonts w:eastAsia="Calibri"/>
                <w:lang w:eastAsia="en-US"/>
              </w:rPr>
            </w:pPr>
            <w:r w:rsidRPr="00494B01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494B01">
              <w:rPr>
                <w:rFonts w:eastAsia="Calibri"/>
                <w:lang w:eastAsia="en-US"/>
              </w:rPr>
              <w:t>п</w:t>
            </w:r>
            <w:proofErr w:type="gramEnd"/>
            <w:r w:rsidRPr="00494B01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01" w:rsidRPr="00494B01" w:rsidRDefault="00494B01" w:rsidP="00494B01">
            <w:pPr>
              <w:tabs>
                <w:tab w:val="left" w:pos="10915"/>
              </w:tabs>
              <w:jc w:val="center"/>
              <w:rPr>
                <w:rFonts w:eastAsia="Calibri"/>
                <w:lang w:eastAsia="en-US"/>
              </w:rPr>
            </w:pPr>
            <w:r w:rsidRPr="00494B01">
              <w:rPr>
                <w:rFonts w:eastAsia="Calibri"/>
                <w:lang w:eastAsia="en-US"/>
              </w:rPr>
              <w:t>Название сайта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01" w:rsidRPr="00494B01" w:rsidRDefault="00494B01" w:rsidP="00494B01">
            <w:pPr>
              <w:tabs>
                <w:tab w:val="left" w:pos="10915"/>
              </w:tabs>
              <w:jc w:val="center"/>
              <w:rPr>
                <w:rFonts w:eastAsia="Calibri"/>
                <w:lang w:eastAsia="en-US"/>
              </w:rPr>
            </w:pPr>
            <w:r w:rsidRPr="00494B01">
              <w:rPr>
                <w:rFonts w:eastAsia="Calibri"/>
                <w:lang w:eastAsia="en-US"/>
              </w:rPr>
              <w:t>Электронный адрес</w:t>
            </w:r>
          </w:p>
        </w:tc>
      </w:tr>
      <w:tr w:rsidR="00494B01" w:rsidRPr="00494B01" w:rsidTr="003357D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01" w:rsidRPr="00494B01" w:rsidRDefault="00494B01" w:rsidP="00494B01">
            <w:pPr>
              <w:tabs>
                <w:tab w:val="left" w:pos="10915"/>
              </w:tabs>
              <w:jc w:val="center"/>
              <w:rPr>
                <w:rFonts w:eastAsia="Calibri"/>
                <w:lang w:eastAsia="en-US"/>
              </w:rPr>
            </w:pPr>
            <w:r w:rsidRPr="00494B0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01" w:rsidRPr="00494B01" w:rsidRDefault="00494B01" w:rsidP="00494B01">
            <w:pPr>
              <w:tabs>
                <w:tab w:val="left" w:pos="10915"/>
              </w:tabs>
              <w:rPr>
                <w:rFonts w:eastAsia="Calibri"/>
                <w:lang w:eastAsia="en-US"/>
              </w:rPr>
            </w:pPr>
            <w:r w:rsidRPr="00494B01">
              <w:rPr>
                <w:rFonts w:eastAsia="Calibri"/>
                <w:sz w:val="22"/>
                <w:szCs w:val="22"/>
                <w:lang w:eastAsia="en-US"/>
              </w:rPr>
              <w:t>Сайт Министерства образования РФ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01" w:rsidRPr="00494B01" w:rsidRDefault="0055035D" w:rsidP="00494B01">
            <w:pPr>
              <w:jc w:val="both"/>
              <w:rPr>
                <w:rFonts w:eastAsia="Calibri"/>
                <w:lang w:eastAsia="en-US"/>
              </w:rPr>
            </w:pPr>
            <w:hyperlink r:id="rId27" w:history="1">
              <w:r w:rsidR="00494B01" w:rsidRPr="00494B01">
                <w:rPr>
                  <w:rFonts w:eastAsia="Calibri"/>
                  <w:sz w:val="22"/>
                  <w:szCs w:val="22"/>
                  <w:lang w:eastAsia="en-US"/>
                </w:rPr>
                <w:t>http://mon.gov.ru/structure/minister/</w:t>
              </w:r>
            </w:hyperlink>
          </w:p>
        </w:tc>
      </w:tr>
      <w:tr w:rsidR="00494B01" w:rsidRPr="00494B01" w:rsidTr="003357D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01" w:rsidRPr="00494B01" w:rsidRDefault="00494B01" w:rsidP="00494B01">
            <w:pPr>
              <w:tabs>
                <w:tab w:val="left" w:pos="10915"/>
              </w:tabs>
              <w:jc w:val="center"/>
              <w:rPr>
                <w:rFonts w:eastAsia="Calibri"/>
                <w:lang w:eastAsia="en-US"/>
              </w:rPr>
            </w:pPr>
            <w:r w:rsidRPr="00494B01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01" w:rsidRPr="00494B01" w:rsidRDefault="00494B01" w:rsidP="00494B01">
            <w:pPr>
              <w:tabs>
                <w:tab w:val="left" w:pos="10915"/>
              </w:tabs>
              <w:rPr>
                <w:rFonts w:eastAsia="Calibri"/>
                <w:lang w:eastAsia="en-US"/>
              </w:rPr>
            </w:pPr>
            <w:r w:rsidRPr="00494B01">
              <w:rPr>
                <w:rFonts w:eastAsia="Calibri"/>
                <w:sz w:val="22"/>
                <w:szCs w:val="22"/>
                <w:lang w:eastAsia="en-US"/>
              </w:rPr>
              <w:t>Федеральный портал «Российское образование»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01" w:rsidRPr="00494B01" w:rsidRDefault="00494B01" w:rsidP="00494B01">
            <w:pPr>
              <w:rPr>
                <w:rFonts w:eastAsia="Calibri"/>
                <w:lang w:eastAsia="en-US"/>
              </w:rPr>
            </w:pPr>
            <w:r w:rsidRPr="00494B0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28" w:history="1">
              <w:r w:rsidRPr="00494B01">
                <w:rPr>
                  <w:rFonts w:eastAsia="Calibri"/>
                  <w:sz w:val="22"/>
                  <w:szCs w:val="22"/>
                  <w:lang w:eastAsia="en-US"/>
                </w:rPr>
                <w:t>http://www.edu.ru</w:t>
              </w:r>
            </w:hyperlink>
            <w:r w:rsidRPr="00494B01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  <w:p w:rsidR="00494B01" w:rsidRPr="00494B01" w:rsidRDefault="00494B01" w:rsidP="00494B01">
            <w:pPr>
              <w:rPr>
                <w:rFonts w:eastAsia="Calibri"/>
                <w:lang w:eastAsia="en-US"/>
              </w:rPr>
            </w:pPr>
          </w:p>
        </w:tc>
      </w:tr>
      <w:tr w:rsidR="00494B01" w:rsidRPr="00494B01" w:rsidTr="003357D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01" w:rsidRPr="00494B01" w:rsidRDefault="00494B01" w:rsidP="00494B01">
            <w:pPr>
              <w:tabs>
                <w:tab w:val="left" w:pos="10915"/>
              </w:tabs>
              <w:jc w:val="center"/>
              <w:rPr>
                <w:rFonts w:eastAsia="Calibri"/>
                <w:lang w:eastAsia="en-US"/>
              </w:rPr>
            </w:pPr>
            <w:r w:rsidRPr="00494B01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01" w:rsidRPr="00494B01" w:rsidRDefault="00494B01" w:rsidP="00494B01">
            <w:pPr>
              <w:tabs>
                <w:tab w:val="left" w:pos="10915"/>
              </w:tabs>
              <w:rPr>
                <w:rFonts w:eastAsia="Calibri"/>
                <w:lang w:eastAsia="en-US"/>
              </w:rPr>
            </w:pPr>
            <w:r w:rsidRPr="00494B01">
              <w:rPr>
                <w:rFonts w:eastAsia="Calibri"/>
                <w:sz w:val="22"/>
                <w:szCs w:val="22"/>
                <w:lang w:eastAsia="en-US"/>
              </w:rPr>
              <w:t>Сайт журнала «Вестник образования России»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01" w:rsidRPr="00494B01" w:rsidRDefault="0055035D" w:rsidP="00494B01">
            <w:pPr>
              <w:rPr>
                <w:rFonts w:eastAsia="Calibri"/>
                <w:lang w:eastAsia="en-US"/>
              </w:rPr>
            </w:pPr>
            <w:hyperlink r:id="rId29" w:history="1">
              <w:r w:rsidR="00494B01" w:rsidRPr="00494B01">
                <w:rPr>
                  <w:rFonts w:eastAsia="Calibri"/>
                  <w:sz w:val="22"/>
                  <w:szCs w:val="22"/>
                  <w:lang w:eastAsia="en-US"/>
                </w:rPr>
                <w:t>http://www.</w:t>
              </w:r>
              <w:r w:rsidR="00494B01" w:rsidRPr="00494B01">
                <w:rPr>
                  <w:rFonts w:eastAsia="Calibri"/>
                  <w:sz w:val="22"/>
                  <w:szCs w:val="22"/>
                  <w:lang w:val="en-US" w:eastAsia="en-US"/>
                </w:rPr>
                <w:t>wise</w:t>
              </w:r>
              <w:r w:rsidR="00494B01" w:rsidRPr="00494B01">
                <w:rPr>
                  <w:rFonts w:eastAsia="Calibri"/>
                  <w:sz w:val="22"/>
                  <w:szCs w:val="22"/>
                  <w:lang w:eastAsia="en-US"/>
                </w:rPr>
                <w:t>-</w:t>
              </w:r>
              <w:proofErr w:type="spellStart"/>
              <w:r w:rsidR="00494B01" w:rsidRPr="00494B01">
                <w:rPr>
                  <w:rFonts w:eastAsia="Calibri"/>
                  <w:sz w:val="22"/>
                  <w:szCs w:val="22"/>
                  <w:lang w:val="en-US" w:eastAsia="en-US"/>
                </w:rPr>
                <w:t>gatar</w:t>
              </w:r>
              <w:proofErr w:type="spellEnd"/>
              <w:r w:rsidR="00494B01" w:rsidRPr="00494B01">
                <w:rPr>
                  <w:rFonts w:eastAsia="Calibri"/>
                  <w:sz w:val="22"/>
                  <w:szCs w:val="22"/>
                  <w:lang w:eastAsia="en-US"/>
                </w:rPr>
                <w:t>.</w:t>
              </w:r>
              <w:r w:rsidR="00494B01" w:rsidRPr="00494B01">
                <w:rPr>
                  <w:rFonts w:eastAsia="Calibri"/>
                  <w:sz w:val="22"/>
                  <w:szCs w:val="22"/>
                  <w:lang w:val="en-US" w:eastAsia="en-US"/>
                </w:rPr>
                <w:t>org</w:t>
              </w:r>
            </w:hyperlink>
          </w:p>
        </w:tc>
      </w:tr>
      <w:tr w:rsidR="00494B01" w:rsidRPr="00782E22" w:rsidTr="003357D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01" w:rsidRPr="00494B01" w:rsidRDefault="00494B01" w:rsidP="00494B01">
            <w:pPr>
              <w:tabs>
                <w:tab w:val="left" w:pos="10915"/>
              </w:tabs>
              <w:jc w:val="center"/>
              <w:rPr>
                <w:rFonts w:eastAsia="Calibri"/>
                <w:lang w:eastAsia="en-US"/>
              </w:rPr>
            </w:pPr>
            <w:r w:rsidRPr="00494B01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01" w:rsidRPr="00494B01" w:rsidRDefault="00494B01" w:rsidP="00494B01">
            <w:pPr>
              <w:tabs>
                <w:tab w:val="left" w:pos="10915"/>
              </w:tabs>
              <w:rPr>
                <w:rFonts w:eastAsia="Calibri"/>
                <w:lang w:eastAsia="en-US"/>
              </w:rPr>
            </w:pPr>
            <w:r w:rsidRPr="00494B01">
              <w:rPr>
                <w:rFonts w:eastAsia="Calibri"/>
                <w:sz w:val="22"/>
                <w:szCs w:val="22"/>
                <w:lang w:eastAsia="en-US"/>
              </w:rPr>
              <w:t xml:space="preserve">Российская педагогическая энциклопедия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01" w:rsidRPr="00494B01" w:rsidRDefault="0055035D" w:rsidP="00494B01">
            <w:pPr>
              <w:tabs>
                <w:tab w:val="left" w:pos="10915"/>
              </w:tabs>
              <w:rPr>
                <w:rFonts w:eastAsia="Calibri"/>
                <w:lang w:val="en-US" w:eastAsia="en-US"/>
              </w:rPr>
            </w:pPr>
            <w:hyperlink r:id="rId30" w:history="1">
              <w:r w:rsidR="00494B01" w:rsidRPr="00494B01">
                <w:rPr>
                  <w:rFonts w:eastAsia="Calibri"/>
                  <w:sz w:val="22"/>
                  <w:szCs w:val="22"/>
                  <w:lang w:val="en-US" w:eastAsia="en-US"/>
                </w:rPr>
                <w:t>http://www.edit.much.ru/content/mags innov.htm</w:t>
              </w:r>
            </w:hyperlink>
          </w:p>
        </w:tc>
      </w:tr>
      <w:tr w:rsidR="00494B01" w:rsidRPr="00494B01" w:rsidTr="003357D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01" w:rsidRPr="00494B01" w:rsidRDefault="00494B01" w:rsidP="00494B01">
            <w:pPr>
              <w:tabs>
                <w:tab w:val="left" w:pos="10915"/>
              </w:tabs>
              <w:jc w:val="center"/>
              <w:rPr>
                <w:rFonts w:eastAsia="Calibri"/>
                <w:lang w:eastAsia="en-US"/>
              </w:rPr>
            </w:pPr>
            <w:r w:rsidRPr="00494B01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01" w:rsidRPr="00494B01" w:rsidRDefault="00494B01" w:rsidP="00494B01">
            <w:pPr>
              <w:tabs>
                <w:tab w:val="left" w:pos="10915"/>
              </w:tabs>
              <w:rPr>
                <w:rFonts w:eastAsia="Calibri"/>
                <w:lang w:eastAsia="en-US"/>
              </w:rPr>
            </w:pPr>
            <w:r w:rsidRPr="00494B01">
              <w:rPr>
                <w:rFonts w:eastAsia="Calibri"/>
                <w:sz w:val="22"/>
                <w:szCs w:val="22"/>
                <w:lang w:eastAsia="en-US"/>
              </w:rPr>
              <w:t>Мир словарей. Коллекция словарей и энциклопедий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01" w:rsidRPr="00494B01" w:rsidRDefault="0055035D" w:rsidP="00494B01">
            <w:pPr>
              <w:rPr>
                <w:rFonts w:eastAsia="Calibri"/>
                <w:lang w:eastAsia="en-US"/>
              </w:rPr>
            </w:pPr>
            <w:hyperlink r:id="rId31" w:history="1">
              <w:r w:rsidR="00494B01" w:rsidRPr="00494B01">
                <w:rPr>
                  <w:rFonts w:eastAsia="Calibri"/>
                  <w:sz w:val="22"/>
                  <w:szCs w:val="22"/>
                  <w:lang w:eastAsia="en-US"/>
                </w:rPr>
                <w:t>www.</w:t>
              </w:r>
              <w:r w:rsidR="00494B01" w:rsidRPr="00494B01">
                <w:rPr>
                  <w:rFonts w:eastAsia="Calibri"/>
                  <w:sz w:val="22"/>
                  <w:szCs w:val="22"/>
                  <w:lang w:val="en-US" w:eastAsia="en-US"/>
                </w:rPr>
                <w:t>sinncom</w:t>
              </w:r>
              <w:r w:rsidR="00494B01" w:rsidRPr="00494B01">
                <w:rPr>
                  <w:rFonts w:eastAsia="Calibri"/>
                  <w:sz w:val="22"/>
                  <w:szCs w:val="22"/>
                  <w:lang w:eastAsia="en-US"/>
                </w:rPr>
                <w:t>.</w:t>
              </w:r>
              <w:proofErr w:type="spellStart"/>
              <w:r w:rsidR="00494B01" w:rsidRPr="00494B01">
                <w:rPr>
                  <w:rFonts w:eastAsia="Calibri"/>
                  <w:sz w:val="22"/>
                  <w:szCs w:val="22"/>
                  <w:lang w:val="en-US" w:eastAsia="en-US"/>
                </w:rPr>
                <w:t>ru</w:t>
              </w:r>
              <w:proofErr w:type="spellEnd"/>
            </w:hyperlink>
          </w:p>
          <w:p w:rsidR="00494B01" w:rsidRPr="00494B01" w:rsidRDefault="00494B01" w:rsidP="00494B01">
            <w:pPr>
              <w:rPr>
                <w:rFonts w:eastAsia="Calibri"/>
                <w:lang w:eastAsia="en-US"/>
              </w:rPr>
            </w:pPr>
          </w:p>
        </w:tc>
      </w:tr>
      <w:tr w:rsidR="00494B01" w:rsidRPr="00494B01" w:rsidTr="003357D0">
        <w:trPr>
          <w:trHeight w:val="6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01" w:rsidRPr="00494B01" w:rsidRDefault="00494B01" w:rsidP="00494B01">
            <w:pPr>
              <w:tabs>
                <w:tab w:val="left" w:pos="10915"/>
              </w:tabs>
              <w:jc w:val="center"/>
              <w:rPr>
                <w:rFonts w:eastAsia="Calibri"/>
                <w:lang w:eastAsia="en-US"/>
              </w:rPr>
            </w:pPr>
            <w:r w:rsidRPr="00494B01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01" w:rsidRPr="00494B01" w:rsidRDefault="00494B01" w:rsidP="00494B01">
            <w:pPr>
              <w:tabs>
                <w:tab w:val="left" w:pos="10915"/>
              </w:tabs>
              <w:ind w:firstLine="61"/>
              <w:rPr>
                <w:rFonts w:eastAsia="Calibri"/>
                <w:lang w:eastAsia="en-US"/>
              </w:rPr>
            </w:pPr>
            <w:r w:rsidRPr="00494B01">
              <w:rPr>
                <w:rFonts w:eastAsia="Calibri"/>
                <w:sz w:val="22"/>
                <w:szCs w:val="22"/>
                <w:lang w:eastAsia="en-US"/>
              </w:rPr>
              <w:t>Официальный сайт Института коррекционной педагогики РАО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01" w:rsidRPr="00494B01" w:rsidRDefault="0055035D" w:rsidP="00494B01">
            <w:pPr>
              <w:ind w:firstLine="169"/>
              <w:rPr>
                <w:rFonts w:eastAsia="Calibri"/>
                <w:lang w:eastAsia="en-US"/>
              </w:rPr>
            </w:pPr>
            <w:hyperlink r:id="rId32" w:history="1">
              <w:r w:rsidR="00494B01" w:rsidRPr="00494B01">
                <w:rPr>
                  <w:rFonts w:eastAsia="Calibri"/>
                  <w:sz w:val="22"/>
                  <w:szCs w:val="22"/>
                  <w:lang w:eastAsia="en-US"/>
                </w:rPr>
                <w:t>http://www.ikprao.ru</w:t>
              </w:r>
            </w:hyperlink>
          </w:p>
        </w:tc>
      </w:tr>
      <w:tr w:rsidR="00494B01" w:rsidRPr="00494B01" w:rsidTr="003357D0">
        <w:trPr>
          <w:trHeight w:val="42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01" w:rsidRPr="00494B01" w:rsidRDefault="00494B01" w:rsidP="00494B01">
            <w:pPr>
              <w:tabs>
                <w:tab w:val="left" w:pos="10915"/>
              </w:tabs>
              <w:jc w:val="center"/>
              <w:rPr>
                <w:rFonts w:eastAsia="Calibri"/>
                <w:lang w:eastAsia="en-US"/>
              </w:rPr>
            </w:pPr>
            <w:r w:rsidRPr="00494B01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01" w:rsidRPr="00494B01" w:rsidRDefault="00494B01" w:rsidP="00494B01">
            <w:pPr>
              <w:rPr>
                <w:rFonts w:eastAsia="Calibri"/>
                <w:lang w:eastAsia="en-US"/>
              </w:rPr>
            </w:pPr>
            <w:r w:rsidRPr="00494B01">
              <w:rPr>
                <w:rFonts w:eastAsia="Calibri"/>
                <w:sz w:val="22"/>
                <w:szCs w:val="22"/>
                <w:lang w:eastAsia="en-US"/>
              </w:rPr>
              <w:t xml:space="preserve">Электронная библиотека </w:t>
            </w:r>
            <w:proofErr w:type="spellStart"/>
            <w:r w:rsidRPr="00494B01">
              <w:rPr>
                <w:rFonts w:eastAsia="Calibri"/>
                <w:sz w:val="22"/>
                <w:szCs w:val="22"/>
                <w:lang w:eastAsia="en-US"/>
              </w:rPr>
              <w:t>E-library</w:t>
            </w:r>
            <w:proofErr w:type="spellEnd"/>
            <w:r w:rsidRPr="00494B01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01" w:rsidRPr="00494B01" w:rsidRDefault="00494B01" w:rsidP="00494B01">
            <w:pPr>
              <w:rPr>
                <w:rFonts w:eastAsia="Calibri"/>
                <w:lang w:eastAsia="en-US"/>
              </w:rPr>
            </w:pPr>
            <w:r w:rsidRPr="00494B01">
              <w:rPr>
                <w:rFonts w:eastAsia="Calibri"/>
                <w:sz w:val="22"/>
                <w:szCs w:val="22"/>
                <w:lang w:eastAsia="en-US"/>
              </w:rPr>
              <w:t>http://www.elibrary.ru/</w:t>
            </w:r>
          </w:p>
        </w:tc>
      </w:tr>
      <w:tr w:rsidR="00494B01" w:rsidRPr="00494B01" w:rsidTr="003357D0">
        <w:trPr>
          <w:trHeight w:val="95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01" w:rsidRPr="00494B01" w:rsidRDefault="00494B01" w:rsidP="00494B01">
            <w:pPr>
              <w:tabs>
                <w:tab w:val="left" w:pos="10915"/>
              </w:tabs>
              <w:jc w:val="center"/>
              <w:rPr>
                <w:rFonts w:eastAsia="Calibri"/>
                <w:lang w:eastAsia="en-US"/>
              </w:rPr>
            </w:pPr>
            <w:r w:rsidRPr="00494B01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01" w:rsidRPr="00494B01" w:rsidRDefault="00494B01" w:rsidP="00494B01">
            <w:pPr>
              <w:rPr>
                <w:rFonts w:eastAsia="Calibri"/>
                <w:lang w:eastAsia="en-US"/>
              </w:rPr>
            </w:pPr>
            <w:r w:rsidRPr="00494B01">
              <w:rPr>
                <w:rFonts w:eastAsia="Calibri"/>
                <w:sz w:val="22"/>
                <w:szCs w:val="22"/>
                <w:lang w:eastAsia="en-US"/>
              </w:rPr>
              <w:t xml:space="preserve">Официальный сайт Института проблем инклюзивного образования ГБОУ ВПО МГППУ         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01" w:rsidRPr="00494B01" w:rsidRDefault="00494B01" w:rsidP="00494B01">
            <w:pPr>
              <w:rPr>
                <w:rFonts w:eastAsia="Calibri"/>
                <w:lang w:eastAsia="en-US"/>
              </w:rPr>
            </w:pPr>
            <w:r w:rsidRPr="00494B0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33" w:history="1">
              <w:r w:rsidRPr="00494B01">
                <w:rPr>
                  <w:rFonts w:eastAsia="Calibri"/>
                  <w:sz w:val="22"/>
                  <w:szCs w:val="22"/>
                  <w:lang w:eastAsia="en-US"/>
                </w:rPr>
                <w:t>http://www.inclusive-edu.ru/</w:t>
              </w:r>
            </w:hyperlink>
          </w:p>
        </w:tc>
      </w:tr>
      <w:tr w:rsidR="00494B01" w:rsidRPr="00494B01" w:rsidTr="003357D0">
        <w:trPr>
          <w:trHeight w:val="20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01" w:rsidRPr="00494B01" w:rsidRDefault="00494B01" w:rsidP="00494B01">
            <w:pPr>
              <w:tabs>
                <w:tab w:val="left" w:pos="10915"/>
              </w:tabs>
              <w:jc w:val="center"/>
              <w:rPr>
                <w:rFonts w:eastAsia="Calibri"/>
                <w:lang w:eastAsia="en-US"/>
              </w:rPr>
            </w:pPr>
            <w:r w:rsidRPr="00494B01">
              <w:rPr>
                <w:rFonts w:eastAsia="Calibri"/>
                <w:sz w:val="22"/>
                <w:szCs w:val="22"/>
                <w:lang w:eastAsia="en-US"/>
              </w:rPr>
              <w:lastRenderedPageBreak/>
              <w:t>9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01" w:rsidRPr="00494B01" w:rsidRDefault="00494B01" w:rsidP="00494B01">
            <w:pPr>
              <w:tabs>
                <w:tab w:val="left" w:pos="10915"/>
              </w:tabs>
              <w:ind w:firstLine="61"/>
              <w:rPr>
                <w:rFonts w:eastAsia="Calibri"/>
                <w:lang w:eastAsia="en-US"/>
              </w:rPr>
            </w:pPr>
            <w:proofErr w:type="spellStart"/>
            <w:r w:rsidRPr="00494B01">
              <w:rPr>
                <w:rFonts w:eastAsia="Calibri"/>
                <w:sz w:val="22"/>
                <w:szCs w:val="22"/>
                <w:lang w:eastAsia="en-US"/>
              </w:rPr>
              <w:t>Дефектолог</w:t>
            </w:r>
            <w:proofErr w:type="gramStart"/>
            <w:r w:rsidRPr="00494B01">
              <w:rPr>
                <w:rFonts w:eastAsia="Calibri"/>
                <w:sz w:val="22"/>
                <w:szCs w:val="22"/>
                <w:lang w:eastAsia="en-US"/>
              </w:rPr>
              <w:t>.р</w:t>
            </w:r>
            <w:proofErr w:type="gramEnd"/>
            <w:r w:rsidRPr="00494B01">
              <w:rPr>
                <w:rFonts w:eastAsia="Calibri"/>
                <w:sz w:val="22"/>
                <w:szCs w:val="22"/>
                <w:lang w:eastAsia="en-US"/>
              </w:rPr>
              <w:t>у</w:t>
            </w:r>
            <w:proofErr w:type="spellEnd"/>
            <w:r w:rsidRPr="00494B01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01" w:rsidRPr="00494B01" w:rsidRDefault="0055035D" w:rsidP="00494B01">
            <w:pPr>
              <w:tabs>
                <w:tab w:val="left" w:pos="10915"/>
              </w:tabs>
              <w:ind w:firstLine="169"/>
              <w:rPr>
                <w:rFonts w:eastAsia="Calibri"/>
                <w:lang w:eastAsia="en-US"/>
              </w:rPr>
            </w:pPr>
            <w:hyperlink r:id="rId34" w:history="1">
              <w:r w:rsidR="00494B01" w:rsidRPr="00494B01">
                <w:rPr>
                  <w:rFonts w:eastAsia="Calibri"/>
                  <w:sz w:val="22"/>
                  <w:szCs w:val="22"/>
                  <w:lang w:eastAsia="en-US"/>
                </w:rPr>
                <w:t>http://www.defectolog.ru/</w:t>
              </w:r>
            </w:hyperlink>
          </w:p>
        </w:tc>
      </w:tr>
      <w:tr w:rsidR="00494B01" w:rsidRPr="00494B01" w:rsidTr="003357D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01" w:rsidRPr="00494B01" w:rsidRDefault="00494B01" w:rsidP="00494B01">
            <w:pPr>
              <w:tabs>
                <w:tab w:val="left" w:pos="10915"/>
              </w:tabs>
              <w:jc w:val="center"/>
              <w:rPr>
                <w:rFonts w:eastAsia="Calibri"/>
                <w:lang w:eastAsia="en-US"/>
              </w:rPr>
            </w:pPr>
            <w:r w:rsidRPr="00494B01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01" w:rsidRPr="00494B01" w:rsidRDefault="00494B01" w:rsidP="00494B01">
            <w:pPr>
              <w:tabs>
                <w:tab w:val="left" w:pos="10915"/>
              </w:tabs>
              <w:ind w:firstLine="61"/>
              <w:rPr>
                <w:rFonts w:eastAsia="Calibri"/>
                <w:lang w:eastAsia="en-US"/>
              </w:rPr>
            </w:pPr>
            <w:r w:rsidRPr="00494B01">
              <w:rPr>
                <w:rFonts w:eastAsia="Calibri"/>
                <w:sz w:val="22"/>
                <w:szCs w:val="22"/>
                <w:lang w:eastAsia="en-US"/>
              </w:rPr>
              <w:t>Особый ребенок.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01" w:rsidRPr="00494B01" w:rsidRDefault="0055035D" w:rsidP="00494B01">
            <w:pPr>
              <w:ind w:firstLine="169"/>
              <w:rPr>
                <w:rFonts w:eastAsia="Calibri"/>
                <w:lang w:eastAsia="en-US"/>
              </w:rPr>
            </w:pPr>
            <w:hyperlink r:id="rId35" w:history="1">
              <w:r w:rsidR="00494B01" w:rsidRPr="00494B01">
                <w:rPr>
                  <w:rFonts w:eastAsia="Calibri"/>
                  <w:sz w:val="22"/>
                  <w:szCs w:val="22"/>
                  <w:lang w:eastAsia="en-US"/>
                </w:rPr>
                <w:t>http://www.invalid-detstva.ru/index.php</w:t>
              </w:r>
            </w:hyperlink>
          </w:p>
        </w:tc>
      </w:tr>
      <w:tr w:rsidR="00494B01" w:rsidRPr="00494B01" w:rsidTr="003357D0">
        <w:trPr>
          <w:trHeight w:val="22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01" w:rsidRPr="00494B01" w:rsidRDefault="00494B01" w:rsidP="00494B01">
            <w:pPr>
              <w:tabs>
                <w:tab w:val="left" w:pos="10915"/>
              </w:tabs>
              <w:jc w:val="center"/>
              <w:rPr>
                <w:rFonts w:eastAsia="Calibri"/>
                <w:lang w:eastAsia="en-US"/>
              </w:rPr>
            </w:pPr>
            <w:r w:rsidRPr="00494B01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01" w:rsidRPr="00494B01" w:rsidRDefault="00494B01" w:rsidP="00494B01">
            <w:pPr>
              <w:tabs>
                <w:tab w:val="left" w:pos="10915"/>
              </w:tabs>
              <w:ind w:firstLine="61"/>
              <w:rPr>
                <w:rFonts w:eastAsia="Calibri"/>
                <w:lang w:eastAsia="en-US"/>
              </w:rPr>
            </w:pPr>
            <w:r w:rsidRPr="00494B01">
              <w:rPr>
                <w:rFonts w:eastAsia="Calibri"/>
                <w:sz w:val="22"/>
                <w:szCs w:val="22"/>
                <w:lang w:eastAsia="en-US"/>
              </w:rPr>
              <w:t>Особое детство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01" w:rsidRPr="00494B01" w:rsidRDefault="0055035D" w:rsidP="00494B01">
            <w:pPr>
              <w:tabs>
                <w:tab w:val="left" w:pos="10915"/>
              </w:tabs>
              <w:ind w:firstLine="169"/>
              <w:rPr>
                <w:rFonts w:eastAsia="Calibri"/>
                <w:lang w:eastAsia="en-US"/>
              </w:rPr>
            </w:pPr>
            <w:hyperlink r:id="rId36" w:history="1">
              <w:r w:rsidR="00494B01" w:rsidRPr="00494B01">
                <w:rPr>
                  <w:rFonts w:eastAsia="Calibri"/>
                  <w:sz w:val="22"/>
                  <w:szCs w:val="22"/>
                  <w:lang w:eastAsia="en-US"/>
                </w:rPr>
                <w:t>http://www.osoboedetstvo.ru</w:t>
              </w:r>
            </w:hyperlink>
          </w:p>
        </w:tc>
      </w:tr>
    </w:tbl>
    <w:p w:rsidR="00397A91" w:rsidRPr="00397A91" w:rsidRDefault="00397A91" w:rsidP="00222F4A">
      <w:pPr>
        <w:spacing w:line="360" w:lineRule="auto"/>
        <w:contextualSpacing/>
        <w:rPr>
          <w:b/>
        </w:rPr>
      </w:pPr>
    </w:p>
    <w:p w:rsidR="00A47B73" w:rsidRDefault="00A47B73" w:rsidP="00E70281">
      <w:pPr>
        <w:jc w:val="both"/>
        <w:rPr>
          <w:sz w:val="28"/>
          <w:szCs w:val="28"/>
        </w:rPr>
      </w:pPr>
    </w:p>
    <w:p w:rsidR="00A47B73" w:rsidRDefault="00A47B73" w:rsidP="00E70281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преподаватель</w:t>
      </w:r>
      <w:r w:rsidR="00D67B07">
        <w:rPr>
          <w:sz w:val="28"/>
          <w:szCs w:val="28"/>
        </w:rPr>
        <w:t xml:space="preserve">: д.п.н. Е.В. </w:t>
      </w:r>
      <w:proofErr w:type="spellStart"/>
      <w:r w:rsidR="00D67B07">
        <w:rPr>
          <w:sz w:val="28"/>
          <w:szCs w:val="28"/>
        </w:rPr>
        <w:t>Зволейко</w:t>
      </w:r>
      <w:proofErr w:type="spellEnd"/>
      <w:r>
        <w:rPr>
          <w:sz w:val="28"/>
          <w:szCs w:val="28"/>
        </w:rPr>
        <w:t xml:space="preserve">                                 </w:t>
      </w:r>
    </w:p>
    <w:p w:rsidR="00A47B73" w:rsidRDefault="00A47B73" w:rsidP="00E70281">
      <w:pPr>
        <w:jc w:val="both"/>
      </w:pPr>
    </w:p>
    <w:p w:rsidR="00A47B73" w:rsidRDefault="00A47B73" w:rsidP="00E70281">
      <w:pPr>
        <w:jc w:val="both"/>
        <w:rPr>
          <w:sz w:val="28"/>
          <w:szCs w:val="28"/>
        </w:rPr>
      </w:pPr>
      <w:r>
        <w:rPr>
          <w:sz w:val="28"/>
          <w:szCs w:val="28"/>
        </w:rPr>
        <w:t>Заведующий кафедрой</w:t>
      </w:r>
      <w:r w:rsidR="00D67B07">
        <w:rPr>
          <w:sz w:val="28"/>
          <w:szCs w:val="28"/>
        </w:rPr>
        <w:t>: к</w:t>
      </w:r>
      <w:proofErr w:type="gramStart"/>
      <w:r w:rsidR="00D67B07">
        <w:rPr>
          <w:sz w:val="28"/>
          <w:szCs w:val="28"/>
        </w:rPr>
        <w:t>.п</w:t>
      </w:r>
      <w:proofErr w:type="gramEnd"/>
      <w:r w:rsidR="00D67B07">
        <w:rPr>
          <w:sz w:val="28"/>
          <w:szCs w:val="28"/>
        </w:rPr>
        <w:t>сихол. н. С.А. Калашникова</w:t>
      </w:r>
      <w:r>
        <w:rPr>
          <w:sz w:val="28"/>
          <w:szCs w:val="28"/>
        </w:rPr>
        <w:t xml:space="preserve"> </w:t>
      </w:r>
    </w:p>
    <w:p w:rsidR="00A47B73" w:rsidRDefault="00A47B73" w:rsidP="00E70281"/>
    <w:p w:rsidR="00D2715C" w:rsidRDefault="00D2715C" w:rsidP="00E70281"/>
    <w:sectPr w:rsidR="00D2715C" w:rsidSect="00550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95195"/>
    <w:rsid w:val="00222F4A"/>
    <w:rsid w:val="00397A91"/>
    <w:rsid w:val="00494B01"/>
    <w:rsid w:val="0055035D"/>
    <w:rsid w:val="00695195"/>
    <w:rsid w:val="00766AE5"/>
    <w:rsid w:val="00782E22"/>
    <w:rsid w:val="00A47B73"/>
    <w:rsid w:val="00D2715C"/>
    <w:rsid w:val="00D67B07"/>
    <w:rsid w:val="00E654A4"/>
    <w:rsid w:val="00E70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47B7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47B7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1">
    <w:name w:val="Сетка таблицы1"/>
    <w:basedOn w:val="a1"/>
    <w:next w:val="a5"/>
    <w:uiPriority w:val="59"/>
    <w:rsid w:val="00A47B7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rsid w:val="00A47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D67B0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rsid w:val="00D67B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E7028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uiPriority w:val="59"/>
    <w:rsid w:val="00E7028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uiPriority w:val="59"/>
    <w:rsid w:val="00E654A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uiPriority w:val="59"/>
    <w:rsid w:val="00E654A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uiPriority w:val="59"/>
    <w:rsid w:val="00397A9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uiPriority w:val="59"/>
    <w:rsid w:val="00397A9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uiPriority w:val="59"/>
    <w:rsid w:val="00222F4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1"/>
    <w:uiPriority w:val="59"/>
    <w:rsid w:val="00222F4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uiPriority w:val="59"/>
    <w:rsid w:val="00494B0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basedOn w:val="a1"/>
    <w:uiPriority w:val="59"/>
    <w:rsid w:val="00494B0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47B7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47B7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1">
    <w:name w:val="Сетка таблицы1"/>
    <w:basedOn w:val="a1"/>
    <w:next w:val="a5"/>
    <w:uiPriority w:val="59"/>
    <w:rsid w:val="00A47B7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rsid w:val="00A47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D67B0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rsid w:val="00D67B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E7028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uiPriority w:val="59"/>
    <w:rsid w:val="00E7028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uiPriority w:val="59"/>
    <w:rsid w:val="00E654A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uiPriority w:val="59"/>
    <w:rsid w:val="00E654A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uiPriority w:val="59"/>
    <w:rsid w:val="00397A9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uiPriority w:val="59"/>
    <w:rsid w:val="00397A9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uiPriority w:val="59"/>
    <w:rsid w:val="00222F4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1"/>
    <w:uiPriority w:val="59"/>
    <w:rsid w:val="00222F4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uiPriority w:val="59"/>
    <w:rsid w:val="00494B0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basedOn w:val="a1"/>
    <w:uiPriority w:val="59"/>
    <w:rsid w:val="00494B0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ytests.org/psystate/spielberger.html" TargetMode="External"/><Relationship Id="rId13" Type="http://schemas.openxmlformats.org/officeDocument/2006/relationships/hyperlink" Target="http://psytests.org/psystate/sanspa.html" TargetMode="External"/><Relationship Id="rId18" Type="http://schemas.openxmlformats.org/officeDocument/2006/relationships/hyperlink" Target="http://psytests.org/clinical/tas26.html" TargetMode="External"/><Relationship Id="rId26" Type="http://schemas.openxmlformats.org/officeDocument/2006/relationships/hyperlink" Target="https://www.biblio-online.ru/book/EA0D3DCD-E6E7-4C91-A517-23139BCC0409" TargetMode="External"/><Relationship Id="rId39" Type="http://schemas.microsoft.com/office/2007/relationships/stylesWithEffects" Target="stylesWithEffects.xml"/><Relationship Id="rId3" Type="http://schemas.openxmlformats.org/officeDocument/2006/relationships/webSettings" Target="webSettings.xml"/><Relationship Id="rId21" Type="http://schemas.openxmlformats.org/officeDocument/2006/relationships/hyperlink" Target="http://psytests.org/clinical/bfb.html" TargetMode="External"/><Relationship Id="rId34" Type="http://schemas.openxmlformats.org/officeDocument/2006/relationships/hyperlink" Target="http://www.defectolog.ru/" TargetMode="External"/><Relationship Id="rId7" Type="http://schemas.openxmlformats.org/officeDocument/2006/relationships/hyperlink" Target="http://psytests.org/leonhard/sm88.html" TargetMode="External"/><Relationship Id="rId12" Type="http://schemas.openxmlformats.org/officeDocument/2006/relationships/hyperlink" Target="http://psytests.org/aggression/bdhiB.html" TargetMode="External"/><Relationship Id="rId17" Type="http://schemas.openxmlformats.org/officeDocument/2006/relationships/hyperlink" Target="http://psytests.org/interpersonal/lonfer.html" TargetMode="External"/><Relationship Id="rId25" Type="http://schemas.openxmlformats.org/officeDocument/2006/relationships/hyperlink" Target="https://www.biblio-online.ru/book/A9E2961F-7149-4A76-B5AD-C075DFE9AA0B" TargetMode="External"/><Relationship Id="rId33" Type="http://schemas.openxmlformats.org/officeDocument/2006/relationships/hyperlink" Target="http://www.inclusive-edu.ru/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psytests.org/psystate/rigid.html" TargetMode="External"/><Relationship Id="rId20" Type="http://schemas.openxmlformats.org/officeDocument/2006/relationships/hyperlink" Target="http://psytests.org/boyko/vasneur.html" TargetMode="External"/><Relationship Id="rId29" Type="http://schemas.openxmlformats.org/officeDocument/2006/relationships/hyperlink" Target="http://www.wise-gatar.org" TargetMode="External"/><Relationship Id="rId1" Type="http://schemas.openxmlformats.org/officeDocument/2006/relationships/styles" Target="styles.xml"/><Relationship Id="rId6" Type="http://schemas.openxmlformats.org/officeDocument/2006/relationships/hyperlink" Target="http://psytests.org/mmpi/minimult.html" TargetMode="External"/><Relationship Id="rId11" Type="http://schemas.openxmlformats.org/officeDocument/2006/relationships/hyperlink" Target="http://psytests.org/boyko/burnout.html" TargetMode="External"/><Relationship Id="rId24" Type="http://schemas.openxmlformats.org/officeDocument/2006/relationships/hyperlink" Target="https://www.biblio-online.ru/book/F3C46BFC-9B64-408F-A9EC-CBF26C444615" TargetMode="External"/><Relationship Id="rId32" Type="http://schemas.openxmlformats.org/officeDocument/2006/relationships/hyperlink" Target="http://www.ikprao.ru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psytests.org/cattell/16pfC.html" TargetMode="External"/><Relationship Id="rId15" Type="http://schemas.openxmlformats.org/officeDocument/2006/relationships/hyperlink" Target="http://psytests.org/psystate/eyespsy.html" TargetMode="External"/><Relationship Id="rId23" Type="http://schemas.openxmlformats.org/officeDocument/2006/relationships/hyperlink" Target="https://www.biblio-online.ru/book/39726106-8FFD-42E1-857D-FD548769482C" TargetMode="External"/><Relationship Id="rId28" Type="http://schemas.openxmlformats.org/officeDocument/2006/relationships/hyperlink" Target="http://www.edu.ru" TargetMode="External"/><Relationship Id="rId36" Type="http://schemas.openxmlformats.org/officeDocument/2006/relationships/hyperlink" Target="http://www.osoboedetstvo.ru" TargetMode="External"/><Relationship Id="rId10" Type="http://schemas.openxmlformats.org/officeDocument/2006/relationships/hyperlink" Target="http://psytests.org/clinical/mddds.html" TargetMode="External"/><Relationship Id="rId19" Type="http://schemas.openxmlformats.org/officeDocument/2006/relationships/hyperlink" Target="http://psytests.org/boyko/vasfrus.html" TargetMode="External"/><Relationship Id="rId31" Type="http://schemas.openxmlformats.org/officeDocument/2006/relationships/hyperlink" Target="http://www.sinncom.ru" TargetMode="External"/><Relationship Id="rId4" Type="http://schemas.openxmlformats.org/officeDocument/2006/relationships/hyperlink" Target="http://psytests.org/cattell/16pfA.html" TargetMode="External"/><Relationship Id="rId9" Type="http://schemas.openxmlformats.org/officeDocument/2006/relationships/hyperlink" Target="http://psytests.org/psystate/phillips.html" TargetMode="External"/><Relationship Id="rId14" Type="http://schemas.openxmlformats.org/officeDocument/2006/relationships/hyperlink" Target="http://psytests.org/psystate/npn.html" TargetMode="External"/><Relationship Id="rId22" Type="http://schemas.openxmlformats.org/officeDocument/2006/relationships/hyperlink" Target="http://psytests.org/psystate/san.html" TargetMode="External"/><Relationship Id="rId27" Type="http://schemas.openxmlformats.org/officeDocument/2006/relationships/hyperlink" Target="http://mon.gov.ru/structure/minister/" TargetMode="External"/><Relationship Id="rId30" Type="http://schemas.openxmlformats.org/officeDocument/2006/relationships/hyperlink" Target="http://www.edit.much.ru/content/mags%20innov.htm" TargetMode="External"/><Relationship Id="rId35" Type="http://schemas.openxmlformats.org/officeDocument/2006/relationships/hyperlink" Target="http://www.invalid-detstva.ru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2120</Words>
  <Characters>12084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MamontovaTS</cp:lastModifiedBy>
  <cp:revision>10</cp:revision>
  <dcterms:created xsi:type="dcterms:W3CDTF">2018-09-12T14:07:00Z</dcterms:created>
  <dcterms:modified xsi:type="dcterms:W3CDTF">2018-10-24T04:06:00Z</dcterms:modified>
</cp:coreProperties>
</file>