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44" w:rsidRPr="00BC3B44" w:rsidRDefault="00BC3B44" w:rsidP="00BC3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3B44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BC3B44" w:rsidRPr="00BC3B44" w:rsidRDefault="00BC3B44" w:rsidP="00BC3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B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C3B44" w:rsidRPr="00BC3B44" w:rsidRDefault="00BC3B44" w:rsidP="00BC3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B4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C3B44" w:rsidRPr="00BC3B44" w:rsidRDefault="00BC3B44" w:rsidP="00BC3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B44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BC3B44" w:rsidRPr="00BC3B44" w:rsidRDefault="00BC3B44" w:rsidP="00BC3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B44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BC3B44" w:rsidRPr="00BC3B44" w:rsidRDefault="00BC3B44" w:rsidP="00BC3B44">
      <w:pPr>
        <w:pStyle w:val="a7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BC3B44">
        <w:rPr>
          <w:sz w:val="24"/>
          <w:szCs w:val="24"/>
        </w:rPr>
        <w:t>Факультет социологический</w:t>
      </w:r>
    </w:p>
    <w:p w:rsidR="00864E79" w:rsidRDefault="00BC3B44" w:rsidP="00BC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B44">
        <w:rPr>
          <w:rFonts w:ascii="Times New Roman" w:hAnsi="Times New Roman" w:cs="Times New Roman"/>
          <w:sz w:val="24"/>
          <w:szCs w:val="24"/>
        </w:rPr>
        <w:t>Кафедра социальной работы</w:t>
      </w:r>
    </w:p>
    <w:p w:rsidR="00BC3B44" w:rsidRDefault="00BC3B44" w:rsidP="00BC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B44" w:rsidRDefault="00BC3B44" w:rsidP="00BC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B44" w:rsidRDefault="00BC3B44" w:rsidP="00BC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B44" w:rsidRDefault="00BC3B44" w:rsidP="00BC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B44" w:rsidRDefault="00BC3B44" w:rsidP="00BC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B44" w:rsidRPr="00BC3B44" w:rsidRDefault="00BC3B44" w:rsidP="00BC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4E79" w:rsidRPr="00637667" w:rsidRDefault="00864E79" w:rsidP="00864E7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667">
        <w:rPr>
          <w:rFonts w:ascii="Times New Roman" w:hAnsi="Times New Roman" w:cs="Times New Roman"/>
          <w:b/>
          <w:sz w:val="40"/>
          <w:szCs w:val="40"/>
        </w:rPr>
        <w:t>УЧЕБНЫЕ МАТЕРИАЛЫ</w:t>
      </w:r>
    </w:p>
    <w:p w:rsidR="00864E79" w:rsidRDefault="00864E79" w:rsidP="00637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864E79" w:rsidRPr="00637667" w:rsidRDefault="00864E79" w:rsidP="00637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7667">
        <w:rPr>
          <w:rFonts w:ascii="Times New Roman" w:hAnsi="Times New Roman" w:cs="Times New Roman"/>
          <w:sz w:val="32"/>
          <w:szCs w:val="32"/>
        </w:rPr>
        <w:t xml:space="preserve">по </w:t>
      </w:r>
      <w:r w:rsidR="00637667" w:rsidRPr="00637667">
        <w:rPr>
          <w:rFonts w:ascii="Times New Roman" w:hAnsi="Times New Roman" w:cs="Times New Roman"/>
          <w:sz w:val="32"/>
          <w:szCs w:val="32"/>
        </w:rPr>
        <w:t xml:space="preserve">дисциплине </w:t>
      </w:r>
      <w:r w:rsidR="00637667">
        <w:rPr>
          <w:rFonts w:ascii="Times New Roman" w:hAnsi="Times New Roman" w:cs="Times New Roman"/>
          <w:sz w:val="32"/>
          <w:szCs w:val="32"/>
        </w:rPr>
        <w:t>«</w:t>
      </w:r>
      <w:r w:rsidR="00637667" w:rsidRPr="00637667">
        <w:rPr>
          <w:rFonts w:ascii="Times New Roman" w:hAnsi="Times New Roman" w:cs="Times New Roman"/>
          <w:sz w:val="32"/>
          <w:szCs w:val="32"/>
          <w:u w:val="single"/>
        </w:rPr>
        <w:t>Технологии</w:t>
      </w:r>
      <w:r w:rsidRPr="00637667">
        <w:rPr>
          <w:rFonts w:ascii="Times New Roman" w:hAnsi="Times New Roman" w:cs="Times New Roman"/>
          <w:sz w:val="32"/>
          <w:szCs w:val="32"/>
          <w:u w:val="single"/>
        </w:rPr>
        <w:t xml:space="preserve"> социальной работы</w:t>
      </w:r>
      <w:r w:rsidR="00637667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637667" w:rsidRPr="00637667">
        <w:rPr>
          <w:rFonts w:ascii="Times New Roman" w:hAnsi="Times New Roman" w:cs="Times New Roman"/>
          <w:sz w:val="32"/>
          <w:szCs w:val="32"/>
        </w:rPr>
        <w:t>_______________</w:t>
      </w:r>
    </w:p>
    <w:p w:rsidR="00637667" w:rsidRPr="00637667" w:rsidRDefault="00637667" w:rsidP="0063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66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637667" w:rsidRPr="00637667" w:rsidRDefault="00637667" w:rsidP="00637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подготовки: </w:t>
      </w:r>
      <w:r w:rsidR="00637667">
        <w:rPr>
          <w:rFonts w:ascii="Times New Roman" w:hAnsi="Times New Roman" w:cs="Times New Roman"/>
          <w:sz w:val="28"/>
          <w:szCs w:val="28"/>
          <w:u w:val="single"/>
        </w:rPr>
        <w:t>39.03.02 (040400.62) «Социальная работа» Профиль «С</w:t>
      </w:r>
      <w:r>
        <w:rPr>
          <w:rFonts w:ascii="Times New Roman" w:hAnsi="Times New Roman" w:cs="Times New Roman"/>
          <w:sz w:val="28"/>
          <w:szCs w:val="28"/>
          <w:u w:val="single"/>
        </w:rPr>
        <w:t>оциальная работа в различн</w:t>
      </w:r>
      <w:r w:rsidR="00637667">
        <w:rPr>
          <w:rFonts w:ascii="Times New Roman" w:hAnsi="Times New Roman" w:cs="Times New Roman"/>
          <w:sz w:val="28"/>
          <w:szCs w:val="28"/>
          <w:u w:val="single"/>
        </w:rPr>
        <w:t xml:space="preserve">ых сферах жизнедеятельности» </w:t>
      </w:r>
    </w:p>
    <w:p w:rsidR="00637667" w:rsidRPr="00637667" w:rsidRDefault="00637667" w:rsidP="0063766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66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E79" w:rsidRDefault="00864E79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</w:p>
    <w:p w:rsidR="00864E79" w:rsidRDefault="00864E79" w:rsidP="00864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1417"/>
        <w:gridCol w:w="1418"/>
        <w:gridCol w:w="1666"/>
      </w:tblGrid>
      <w:tr w:rsidR="00864E79" w:rsidRPr="00637667" w:rsidTr="00864E7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64E79" w:rsidRPr="00637667" w:rsidTr="00864E7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         лекционные (ЛК)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(семинарские) </w:t>
            </w:r>
          </w:p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(ПЗ, СЗ)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         лабораторные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2093"/>
        <w:gridCol w:w="6911"/>
      </w:tblGrid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Раздел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Перечень изучаемых тем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Общетеоретический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деятельности: основные подходы к понятию «технология», эволюция производственных технологий;</w:t>
            </w:r>
          </w:p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содержание социальных технологий: понятие, </w:t>
            </w:r>
            <w:r w:rsidR="00802C03" w:rsidRPr="00637667">
              <w:rPr>
                <w:rFonts w:ascii="Times New Roman" w:hAnsi="Times New Roman" w:cs="Times New Roman"/>
                <w:sz w:val="24"/>
                <w:szCs w:val="24"/>
              </w:rPr>
              <w:t>значение внедрения для социальной практики, особенности социальной инженерии, классификация социальных технологий;</w:t>
            </w:r>
          </w:p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Технологические основы социальной работы</w:t>
            </w:r>
            <w:r w:rsidR="00802C03" w:rsidRPr="00637667">
              <w:rPr>
                <w:rFonts w:ascii="Times New Roman" w:hAnsi="Times New Roman" w:cs="Times New Roman"/>
                <w:sz w:val="24"/>
                <w:szCs w:val="24"/>
              </w:rPr>
              <w:t>: понятие «технология социальной работы», схожие и отличительные характеристики социальных технологий и технологий социальной работы</w:t>
            </w:r>
            <w:r w:rsidR="004C013A" w:rsidRPr="00637667">
              <w:rPr>
                <w:rFonts w:ascii="Times New Roman" w:hAnsi="Times New Roman" w:cs="Times New Roman"/>
                <w:sz w:val="24"/>
                <w:szCs w:val="24"/>
              </w:rPr>
              <w:t>, подходы к классификации</w:t>
            </w:r>
          </w:p>
        </w:tc>
      </w:tr>
      <w:tr w:rsidR="004C013A" w:rsidRPr="00637667" w:rsidTr="0052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социальной диагностики: понятие, характеристика уровней социальной диагностики, особенности социальной диагностики клиента на индивидуальном уровне;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социального обслуживания: сущность и содержание понятия «социальное обслуживание», система социального обслуживания населения (виды социального обслуживания, формы, принципы, социальные услуги), поставщики и получатели социальных услуг;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 xml:space="preserve">- Технология социального консультирования: понятия «консультирование» и «социальное консультирование», краткая характеристика видов социального консультирования, </w:t>
            </w:r>
            <w:r w:rsidR="002C762F" w:rsidRPr="00637667">
              <w:rPr>
                <w:b w:val="0"/>
                <w:sz w:val="24"/>
                <w:szCs w:val="24"/>
              </w:rPr>
              <w:t>ошибки социального консультирования и способы недопущения их возникновения;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опеки и попечительства</w:t>
            </w:r>
            <w:r w:rsidR="002C762F" w:rsidRPr="00637667">
              <w:rPr>
                <w:b w:val="0"/>
                <w:sz w:val="24"/>
                <w:szCs w:val="24"/>
              </w:rPr>
              <w:t>: понятие «опека», «попечительство», установление опеки и попечительства в отношении отдельных категорий граждан; требования, предъявляемые к опекунам и попечителям</w:t>
            </w:r>
            <w:r w:rsidR="00A34D48" w:rsidRPr="00637667">
              <w:rPr>
                <w:b w:val="0"/>
                <w:sz w:val="24"/>
                <w:szCs w:val="24"/>
              </w:rPr>
              <w:t>;</w:t>
            </w:r>
          </w:p>
          <w:p w:rsidR="00A34D48" w:rsidRPr="00637667" w:rsidRDefault="00A34D4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адаптации: основные подходы к понятию «адаптация», «социальная адаптация» - определение и ее особенности, адаптационные механизмы личности; виды адаптации человека;</w:t>
            </w:r>
          </w:p>
          <w:p w:rsidR="00A34D48" w:rsidRPr="00637667" w:rsidRDefault="00A34D4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Технология социальной реабилитации: </w:t>
            </w:r>
            <w:r w:rsidR="00816B08"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«реабилитация» - понятие и виды, специфика социальной реабилитации;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помощи и поддержки: цели, задачи государственной социальной помощи населению, особенности видов государственной социальной помощи и поддержки населению;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социального обеспечения: понятие «социальное обеспечение», характеристика видов социального обеспечения (пенсионное обеспечение, выплата пособий, предоставление мер социальной поддержки);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2AF"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социальной профилактики: социальная профилактика – интерпретация понятия, особенности, уровни социальной профилактики, подходы к профилактической деятельности;</w:t>
            </w:r>
          </w:p>
          <w:p w:rsidR="006022AF" w:rsidRPr="00637667" w:rsidRDefault="006022AF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терапии: понятие, особенности некоторых видов социальной терапии</w:t>
            </w:r>
          </w:p>
        </w:tc>
      </w:tr>
      <w:tr w:rsidR="004C013A" w:rsidRPr="00637667" w:rsidTr="0060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13A" w:rsidRPr="00637667" w:rsidRDefault="006022AF" w:rsidP="006022A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Технологии социальной работы с семьей;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Технологии социальной работы с различными категориями детей;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Технологии социальной работы с пожилыми и инвалидами;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Технологии социальной работы с молодежью</w:t>
            </w: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t>Форма текущего контроля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2093"/>
        <w:gridCol w:w="6911"/>
      </w:tblGrid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Раздел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Общетеоретический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к семинарским занятиям по заявленным темам;</w:t>
            </w:r>
          </w:p>
          <w:p w:rsidR="00864E79" w:rsidRPr="00637667" w:rsidRDefault="006022AF" w:rsidP="006022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667">
              <w:rPr>
                <w:rFonts w:ascii="Times New Roman" w:hAnsi="Times New Roman"/>
                <w:sz w:val="24"/>
                <w:szCs w:val="24"/>
              </w:rPr>
              <w:t>- С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оставление тезауруса по основным определениям курса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 xml:space="preserve"> («технология», «техника», «метод», «методика», «методология», «приемы», «операции», «процедуры», «цель», «задачи», «технологический процесс»);</w:t>
            </w:r>
            <w:proofErr w:type="gramEnd"/>
          </w:p>
          <w:p w:rsidR="006022AF" w:rsidRPr="00637667" w:rsidRDefault="006022AF" w:rsidP="006022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мультимедиа презентации на тему: «Основные подходы к понятию «социальная технология»</w:t>
            </w:r>
            <w:r w:rsidR="00097313"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97313" w:rsidRPr="00637667" w:rsidRDefault="00097313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сравнительной таблицы: «Сходства и различия социальных технологий и технологий социальной работы»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докладов к семинарским занятиям по заявленным темам;</w:t>
            </w:r>
          </w:p>
          <w:p w:rsidR="00097313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</w:t>
            </w:r>
            <w:r w:rsidR="00097313" w:rsidRPr="0063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E79" w:rsidRPr="00637667" w:rsidRDefault="00864E79" w:rsidP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13" w:rsidRPr="00637667">
              <w:rPr>
                <w:rFonts w:ascii="Times New Roman" w:hAnsi="Times New Roman" w:cs="Times New Roman"/>
                <w:sz w:val="24"/>
                <w:szCs w:val="24"/>
              </w:rPr>
              <w:t>- Работа с кейсами;</w:t>
            </w:r>
          </w:p>
          <w:p w:rsidR="00097313" w:rsidRPr="00637667" w:rsidRDefault="00097313" w:rsidP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Составление Примерного Положения социальной службы Забайкальского края;</w:t>
            </w:r>
          </w:p>
          <w:p w:rsidR="00097313" w:rsidRPr="00637667" w:rsidRDefault="00097313" w:rsidP="000973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тезауруса по материалам курса 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>(«адаптация», «реабилитация», «индивидуальная программа реабилитации», «социальная помощь», «социальная поддержка», «нуждаемость», «прожиточный минимум», «социальное обеспечение», «пенсия», «пособие», «меры социальной поддержки», «льготы», «социальный патронаж», «социальная профилактика», «социальный контроль», «коррекция», «социальная экспертиза», «социальная терапия»);</w:t>
            </w:r>
            <w:proofErr w:type="gramEnd"/>
          </w:p>
          <w:p w:rsidR="00097313" w:rsidRPr="00637667" w:rsidRDefault="00097313" w:rsidP="00097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опорной схемы «Характеристика деятельности реабилитационных учреждений в РФ»;</w:t>
            </w:r>
          </w:p>
          <w:p w:rsidR="00097313" w:rsidRPr="00637667" w:rsidRDefault="00097313" w:rsidP="00097313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Подготовка кроссвордов по пройденному материалу;</w:t>
            </w:r>
          </w:p>
          <w:p w:rsidR="00097313" w:rsidRPr="00637667" w:rsidRDefault="00097313" w:rsidP="00097313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к семинарским занятиям по заявленным темам;</w:t>
            </w:r>
          </w:p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задач;</w:t>
            </w:r>
          </w:p>
          <w:p w:rsidR="00097313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Анализ федеральных и региональных социальных программ («Доступное жилье для молодых семей», «</w:t>
            </w:r>
            <w:r w:rsidR="00B261DA" w:rsidRPr="00637667">
              <w:rPr>
                <w:rFonts w:ascii="Times New Roman" w:hAnsi="Times New Roman" w:cs="Times New Roman"/>
                <w:sz w:val="24"/>
                <w:szCs w:val="24"/>
              </w:rPr>
              <w:t>Право ребенка на семью», «Молодежь Забайкальского края», «Доступная среда», «Дорогой добра»)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313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1DA" w:rsidRPr="00637667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рефератов.</w:t>
            </w: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67" w:rsidRDefault="00637667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261DA" w:rsidRPr="00637667" w:rsidRDefault="00B261DA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66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Примерная тематика рефератов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Социальное программирование как перспективная и востребованная социальная технология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 xml:space="preserve">Социальная проблема и </w:t>
      </w:r>
      <w:proofErr w:type="gramStart"/>
      <w:r w:rsidRPr="00637667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637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67">
        <w:rPr>
          <w:rFonts w:ascii="Times New Roman" w:hAnsi="Times New Roman" w:cs="Times New Roman"/>
          <w:sz w:val="28"/>
          <w:szCs w:val="28"/>
        </w:rPr>
        <w:t>противоречение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как основа технологий социальной работы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Дерево целей, правило его построения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Диагностический инструментарий социальной работы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Этические нормы консультирования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Синдром эмоционального выгорания специалистов по социальной работе, способы его преодоления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Поставщики социальных услуг, их роль в предоставлении услуг населению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Индивидуальная программа социального обслуживания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Государственные, региональные, локальные стандарты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Развитие государственной семейной политики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Специфика социальной защиты и поддержки уязвимых семей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Насилие в семье как социальная проблема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Инновационные формы устройства детей-сирот и детей, оставшихся без попечения родителей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eastAsia="Times New Roman" w:hAnsi="Times New Roman" w:cs="Times New Roman"/>
          <w:sz w:val="28"/>
          <w:szCs w:val="28"/>
        </w:rPr>
        <w:t>Постинтернатное</w:t>
      </w:r>
      <w:proofErr w:type="spellEnd"/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выпускников детских домов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Государственная молодежная политика в РФ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37667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Деятельность социальных служб в отношении различных категорий семей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Инновационные проекты в социальной работе с молодежью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формы социальной работы с различными категориями семей 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Служба сопровождения инвалидов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программы Забайкальского края в отношении различных категорий граждан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Опыт деятельности социальных служб Забайкальского края</w:t>
      </w:r>
    </w:p>
    <w:p w:rsidR="00B261DA" w:rsidRDefault="00B261DA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Default="00864E79" w:rsidP="00864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67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864E79" w:rsidRPr="00637667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DA" w:rsidRPr="00637667" w:rsidRDefault="00B261DA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667">
        <w:rPr>
          <w:rFonts w:ascii="Times New Roman" w:hAnsi="Times New Roman" w:cs="Times New Roman"/>
          <w:sz w:val="28"/>
          <w:szCs w:val="28"/>
          <w:u w:val="single"/>
        </w:rPr>
        <w:t>Вопросы к зачету по дисциплине: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Социальные проблемы: источники и содержание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История развития понятия «технология»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Социальная инженерия как деятельность по реализации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Краткая характеристика отдельных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и содержание понятия «технология социальной работы»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Технологический инструментарий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Технологический процесс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Характеристика основных понятий курса «Технологии социальной работы»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Функции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Общие и особенные характеристики социальных технологий 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Соотношение базовых (функциональных) и частных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Эффективность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Механизмы, процедуры и методы реализации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и его место в социальной работе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и содержание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Принципы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Уровни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Особенности реализации технологии социальной диагностики на индивидуальном уровне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Понятие, сущность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видов консультаций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Основные направления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Содержание основных этапов технологии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lastRenderedPageBreak/>
        <w:t>Ошибки консультирования и способы их предупреждения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Социальное обслуживание населения, его роль в решении проблем лиц, групп, находящихся в трудной жизненной ситуации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Нормативно-правовые основы осуществления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Стандарты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и характеристика социальных услуг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Формы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Виды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Принципы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Примеры деятельности социальных служб, предоставляющих социальные услуги лицам, нуждающимся в социальном обслуживании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Формы оплаты за социальное обслуживание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Понятие «опека»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Основные требования, предъявляемые к потенциальным опекунам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Характеристика понятия «попечительство»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Требования, предъявляемые к потенциальным попечителям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Опека и попечительство в отношении несовершеннолетних, недееспособных, частично дееспособных совершеннолетних граждан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Нормативно-правовые основы установления опеки, попечительства</w:t>
      </w:r>
    </w:p>
    <w:p w:rsidR="00B261DA" w:rsidRDefault="00B261DA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79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BE22C0" w:rsidRDefault="00BE22C0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Содержание и сущность социального обеспечения</w:t>
      </w:r>
    </w:p>
    <w:p w:rsidR="00BE22C0" w:rsidRPr="00BE22C0" w:rsidRDefault="00BE22C0" w:rsidP="00BE22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Профилактика социального сиротства</w:t>
      </w:r>
    </w:p>
    <w:p w:rsidR="00BE22C0" w:rsidRPr="009E26BD" w:rsidRDefault="00BE22C0" w:rsidP="00BE22C0">
      <w:pPr>
        <w:ind w:left="708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бакала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вр социальной работы, семестр 8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Система социального обеспечения</w:t>
      </w:r>
    </w:p>
    <w:p w:rsidR="00BE22C0" w:rsidRPr="00BE22C0" w:rsidRDefault="00BE22C0" w:rsidP="00BE22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Социальный патронаж различных категорий семей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3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Краткая характеристика пенсионного обеспечения</w:t>
      </w:r>
    </w:p>
    <w:p w:rsidR="00BE22C0" w:rsidRDefault="00BE22C0" w:rsidP="00BE22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Специфика социальной терапии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BE2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4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Обеспечение пособиями: сущность, нормативно-правовое регулирование</w:t>
      </w:r>
    </w:p>
    <w:p w:rsidR="00BE22C0" w:rsidRPr="00BE22C0" w:rsidRDefault="00BE22C0" w:rsidP="00BE22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Профилактика: понятие, цель, принципы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 № 5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Предоставление мер социальной поддержки для отдельных категорий граждан</w:t>
      </w:r>
    </w:p>
    <w:p w:rsidR="00BE22C0" w:rsidRPr="00BE22C0" w:rsidRDefault="00BE22C0" w:rsidP="00BE22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Механизмы социальной адаптации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6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Нормативно-правовые основы регламентирования социальной помощи и поддержки населения</w:t>
      </w:r>
    </w:p>
    <w:p w:rsidR="00BE22C0" w:rsidRPr="00733FD1" w:rsidRDefault="00BE22C0" w:rsidP="00BE22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Социальный патронаж выпускников детских домов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7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Адресная социальная помощь, понятие и виды</w:t>
      </w:r>
    </w:p>
    <w:p w:rsidR="00BE22C0" w:rsidRPr="00733FD1" w:rsidRDefault="00BE22C0" w:rsidP="00BE22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Особенности социальной реабилитации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8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Понятие «адаптация», виды адаптации</w:t>
      </w:r>
    </w:p>
    <w:p w:rsidR="00BE22C0" w:rsidRPr="00733FD1" w:rsidRDefault="00733FD1" w:rsidP="00BE22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Обеспечение пособиями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БИЛЕТ № 9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Специфика социальной адаптации</w:t>
      </w:r>
    </w:p>
    <w:p w:rsidR="00733FD1" w:rsidRPr="00733FD1" w:rsidRDefault="00733FD1" w:rsidP="00733FD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Социальный патронаж: понятие, цели, задачи, принципы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бакалавр социальной работы,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 xml:space="preserve">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D1" w:rsidRPr="00733FD1" w:rsidRDefault="00733FD1" w:rsidP="00733FD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Характеристика социальной адаптации в зависимости от типа среды и личности</w:t>
      </w:r>
    </w:p>
    <w:p w:rsidR="00733FD1" w:rsidRPr="00733FD1" w:rsidRDefault="00733FD1" w:rsidP="00733FD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Виды реабилитации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9E26BD" w:rsidRDefault="009E26BD" w:rsidP="009E26B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Реабилитация: сущность, цель, принципы</w:t>
      </w:r>
    </w:p>
    <w:p w:rsidR="009E26BD" w:rsidRPr="009E26BD" w:rsidRDefault="009E26BD" w:rsidP="009E26B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Сущность социальной терапии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9E26BD" w:rsidRDefault="009E26BD" w:rsidP="009E26B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Индивидуальная программа реабилитации</w:t>
      </w:r>
    </w:p>
    <w:p w:rsidR="009E26BD" w:rsidRPr="009E26BD" w:rsidRDefault="009E26BD" w:rsidP="009E26BD">
      <w:pPr>
        <w:pStyle w:val="a4"/>
        <w:numPr>
          <w:ilvl w:val="0"/>
          <w:numId w:val="16"/>
        </w:numPr>
        <w:rPr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Виды социального патронажа</w:t>
      </w:r>
    </w:p>
    <w:p w:rsidR="009E26BD" w:rsidRPr="009E26BD" w:rsidRDefault="009E26BD" w:rsidP="00BE22C0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EC36B6" w:rsidRDefault="009E26BD" w:rsidP="009E26B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Формы устройства детей-сирот и детей, оставшихся без попечения родителей</w:t>
      </w:r>
    </w:p>
    <w:p w:rsidR="009E26BD" w:rsidRPr="00A05DE5" w:rsidRDefault="009E26BD" w:rsidP="009E26B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05DE5">
        <w:rPr>
          <w:rFonts w:ascii="Times New Roman" w:hAnsi="Times New Roman" w:cs="Times New Roman"/>
          <w:sz w:val="26"/>
          <w:szCs w:val="26"/>
        </w:rPr>
        <w:t>Опыт социальной работы с различными категориями граждан в Забайкальском крае</w:t>
      </w:r>
    </w:p>
    <w:p w:rsidR="00BE22C0" w:rsidRDefault="00BE22C0" w:rsidP="009E26BD">
      <w:pPr>
        <w:pStyle w:val="a4"/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9E26BD" w:rsidTr="00662F74">
        <w:trPr>
          <w:trHeight w:val="2084"/>
          <w:jc w:val="center"/>
        </w:trPr>
        <w:tc>
          <w:tcPr>
            <w:tcW w:w="4785" w:type="dxa"/>
            <w:hideMark/>
          </w:tcPr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</w:tcPr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14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бакалавр социальной работы, семестр 8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Default="009E26BD" w:rsidP="009E26BD">
      <w:pPr>
        <w:pStyle w:val="a4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Меры государственной социальной поддержки детей-сирот и детей, оставшихся без попечения родителей</w:t>
      </w:r>
    </w:p>
    <w:p w:rsidR="009E26BD" w:rsidRPr="009E26BD" w:rsidRDefault="009E26BD" w:rsidP="009E26BD">
      <w:pPr>
        <w:pStyle w:val="a4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Особенности государственной семейной политики в РФ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9E26BD" w:rsidTr="00662F74">
        <w:trPr>
          <w:trHeight w:val="2084"/>
          <w:jc w:val="center"/>
        </w:trPr>
        <w:tc>
          <w:tcPr>
            <w:tcW w:w="4785" w:type="dxa"/>
            <w:hideMark/>
          </w:tcPr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</w:tcPr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15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бакалавр социальной работы, семестр 8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EC36B6" w:rsidRDefault="009E26BD" w:rsidP="009E26BD">
      <w:pPr>
        <w:pStyle w:val="a4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Формы, направления социальной работы с безнадзорными и беспризорными детьми в РФ</w:t>
      </w:r>
    </w:p>
    <w:p w:rsidR="00637667" w:rsidRPr="00637667" w:rsidRDefault="009E26BD" w:rsidP="006376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84FA8">
        <w:rPr>
          <w:rFonts w:ascii="Times New Roman" w:hAnsi="Times New Roman" w:cs="Times New Roman"/>
          <w:sz w:val="26"/>
          <w:szCs w:val="26"/>
        </w:rPr>
        <w:t>Социальные службы и учреждения Забайкальского края</w:t>
      </w:r>
    </w:p>
    <w:p w:rsidR="008D6F63" w:rsidRPr="00637667" w:rsidRDefault="00637667" w:rsidP="0063766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67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637667">
          <w:rPr>
            <w:rStyle w:val="a5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7667">
        <w:rPr>
          <w:rFonts w:ascii="Times New Roman" w:hAnsi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8D6F63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6376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667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1. </w:t>
      </w:r>
      <w:hyperlink r:id="rId6" w:history="1">
        <w:proofErr w:type="spellStart"/>
        <w:r w:rsidRPr="00637667">
          <w:rPr>
            <w:rStyle w:val="a5"/>
            <w:color w:val="auto"/>
            <w:sz w:val="28"/>
            <w:szCs w:val="28"/>
            <w:u w:val="none"/>
          </w:rPr>
          <w:t>Циткилов</w:t>
        </w:r>
        <w:proofErr w:type="spellEnd"/>
        <w:r w:rsidRPr="00637667">
          <w:rPr>
            <w:rStyle w:val="a5"/>
            <w:color w:val="auto"/>
            <w:sz w:val="28"/>
            <w:szCs w:val="28"/>
            <w:u w:val="none"/>
          </w:rPr>
          <w:t>, П. Я</w:t>
        </w:r>
      </w:hyperlink>
      <w:r w:rsidRPr="00637667">
        <w:rPr>
          <w:sz w:val="28"/>
          <w:szCs w:val="28"/>
        </w:rPr>
        <w:t>. Технология социальной работы  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/ П. Я. </w:t>
      </w:r>
      <w:proofErr w:type="spellStart"/>
      <w:r w:rsidRPr="00637667">
        <w:rPr>
          <w:sz w:val="28"/>
          <w:szCs w:val="28"/>
        </w:rPr>
        <w:t>Циткилов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Дашков и К°, 2011. - 448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2. </w:t>
      </w:r>
      <w:hyperlink r:id="rId7" w:history="1">
        <w:r w:rsidRPr="00637667">
          <w:rPr>
            <w:rStyle w:val="a5"/>
            <w:color w:val="auto"/>
            <w:sz w:val="28"/>
            <w:szCs w:val="28"/>
            <w:u w:val="none"/>
          </w:rPr>
          <w:t>Фирсов, М. В.</w:t>
        </w:r>
      </w:hyperlink>
      <w:r w:rsidRPr="00637667">
        <w:rPr>
          <w:sz w:val="28"/>
          <w:szCs w:val="28"/>
        </w:rPr>
        <w:t> Технология социальной работы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>особие для вузов / М. В. Фирсов.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Трикста</w:t>
      </w:r>
      <w:proofErr w:type="spellEnd"/>
      <w:r w:rsidRPr="00637667">
        <w:rPr>
          <w:sz w:val="28"/>
          <w:szCs w:val="28"/>
        </w:rPr>
        <w:t>; Академический проект, 2009. - 428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3. Технология социальной работы в различных сферах жизнедеятельности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/ под ред. </w:t>
      </w:r>
      <w:proofErr w:type="spellStart"/>
      <w:r w:rsidRPr="00637667">
        <w:rPr>
          <w:sz w:val="28"/>
          <w:szCs w:val="28"/>
        </w:rPr>
        <w:t>П.Д.Павленка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ИНФРА-М, 2009. - 379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4. Технология социальной работы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/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од ред. </w:t>
      </w:r>
      <w:proofErr w:type="spellStart"/>
      <w:r w:rsidRPr="00637667">
        <w:rPr>
          <w:sz w:val="28"/>
          <w:szCs w:val="28"/>
        </w:rPr>
        <w:t>А.А.Чернецкой</w:t>
      </w:r>
      <w:proofErr w:type="spellEnd"/>
      <w:r w:rsidRPr="00637667">
        <w:rPr>
          <w:sz w:val="28"/>
          <w:szCs w:val="28"/>
        </w:rPr>
        <w:t xml:space="preserve">. - Ростов </w:t>
      </w:r>
      <w:proofErr w:type="spellStart"/>
      <w:r w:rsidRPr="00637667">
        <w:rPr>
          <w:sz w:val="28"/>
          <w:szCs w:val="28"/>
        </w:rPr>
        <w:t>н</w:t>
      </w:r>
      <w:proofErr w:type="spellEnd"/>
      <w:r w:rsidRPr="00637667">
        <w:rPr>
          <w:sz w:val="28"/>
          <w:szCs w:val="28"/>
        </w:rPr>
        <w:t>/Д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Феникс, 2006. - 400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5. Технология социальной работы  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для вузов / под ред. И.Г. </w:t>
      </w:r>
      <w:proofErr w:type="spellStart"/>
      <w:r w:rsidRPr="00637667">
        <w:rPr>
          <w:sz w:val="28"/>
          <w:szCs w:val="28"/>
        </w:rPr>
        <w:t>Зайнышева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Гуманит</w:t>
      </w:r>
      <w:proofErr w:type="spellEnd"/>
      <w:r w:rsidRPr="00637667">
        <w:rPr>
          <w:sz w:val="28"/>
          <w:szCs w:val="28"/>
        </w:rPr>
        <w:t>. изд. центр ВЛАДОС, 2002.</w:t>
      </w:r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6376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66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8D6F63" w:rsidRPr="00637667" w:rsidRDefault="008D6F63" w:rsidP="008D6F63">
      <w:pPr>
        <w:pStyle w:val="a6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1. </w:t>
      </w:r>
      <w:hyperlink r:id="rId8" w:history="1">
        <w:r w:rsidRPr="00637667">
          <w:rPr>
            <w:rStyle w:val="a5"/>
            <w:color w:val="auto"/>
            <w:sz w:val="28"/>
            <w:szCs w:val="28"/>
            <w:u w:val="none"/>
          </w:rPr>
          <w:t>Герасимова, О. Ю.</w:t>
        </w:r>
      </w:hyperlink>
      <w:r w:rsidRPr="00637667">
        <w:rPr>
          <w:sz w:val="28"/>
          <w:szCs w:val="28"/>
        </w:rPr>
        <w:t>Технологии социальной работы в здравоохранении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>особие / О. Ю. Герасимова, Ю. А. Тюков, Л. Н. Семченко. - Челябинск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ЧелГМА</w:t>
      </w:r>
      <w:proofErr w:type="spellEnd"/>
      <w:r w:rsidRPr="00637667">
        <w:rPr>
          <w:sz w:val="28"/>
          <w:szCs w:val="28"/>
        </w:rPr>
        <w:t>, 2010. - 76 с.</w:t>
      </w:r>
    </w:p>
    <w:p w:rsidR="008D6F63" w:rsidRPr="008D6F63" w:rsidRDefault="008D6F63" w:rsidP="008D6F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37667" w:rsidRPr="003E64EE" w:rsidRDefault="00637667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Ведущий преподаватель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Бахаровская</w:t>
      </w:r>
      <w:proofErr w:type="spellEnd"/>
      <w:r w:rsidRPr="003E64E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7667" w:rsidRPr="003E64EE" w:rsidRDefault="00637667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</w:p>
    <w:sectPr w:rsidR="00637667" w:rsidRPr="003E64EE" w:rsidSect="00E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2B"/>
    <w:multiLevelType w:val="hybridMultilevel"/>
    <w:tmpl w:val="DA1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0E8F"/>
    <w:multiLevelType w:val="hybridMultilevel"/>
    <w:tmpl w:val="B1BC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07945"/>
    <w:multiLevelType w:val="hybridMultilevel"/>
    <w:tmpl w:val="117C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1106"/>
    <w:multiLevelType w:val="hybridMultilevel"/>
    <w:tmpl w:val="87DE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15171"/>
    <w:multiLevelType w:val="hybridMultilevel"/>
    <w:tmpl w:val="264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E0970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ED61CF"/>
    <w:multiLevelType w:val="hybridMultilevel"/>
    <w:tmpl w:val="8D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361BB"/>
    <w:multiLevelType w:val="hybridMultilevel"/>
    <w:tmpl w:val="1FF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3E6E"/>
    <w:multiLevelType w:val="hybridMultilevel"/>
    <w:tmpl w:val="1FA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3238A"/>
    <w:multiLevelType w:val="hybridMultilevel"/>
    <w:tmpl w:val="0E4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97E1D"/>
    <w:multiLevelType w:val="hybridMultilevel"/>
    <w:tmpl w:val="C06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17E"/>
    <w:multiLevelType w:val="hybridMultilevel"/>
    <w:tmpl w:val="A5F073C0"/>
    <w:lvl w:ilvl="0" w:tplc="F3B27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3C5409"/>
    <w:multiLevelType w:val="hybridMultilevel"/>
    <w:tmpl w:val="8D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8194B"/>
    <w:multiLevelType w:val="hybridMultilevel"/>
    <w:tmpl w:val="E53A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79"/>
    <w:rsid w:val="00097313"/>
    <w:rsid w:val="001930D4"/>
    <w:rsid w:val="00231296"/>
    <w:rsid w:val="002C762F"/>
    <w:rsid w:val="00346719"/>
    <w:rsid w:val="004C013A"/>
    <w:rsid w:val="006022AF"/>
    <w:rsid w:val="00637667"/>
    <w:rsid w:val="00733FD1"/>
    <w:rsid w:val="00802C03"/>
    <w:rsid w:val="00816B08"/>
    <w:rsid w:val="00835444"/>
    <w:rsid w:val="00864E79"/>
    <w:rsid w:val="008C458A"/>
    <w:rsid w:val="008D6F63"/>
    <w:rsid w:val="009E26BD"/>
    <w:rsid w:val="00A34D48"/>
    <w:rsid w:val="00B261DA"/>
    <w:rsid w:val="00BC3B44"/>
    <w:rsid w:val="00BE22C0"/>
    <w:rsid w:val="00DB0A9B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9"/>
  </w:style>
  <w:style w:type="paragraph" w:styleId="4">
    <w:name w:val="heading 4"/>
    <w:basedOn w:val="a"/>
    <w:next w:val="a"/>
    <w:link w:val="40"/>
    <w:unhideWhenUsed/>
    <w:qFormat/>
    <w:rsid w:val="004C01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C0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261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8D6F6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3B44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3B44"/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3%D0%B5%D1%80%D0%B0%D1%81%D0%B8%D0%BC%D0%BE%D0%B2%D0%B0%20%D0%9E.%D0%AE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4%D0%B8%D1%80%D1%81%D0%BE%D0%B2%20%D0%9C.%D0%9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6%D0%B8%D1%82%D0%BA%D0%B8%D0%BB%D0%BE%D0%B2,%20%D0%9F%D0%B5%D1%82%D1%80%20%D0%AF%D0%BA%D0%BE%D0%B2%D0%BB%D0%B5%D0%B2%D0%B8%D1%87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8</cp:revision>
  <dcterms:created xsi:type="dcterms:W3CDTF">2015-10-25T03:55:00Z</dcterms:created>
  <dcterms:modified xsi:type="dcterms:W3CDTF">2018-10-07T13:54:00Z</dcterms:modified>
</cp:coreProperties>
</file>