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74F50726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420A55" w:rsidRPr="00420A55">
        <w:rPr>
          <w:sz w:val="28"/>
          <w:szCs w:val="28"/>
        </w:rPr>
        <w:t>Консалтинговые услуги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56B48D0F" w:rsidR="0026168B" w:rsidRDefault="0026168B" w:rsidP="0026168B">
      <w:pPr>
        <w:spacing w:line="360" w:lineRule="auto"/>
        <w:rPr>
          <w:sz w:val="28"/>
          <w:szCs w:val="28"/>
        </w:rPr>
      </w:pPr>
    </w:p>
    <w:p w14:paraId="67945788" w14:textId="40EEE981" w:rsidR="00420A55" w:rsidRDefault="00420A55" w:rsidP="0026168B">
      <w:pPr>
        <w:spacing w:line="360" w:lineRule="auto"/>
        <w:rPr>
          <w:sz w:val="28"/>
          <w:szCs w:val="28"/>
        </w:rPr>
      </w:pPr>
    </w:p>
    <w:p w14:paraId="2880BF53" w14:textId="77777777" w:rsidR="00420A55" w:rsidRDefault="00420A55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18BC36E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Общая тру</w:t>
      </w:r>
      <w:r w:rsidR="003B12CD">
        <w:rPr>
          <w:sz w:val="28"/>
          <w:szCs w:val="28"/>
        </w:rPr>
        <w:t>доемкость дисциплины (модуля) –</w:t>
      </w:r>
      <w:r w:rsidRPr="0026168B">
        <w:rPr>
          <w:sz w:val="28"/>
          <w:szCs w:val="28"/>
        </w:rPr>
        <w:t xml:space="preserve"> </w:t>
      </w:r>
      <w:r w:rsidR="00420A55">
        <w:rPr>
          <w:sz w:val="28"/>
          <w:szCs w:val="28"/>
        </w:rPr>
        <w:t xml:space="preserve">2 </w:t>
      </w:r>
      <w:r w:rsidRPr="0026168B">
        <w:rPr>
          <w:sz w:val="28"/>
          <w:szCs w:val="28"/>
        </w:rPr>
        <w:t>зачетных единиц.</w:t>
      </w:r>
    </w:p>
    <w:p w14:paraId="6C675EEE" w14:textId="26AE085A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420A55">
        <w:rPr>
          <w:sz w:val="28"/>
          <w:szCs w:val="28"/>
        </w:rPr>
        <w:t>,</w:t>
      </w:r>
      <w:r w:rsidR="008D3228">
        <w:rPr>
          <w:sz w:val="28"/>
          <w:szCs w:val="28"/>
        </w:rPr>
        <w:t xml:space="preserve"> </w:t>
      </w:r>
      <w:r w:rsidR="00420A55">
        <w:rPr>
          <w:sz w:val="28"/>
          <w:szCs w:val="28"/>
        </w:rPr>
        <w:t>реферат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764FE6B7" w:rsidR="00654A91" w:rsidRPr="0026168B" w:rsidRDefault="00654A91" w:rsidP="00A1441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3B12CD">
        <w:rPr>
          <w:sz w:val="28"/>
          <w:szCs w:val="28"/>
        </w:rPr>
        <w:t xml:space="preserve">10 </w:t>
      </w:r>
      <w:r w:rsidRPr="0026168B">
        <w:rPr>
          <w:sz w:val="28"/>
          <w:szCs w:val="28"/>
        </w:rPr>
        <w:t>семестре – зачет</w:t>
      </w:r>
      <w:r w:rsidRPr="0026168B">
        <w:rPr>
          <w:b/>
          <w:sz w:val="28"/>
          <w:szCs w:val="28"/>
        </w:rPr>
        <w:br w:type="page"/>
      </w:r>
      <w:r w:rsidR="00A14415">
        <w:rPr>
          <w:b/>
          <w:sz w:val="28"/>
          <w:szCs w:val="28"/>
        </w:rPr>
        <w:lastRenderedPageBreak/>
        <w:t xml:space="preserve">                                         </w:t>
      </w:r>
      <w:r w:rsidRPr="0026168B">
        <w:rPr>
          <w:b/>
          <w:sz w:val="28"/>
          <w:szCs w:val="28"/>
        </w:rPr>
        <w:t>Краткое содержание курса</w:t>
      </w:r>
    </w:p>
    <w:p w14:paraId="6AC9B4BA" w14:textId="64E314A3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5CA85EAA" w14:textId="71780197" w:rsidR="00A14415" w:rsidRPr="00A14415" w:rsidRDefault="00A14415" w:rsidP="00A14415">
      <w:pPr>
        <w:spacing w:line="360" w:lineRule="auto"/>
        <w:rPr>
          <w:sz w:val="28"/>
          <w:szCs w:val="28"/>
        </w:rPr>
      </w:pPr>
      <w:r w:rsidRPr="00A1441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</w:t>
      </w:r>
      <w:r w:rsidRPr="00A14415">
        <w:rPr>
          <w:sz w:val="28"/>
          <w:szCs w:val="28"/>
        </w:rPr>
        <w:t>1 Исторические аспекты</w:t>
      </w:r>
    </w:p>
    <w:p w14:paraId="42449578" w14:textId="7ED38C78" w:rsidR="00A14415" w:rsidRPr="00A14415" w:rsidRDefault="00A14415" w:rsidP="00A14415">
      <w:pPr>
        <w:spacing w:line="360" w:lineRule="auto"/>
        <w:ind w:firstLine="709"/>
        <w:rPr>
          <w:sz w:val="28"/>
          <w:szCs w:val="28"/>
        </w:rPr>
      </w:pPr>
      <w:r w:rsidRPr="00A14415">
        <w:rPr>
          <w:sz w:val="28"/>
          <w:szCs w:val="28"/>
        </w:rPr>
        <w:t xml:space="preserve">консультационной деятельности </w:t>
      </w:r>
    </w:p>
    <w:p w14:paraId="5C270425" w14:textId="7645FE52" w:rsidR="00A14415" w:rsidRPr="00A14415" w:rsidRDefault="00A14415" w:rsidP="00A14415">
      <w:pPr>
        <w:spacing w:line="360" w:lineRule="auto"/>
        <w:ind w:firstLine="709"/>
        <w:rPr>
          <w:sz w:val="28"/>
          <w:szCs w:val="28"/>
        </w:rPr>
      </w:pPr>
      <w:r w:rsidRPr="00A14415">
        <w:rPr>
          <w:sz w:val="28"/>
          <w:szCs w:val="28"/>
        </w:rPr>
        <w:t>2 Диагностика проблем и процесс</w:t>
      </w:r>
    </w:p>
    <w:p w14:paraId="5FD6DA54" w14:textId="48220D20" w:rsidR="00A14415" w:rsidRPr="00A14415" w:rsidRDefault="00A14415" w:rsidP="00A14415">
      <w:pPr>
        <w:spacing w:line="360" w:lineRule="auto"/>
        <w:ind w:firstLine="709"/>
        <w:rPr>
          <w:sz w:val="28"/>
          <w:szCs w:val="28"/>
        </w:rPr>
      </w:pPr>
      <w:r w:rsidRPr="00A14415">
        <w:rPr>
          <w:sz w:val="28"/>
          <w:szCs w:val="28"/>
        </w:rPr>
        <w:t xml:space="preserve">внедрения инноваций </w:t>
      </w:r>
    </w:p>
    <w:p w14:paraId="5082AF04" w14:textId="4C3A5E71" w:rsidR="00A14415" w:rsidRPr="00A14415" w:rsidRDefault="00A14415" w:rsidP="00A14415">
      <w:pPr>
        <w:spacing w:line="360" w:lineRule="auto"/>
        <w:rPr>
          <w:sz w:val="28"/>
          <w:szCs w:val="28"/>
        </w:rPr>
      </w:pPr>
      <w:r w:rsidRPr="00A1441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  </w:t>
      </w:r>
      <w:r w:rsidRPr="00A14415">
        <w:rPr>
          <w:sz w:val="28"/>
          <w:szCs w:val="28"/>
        </w:rPr>
        <w:t xml:space="preserve">3 Оценка инновационных баз инноваций </w:t>
      </w:r>
    </w:p>
    <w:p w14:paraId="408118E0" w14:textId="5E018F13" w:rsidR="00A14415" w:rsidRPr="00A14415" w:rsidRDefault="00A14415" w:rsidP="00A1441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415">
        <w:rPr>
          <w:sz w:val="28"/>
          <w:szCs w:val="28"/>
        </w:rPr>
        <w:t>4 Анализ эффективности инноваций в</w:t>
      </w:r>
    </w:p>
    <w:p w14:paraId="33A41CD9" w14:textId="54D267DF" w:rsidR="00A14415" w:rsidRPr="00A14415" w:rsidRDefault="00A14415" w:rsidP="00A14415">
      <w:pPr>
        <w:spacing w:line="360" w:lineRule="auto"/>
        <w:ind w:firstLine="709"/>
        <w:rPr>
          <w:sz w:val="28"/>
          <w:szCs w:val="28"/>
        </w:rPr>
      </w:pPr>
      <w:r w:rsidRPr="00A14415">
        <w:rPr>
          <w:sz w:val="28"/>
          <w:szCs w:val="28"/>
        </w:rPr>
        <w:t xml:space="preserve">условиях производства </w:t>
      </w:r>
    </w:p>
    <w:p w14:paraId="39F371A5" w14:textId="714D630D" w:rsidR="00A14415" w:rsidRPr="00A14415" w:rsidRDefault="00A14415" w:rsidP="00A14415">
      <w:pPr>
        <w:spacing w:line="360" w:lineRule="auto"/>
        <w:rPr>
          <w:sz w:val="28"/>
          <w:szCs w:val="28"/>
        </w:rPr>
      </w:pPr>
      <w:r w:rsidRPr="00A1441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</w:t>
      </w:r>
      <w:r w:rsidRPr="00A14415">
        <w:rPr>
          <w:sz w:val="28"/>
          <w:szCs w:val="28"/>
        </w:rPr>
        <w:t>5 Взаимоотношения в рамках</w:t>
      </w:r>
    </w:p>
    <w:p w14:paraId="4B5BA55A" w14:textId="47BA6824" w:rsidR="00A14415" w:rsidRPr="00A14415" w:rsidRDefault="00A14415" w:rsidP="00A14415">
      <w:pPr>
        <w:spacing w:line="360" w:lineRule="auto"/>
        <w:ind w:firstLine="709"/>
        <w:rPr>
          <w:sz w:val="28"/>
          <w:szCs w:val="28"/>
        </w:rPr>
      </w:pPr>
      <w:r w:rsidRPr="00A14415">
        <w:rPr>
          <w:sz w:val="28"/>
          <w:szCs w:val="28"/>
        </w:rPr>
        <w:t xml:space="preserve">консультирования </w:t>
      </w:r>
    </w:p>
    <w:p w14:paraId="15E34271" w14:textId="5FED019F" w:rsidR="00A14415" w:rsidRPr="00A14415" w:rsidRDefault="00A14415" w:rsidP="00A14415">
      <w:pPr>
        <w:spacing w:line="360" w:lineRule="auto"/>
        <w:rPr>
          <w:sz w:val="28"/>
          <w:szCs w:val="28"/>
        </w:rPr>
      </w:pPr>
      <w:r w:rsidRPr="00A1441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</w:t>
      </w:r>
      <w:r w:rsidRPr="00A14415">
        <w:rPr>
          <w:sz w:val="28"/>
          <w:szCs w:val="28"/>
        </w:rPr>
        <w:t>6 Методы работы специалистов-</w:t>
      </w:r>
    </w:p>
    <w:p w14:paraId="769B8B5A" w14:textId="4A78AD3C" w:rsidR="00A14415" w:rsidRDefault="00A14415" w:rsidP="00A14415">
      <w:pPr>
        <w:spacing w:line="360" w:lineRule="auto"/>
        <w:ind w:firstLine="709"/>
        <w:rPr>
          <w:sz w:val="28"/>
          <w:szCs w:val="28"/>
        </w:rPr>
      </w:pPr>
      <w:r w:rsidRPr="00A14415">
        <w:rPr>
          <w:sz w:val="28"/>
          <w:szCs w:val="28"/>
        </w:rPr>
        <w:t>консультантов</w:t>
      </w: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77777777" w:rsidR="00CA2F00" w:rsidRDefault="00CA2F00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(реферата, эссе, теста, расчетно-графического задания и т.д.)</w:t>
      </w:r>
    </w:p>
    <w:p w14:paraId="4EDD14ED" w14:textId="77777777" w:rsidR="00B44640" w:rsidRDefault="00B44640" w:rsidP="00B44640">
      <w:pPr>
        <w:ind w:left="720"/>
        <w:rPr>
          <w:sz w:val="24"/>
          <w:szCs w:val="24"/>
        </w:rPr>
      </w:pP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0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0"/>
    <w:p w14:paraId="7096AC74" w14:textId="77777777" w:rsidR="0020609D" w:rsidRPr="00B44640" w:rsidRDefault="0020609D" w:rsidP="00B44640">
      <w:pPr>
        <w:jc w:val="center"/>
        <w:rPr>
          <w:b/>
          <w:bCs/>
          <w:sz w:val="28"/>
          <w:szCs w:val="28"/>
        </w:rPr>
      </w:pPr>
    </w:p>
    <w:p w14:paraId="31495F0A" w14:textId="114FB904" w:rsidR="00B44640" w:rsidRDefault="00795BFB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4640">
        <w:rPr>
          <w:b/>
          <w:sz w:val="28"/>
          <w:szCs w:val="28"/>
        </w:rPr>
        <w:t>ачет</w:t>
      </w:r>
    </w:p>
    <w:p w14:paraId="3C430648" w14:textId="77777777" w:rsidR="00795BFB" w:rsidRPr="00795BFB" w:rsidRDefault="00795BFB" w:rsidP="00795BFB">
      <w:pPr>
        <w:tabs>
          <w:tab w:val="left" w:pos="851"/>
        </w:tabs>
        <w:autoSpaceDE/>
        <w:autoSpaceDN/>
        <w:adjustRightInd/>
        <w:ind w:firstLine="400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795BFB">
        <w:rPr>
          <w:rFonts w:eastAsia="Times New Roman"/>
          <w:b/>
          <w:i/>
          <w:iCs/>
          <w:sz w:val="28"/>
          <w:szCs w:val="28"/>
          <w:lang w:eastAsia="ru-RU"/>
        </w:rPr>
        <w:t>Вопросы к зачету по дисциплине</w:t>
      </w:r>
    </w:p>
    <w:p w14:paraId="4A409F20" w14:textId="5B246330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5FAF1D6E" w14:textId="77777777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Учебно-методическое и информационное обеспечение дисциплины</w:t>
      </w:r>
    </w:p>
    <w:p w14:paraId="5C08E624" w14:textId="341A8A96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bookmarkStart w:id="1" w:name="_GoBack"/>
      <w:bookmarkEnd w:id="1"/>
      <w:r>
        <w:rPr>
          <w:rFonts w:ascii="Arial-BoldMT" w:eastAsiaTheme="minorHAnsi" w:hAnsi="Arial-BoldMT" w:cs="Arial-BoldMT"/>
          <w:b/>
          <w:bCs/>
          <w:sz w:val="22"/>
          <w:szCs w:val="22"/>
        </w:rPr>
        <w:t>Основная литература</w:t>
      </w:r>
    </w:p>
    <w:p w14:paraId="5C71E378" w14:textId="1A97295D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18305E1E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Маркетинг в отраслях и сферах деятельности: учеб. пособие /под ред.</w:t>
      </w:r>
    </w:p>
    <w:p w14:paraId="1297717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Н.А.Нагапетьянца. - 2-е изд., перераб. и доп. - Москва: Вузовский учебник: ИНФРА-М,</w:t>
      </w:r>
    </w:p>
    <w:p w14:paraId="56E9213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2011. - 282 с. (3)</w:t>
      </w:r>
    </w:p>
    <w:p w14:paraId="48AC619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Третьякова, Т.О. Управленческое консультирование. Социология управления: учеб.</w:t>
      </w:r>
    </w:p>
    <w:p w14:paraId="1829E96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пособие /Третьякова Татьяна Олеговна, Лимберов Николай Вадимович. - Чита:ЗабГУ,</w:t>
      </w:r>
    </w:p>
    <w:p w14:paraId="1AEBE9B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2016. - 179 с. (10)</w:t>
      </w:r>
    </w:p>
    <w:p w14:paraId="6770D389" w14:textId="33D8ADFA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6E701D5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Иванова, Н.Л. Психология бизнеса: Учебник для магистров /Иванова Наталья Львовна;</w:t>
      </w:r>
    </w:p>
    <w:p w14:paraId="5E23568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Иванова Н.Л. - Отв. ред., Штроо В.А. - Отв. ред., Антонова Н.В. - Отв. ред. - М.:</w:t>
      </w:r>
    </w:p>
    <w:p w14:paraId="0CBB0F2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Издательство Юрайт, 2016. Ссылка на ресурс: http://www.biblio-online.ru/book/7799202EB5E8-</w:t>
      </w:r>
    </w:p>
    <w:p w14:paraId="7F40EEAE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46F1-92B6-E8071C7EDF3B</w:t>
      </w:r>
    </w:p>
    <w:p w14:paraId="79118D2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Розанова, Н.М. Конкурентные стратегии современной фирмы: Учебник и практикум</w:t>
      </w:r>
    </w:p>
    <w:p w14:paraId="316132C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/Розанова Надежда Михайловна; Розанова Н.М. - М.: Издательство Юрайт, 2017. - 343.</w:t>
      </w:r>
    </w:p>
    <w:p w14:paraId="78E6419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Ссылка на ресурс: http://www.biblio-online.ru/book/58556D8B-5191-46BD-A5DF-</w:t>
      </w:r>
    </w:p>
    <w:p w14:paraId="346EAE9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94F0A9087E65</w:t>
      </w:r>
    </w:p>
    <w:p w14:paraId="152BEEC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 Соловьева, Ю.Н. Конкурентные преимущества и бенчмаркинг: Учебное пособие</w:t>
      </w:r>
    </w:p>
    <w:p w14:paraId="51743D0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/Соловьева Юлия Николаевна; Соловьева Ю.Н. - 2-е изд. - М.: Издательство Юрайт,</w:t>
      </w:r>
    </w:p>
    <w:p w14:paraId="7356359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2017. - 131. Ссылка на ресурс: http://www.biblio-online.ru/book/8823DFFE-17D2-4ED6-809B-</w:t>
      </w:r>
    </w:p>
    <w:p w14:paraId="4D52F25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26E1068ACDF8.</w:t>
      </w:r>
    </w:p>
    <w:p w14:paraId="0226EF10" w14:textId="692B0E83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Дополнительная литература</w:t>
      </w:r>
    </w:p>
    <w:p w14:paraId="2AADDFED" w14:textId="33D40E08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6B7459E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Линде, Н.Д. Психологическое консультирование: теория и практика: учеб. пособие /Н.Д.</w:t>
      </w:r>
    </w:p>
    <w:p w14:paraId="69A98C0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Линде. - Москва: Аспект Пресс, 2010. (3)</w:t>
      </w:r>
    </w:p>
    <w:p w14:paraId="286D6FF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Реструктуризация промышленных предприятий с применением технологии</w:t>
      </w:r>
    </w:p>
    <w:p w14:paraId="096D098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реинжиниринга: учеб. пособие /Карпов Эрнст Алексеевич [и др.]. - Старый Оскол: ТНТ,</w:t>
      </w:r>
    </w:p>
    <w:p w14:paraId="3713861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2011. - 320с. (5)</w:t>
      </w:r>
    </w:p>
    <w:p w14:paraId="030BF87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 Ткалич, Алексей Иванович. Консалтинговый сервис: учеб. пособие /Ткалич Алексей</w:t>
      </w:r>
    </w:p>
    <w:p w14:paraId="7D4804C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Иванович. - Москва: Альфа-М: ИНФРА-М, 2011. - 207 с. (2)</w:t>
      </w:r>
    </w:p>
    <w:p w14:paraId="4EED64A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4. Фаррахов, А.Г. Менеджмент /А.Г. Фаррахов. - 2-е изд., перераб. и доп. - Санкт-</w:t>
      </w:r>
    </w:p>
    <w:p w14:paraId="043B10F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Петербург: Питер, 2014. - 352 с. (3)</w:t>
      </w:r>
    </w:p>
    <w:p w14:paraId="6907AE32" w14:textId="5363B999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66B2B0C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Кузнецов, Ю.В. Теория организации: Учебник и практикум / Кузнецов Юрий Викторович;</w:t>
      </w:r>
    </w:p>
    <w:p w14:paraId="7034520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Кузнецов Ю.В., Мелякова Е.В. - 3-е изд. - М.: Издательство Юрайт, 2017. - 351. Ссылка на</w:t>
      </w:r>
    </w:p>
    <w:p w14:paraId="223BB5EE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ресурс: http://www.biblio-online.ru/book/BE09837E-F224-40CB-8EA5-80E0B33D155C</w:t>
      </w:r>
    </w:p>
    <w:p w14:paraId="67BF27C7" w14:textId="3A2C5FCB" w:rsidR="007A16C9" w:rsidRDefault="007A16C9" w:rsidP="007A16C9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Базы данных, информационно-справочные и поисковые системы</w:t>
      </w:r>
    </w:p>
    <w:p w14:paraId="2B65DF9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Электронно-библиотечные системы, с которыми у вуза заключен договор</w:t>
      </w:r>
    </w:p>
    <w:p w14:paraId="7E3FD66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1.Образовательные ресурсы:</w:t>
      </w:r>
    </w:p>
    <w:p w14:paraId="72114E3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https://e.lanbook.com/ Электронно-библиотечная система «Издательство «Лань».</w:t>
      </w:r>
    </w:p>
    <w:p w14:paraId="1CF2665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https://www.biblio-online.ru/Электронно-библиотечная система «Юрайт»</w:t>
      </w:r>
    </w:p>
    <w:p w14:paraId="1A4C6FF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http://www.studentlibrary.ru/Электронно-библиотечная система «Консультант студента»</w:t>
      </w:r>
    </w:p>
    <w:p w14:paraId="0170539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http://www.trmost.com/Электронно-библиотечная система «Троицкий мост»</w:t>
      </w:r>
    </w:p>
    <w:p w14:paraId="4D42865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Научные ресурсы:</w:t>
      </w:r>
    </w:p>
    <w:p w14:paraId="0C27A47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http://diss.rsl.ru/Электронная библиотека диссертаций Российской государственной</w:t>
      </w:r>
    </w:p>
    <w:p w14:paraId="67DC989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библиотеки.</w:t>
      </w:r>
    </w:p>
    <w:p w14:paraId="25C17AC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https://elibrary.ru/ Научная электронная библиотека eLIBRARY.RU</w:t>
      </w:r>
    </w:p>
    <w:p w14:paraId="0A8EDDA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Научно-образовательные ресурсы открытого доступа</w:t>
      </w:r>
    </w:p>
    <w:p w14:paraId="25DA61EE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http://www.edu.ruФедеральный портал «Российское образование»</w:t>
      </w:r>
    </w:p>
    <w:p w14:paraId="45EBB08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http://law.edu.ru/ Федеральный правовой портал «Юридическая Россия»</w:t>
      </w:r>
    </w:p>
    <w:p w14:paraId="7DDF959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http://ecsocman.hse.ru/Федеральный образовательный портал «Экономика, социология,</w:t>
      </w:r>
    </w:p>
    <w:p w14:paraId="057B83D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менеджмент»</w:t>
      </w:r>
    </w:p>
    <w:p w14:paraId="6E7CFCC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http://www.priroda.ruПрирода России</w:t>
      </w:r>
    </w:p>
    <w:p w14:paraId="4BF986C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http://vestniknews.ruВестник образования России</w:t>
      </w:r>
    </w:p>
    <w:p w14:paraId="3EB4542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Справочные ресурсы</w:t>
      </w:r>
    </w:p>
    <w:p w14:paraId="270CA65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http://window.edu.ruИнформационная система «Единое окно доступа к образовательным</w:t>
      </w:r>
    </w:p>
    <w:p w14:paraId="2B57545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ресурсам» предоставляет свободный доступ к каталогу образовательных Интернет-</w:t>
      </w:r>
    </w:p>
    <w:p w14:paraId="504A7E0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ресурсов и полнотекстовой электронной учебно-методической библиотеке для общего и</w:t>
      </w:r>
    </w:p>
    <w:p w14:paraId="54D244E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профессионального образования.</w:t>
      </w:r>
    </w:p>
    <w:p w14:paraId="21AB75F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http://megabook.ru/ Энциклопедии Кирилла и Мефодия</w:t>
      </w:r>
    </w:p>
    <w:p w14:paraId="49D9693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http://www.krugosvet.ru/Универсальная научно-популярная онлайн-энциклопедия</w:t>
      </w:r>
    </w:p>
    <w:p w14:paraId="34A6065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«Кругосвет»</w:t>
      </w:r>
    </w:p>
    <w:p w14:paraId="604E53F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http://www.rulex.ru/электронная репринтная версия «Русского биографического словаря»</w:t>
      </w:r>
    </w:p>
    <w:p w14:paraId="37F8A13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А. А. Половцова включает в себя все тома, изданные в период с 1896 по 1918 годы</w:t>
      </w:r>
    </w:p>
    <w:p w14:paraId="584EB84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общим объемом ок. 2000 а.л. http://gramota.ru/ Словари русского языка</w:t>
      </w:r>
    </w:p>
    <w:p w14:paraId="5F00D6E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http://www.glossary.ru/ Тематические толковые словари</w:t>
      </w:r>
    </w:p>
    <w:p w14:paraId="3E407A7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https://dic.academic.ru/ Словари и энциклопедии</w:t>
      </w:r>
    </w:p>
    <w:p w14:paraId="4AA5E87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Электронные библиотеки</w:t>
      </w:r>
    </w:p>
    <w:p w14:paraId="59D3E58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http://www.nlr.ru/Российская национальная библиотека</w:t>
      </w:r>
    </w:p>
    <w:p w14:paraId="31199D7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https://www.prlib.ru/ Президентская библиотека им. Б.Н. Ельцина</w:t>
      </w:r>
    </w:p>
    <w:p w14:paraId="3EBB099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http://rgdb.ru/ Российская государственная детская библиотека</w:t>
      </w:r>
    </w:p>
    <w:p w14:paraId="286BCF8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http://www.rgub.ru/Российская государственная библиотека для молодежи</w:t>
      </w:r>
    </w:p>
    <w:p w14:paraId="4B04660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http://libfl.ru/ Библиотека иностранной литературы</w:t>
      </w:r>
    </w:p>
    <w:p w14:paraId="02CBC09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http://www.shpl.ru/ Государственная публичная историческая библиотека России</w:t>
      </w:r>
    </w:p>
    <w:p w14:paraId="5DA724D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http://www.gpntb.ru/Государственная публичная научно-техническая библиотека России</w:t>
      </w:r>
    </w:p>
    <w:p w14:paraId="703DEFE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http://www.gnpbu.ru/Государственная научная педагогическая библиотека им. Ушинского</w:t>
      </w:r>
    </w:p>
    <w:p w14:paraId="1328610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http://liart.ru/ru/ Российская государственная библиотека по искусству</w:t>
      </w:r>
    </w:p>
    <w:p w14:paraId="0F20398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http://www.rasl.ru/ Библиотека Российской Академии наук</w:t>
      </w:r>
    </w:p>
    <w:p w14:paraId="624B583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http://www.benran.ru/ Библиотека по естественным наукам</w:t>
      </w:r>
    </w:p>
    <w:p w14:paraId="7F8418F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http://lib.sportedu.ru/ Центральная отраслевая библиотека по физической культуре и</w:t>
      </w:r>
    </w:p>
    <w:p w14:paraId="09BE6D3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спорту</w:t>
      </w:r>
    </w:p>
    <w:p w14:paraId="696F796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http://studentam.net/ Электронная библиотека учебников</w:t>
      </w:r>
    </w:p>
    <w:p w14:paraId="7491D37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http://www.zodchii.ws Библиотека строительства</w:t>
      </w:r>
    </w:p>
    <w:p w14:paraId="19695A2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http://techlib.org Библиотека технической литературы</w:t>
      </w:r>
    </w:p>
    <w:p w14:paraId="79B4B51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http://rvb.ru/ Русская виртуальная библиотека</w:t>
      </w:r>
    </w:p>
    <w:p w14:paraId="2493A67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Экономика</w:t>
      </w:r>
    </w:p>
    <w:p w14:paraId="4F661A2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http://www.elobook.com/ Экономическая библиотека онлайн</w:t>
      </w:r>
    </w:p>
    <w:p w14:paraId="1B05BB0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http://www.classs.ru/library/ Электронная библиотека учебного центра «Бизнес-класс»</w:t>
      </w:r>
    </w:p>
    <w:p w14:paraId="45E5079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http://www.cfin.ruКорпоративный менеджмент</w:t>
      </w:r>
    </w:p>
    <w:p w14:paraId="7E60CB9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http://marketing.spb.ru/read.htmЭнциклопедия маркетинга</w:t>
      </w:r>
    </w:p>
    <w:p w14:paraId="6270939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http://www.mirkin.ruМиркин.Ру - финансовая электронная библиотека</w:t>
      </w:r>
    </w:p>
    <w:p w14:paraId="13D9DE7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http://eup.ru/Catalog/All-All.aspБиблиотека экономической и управленческой литературы</w:t>
      </w:r>
    </w:p>
    <w:p w14:paraId="28377ACE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http://www.aup.ru/library/AUP.Ru - Библиотека экономической и деловой литературы</w:t>
      </w:r>
    </w:p>
    <w:p w14:paraId="736EFDE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Право</w:t>
      </w:r>
    </w:p>
    <w:p w14:paraId="0410B68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http://pravo.eup.ru/ Юридическая электронная библиотека</w:t>
      </w:r>
    </w:p>
    <w:p w14:paraId="1036564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http://www.lawlibrary.ru/Юридическая научная библиотека издательства «СПАРК»</w:t>
      </w:r>
    </w:p>
    <w:p w14:paraId="0F99568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http://hri.ru/HRI.ru - электронная библиотека международных документов по правам</w:t>
      </w:r>
    </w:p>
    <w:p w14:paraId="08989C3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человека</w:t>
      </w:r>
    </w:p>
    <w:p w14:paraId="61AD751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http://civil.consultant.ruКлассика Российского права</w:t>
      </w:r>
    </w:p>
    <w:p w14:paraId="567108E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http://www.lawbook.by.ruБиблиотека юриста</w:t>
      </w:r>
    </w:p>
    <w:p w14:paraId="496E9BA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http://pravo.eup.ru/Библиотека юридической литературы</w:t>
      </w:r>
    </w:p>
    <w:p w14:paraId="25E67A5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Психология. Социология</w:t>
      </w:r>
    </w:p>
    <w:p w14:paraId="15EFC7C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http://www.childpsy.ruДетская психология</w:t>
      </w:r>
    </w:p>
    <w:p w14:paraId="2ACEE56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http://www.koob.ru/ Куб - электронная библиотека</w:t>
      </w:r>
    </w:p>
    <w:p w14:paraId="5E441D73" w14:textId="77777777" w:rsidR="007A16C9" w:rsidRP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7A16C9">
        <w:rPr>
          <w:rFonts w:ascii="ArialMT" w:eastAsiaTheme="minorHAnsi" w:hAnsi="ArialMT" w:cs="ArialMT"/>
          <w:sz w:val="22"/>
          <w:szCs w:val="22"/>
          <w:lang w:val="en-US"/>
        </w:rPr>
        <w:t>http://flogiston.ru/library</w:t>
      </w:r>
      <w:r>
        <w:rPr>
          <w:rFonts w:ascii="ArialMT" w:eastAsiaTheme="minorHAnsi" w:hAnsi="ArialMT" w:cs="ArialMT"/>
          <w:sz w:val="22"/>
          <w:szCs w:val="22"/>
        </w:rPr>
        <w:t>Флогистон</w:t>
      </w:r>
    </w:p>
    <w:p w14:paraId="762AADF9" w14:textId="77777777" w:rsidR="007A16C9" w:rsidRP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7A16C9">
        <w:rPr>
          <w:rFonts w:ascii="ArialMT" w:eastAsiaTheme="minorHAnsi" w:hAnsi="ArialMT" w:cs="ArialMT"/>
          <w:sz w:val="22"/>
          <w:szCs w:val="22"/>
          <w:lang w:val="en-US"/>
        </w:rPr>
        <w:t>http://psylib.myword.ru/</w:t>
      </w:r>
      <w:r>
        <w:rPr>
          <w:rFonts w:ascii="ArialMT" w:eastAsiaTheme="minorHAnsi" w:hAnsi="ArialMT" w:cs="ArialMT"/>
          <w:sz w:val="22"/>
          <w:szCs w:val="22"/>
        </w:rPr>
        <w:t>Библиотека</w:t>
      </w:r>
      <w:r w:rsidRPr="007A16C9">
        <w:rPr>
          <w:rFonts w:ascii="ArialMT" w:eastAsiaTheme="minorHAnsi" w:hAnsi="ArialMT" w:cs="ArialMT"/>
          <w:sz w:val="22"/>
          <w:szCs w:val="22"/>
          <w:lang w:val="en-US"/>
        </w:rPr>
        <w:t xml:space="preserve"> My Word.ru</w:t>
      </w:r>
    </w:p>
    <w:p w14:paraId="5E612A8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http://www.socioline.ru/node/446Социологическая библиотека</w:t>
      </w:r>
    </w:p>
    <w:p w14:paraId="50AA889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http://psylib.kiev.ua/PSYLIB: Психологическая библиотека "Самопознание и саморазвитие"</w:t>
      </w:r>
    </w:p>
    <w:p w14:paraId="3946DE2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Техника</w:t>
      </w:r>
    </w:p>
    <w:p w14:paraId="6EC4403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http://lib.prometey.org/?cat_id=8Техника</w:t>
      </w:r>
    </w:p>
    <w:p w14:paraId="79E0B94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http://techlibrary.ru/Техническая библиотека</w:t>
      </w:r>
    </w:p>
    <w:p w14:paraId="3D319CB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http://www.umup.narod.ru/Электронная библиотека</w:t>
      </w:r>
    </w:p>
    <w:p w14:paraId="3355AE9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http://www.tehlit.ru/ТехЛит.ру</w:t>
      </w:r>
    </w:p>
    <w:p w14:paraId="79177A5E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http://listlib.narod.ru/Библиотека технической литературы</w:t>
      </w:r>
    </w:p>
    <w:p w14:paraId="14BE6C1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http://www.yugzone.ru/x/science-technical/Книги по технике</w:t>
      </w:r>
    </w:p>
    <w:p w14:paraId="6845CFF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http://www.zodchii.ws/Библиотека строительства</w:t>
      </w:r>
    </w:p>
    <w:p w14:paraId="59487BF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http://t-stile.info/Библиотека легкой промышленности</w:t>
      </w:r>
    </w:p>
    <w:p w14:paraId="4CC7A96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http://www.driveforce.ru/Автомобильная литература</w:t>
      </w:r>
    </w:p>
    <w:p w14:paraId="22BA16D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Экология</w:t>
      </w:r>
    </w:p>
    <w:p w14:paraId="580A910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http://www.priroda.ru/libПрирода России: библиотека</w:t>
      </w:r>
    </w:p>
    <w:p w14:paraId="286A23A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http://www.eco-mnepu.narod.ru/bib.htmБиблиотека факультета экологии Международного</w:t>
      </w:r>
    </w:p>
    <w:p w14:paraId="0AE7091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Независимого Эколого-Политологического Университета (МНЭПУ)</w:t>
      </w:r>
    </w:p>
    <w:p w14:paraId="5C54E3D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http://www.ecoindustry.ru/Экология производства. Научно-практический журнал</w:t>
      </w:r>
    </w:p>
    <w:p w14:paraId="3FB58E31" w14:textId="575A3191" w:rsidR="007A16C9" w:rsidRDefault="007A16C9" w:rsidP="007A16C9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Перечень программного обеспечения</w:t>
      </w:r>
    </w:p>
    <w:p w14:paraId="331CB48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общего назначения: ОС Microsoft Windows, Microsoft Office,</w:t>
      </w:r>
    </w:p>
    <w:p w14:paraId="6F46B13A" w14:textId="77777777" w:rsidR="007A16C9" w:rsidRP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7A16C9">
        <w:rPr>
          <w:rFonts w:ascii="ArialMT" w:eastAsiaTheme="minorHAnsi" w:hAnsi="ArialMT" w:cs="ArialMT"/>
          <w:sz w:val="22"/>
          <w:szCs w:val="22"/>
          <w:lang w:val="en-US"/>
        </w:rPr>
        <w:t xml:space="preserve">ABBYY FineReader, ESET NOD32 Smart Security Business Edition, Foxit Reader, </w:t>
      </w:r>
      <w:r>
        <w:rPr>
          <w:rFonts w:ascii="ArialMT" w:eastAsiaTheme="minorHAnsi" w:hAnsi="ArialMT" w:cs="ArialMT"/>
          <w:sz w:val="22"/>
          <w:szCs w:val="22"/>
        </w:rPr>
        <w:t>АИБС</w:t>
      </w:r>
    </w:p>
    <w:p w14:paraId="0609E68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"МегаПро".</w:t>
      </w:r>
    </w:p>
    <w:p w14:paraId="44DD5E3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специального назначения:</w:t>
      </w:r>
    </w:p>
    <w:p w14:paraId="7B75803C" w14:textId="3351774A" w:rsidR="007A16C9" w:rsidRDefault="007A16C9" w:rsidP="007A16C9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Материально-техническое обеспечение дисциплины</w:t>
      </w:r>
    </w:p>
    <w:p w14:paraId="65C5667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60F9005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14-107.</w:t>
      </w:r>
    </w:p>
    <w:p w14:paraId="4B8F791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5A24BBD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4E46530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7AEC61B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работы.</w:t>
      </w:r>
    </w:p>
    <w:p w14:paraId="596EE8A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Кабинет «Кулинарии»</w:t>
      </w:r>
    </w:p>
    <w:p w14:paraId="0EE029B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 Доска маркерная.</w:t>
      </w:r>
    </w:p>
    <w:p w14:paraId="48ACD2D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ноутбук, переносной проектор, переносной экран.</w:t>
      </w:r>
    </w:p>
    <w:p w14:paraId="2920F33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701E9961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60EF24B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51611BE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14-315.</w:t>
      </w:r>
    </w:p>
    <w:p w14:paraId="15797F4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7114D6B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477E9B26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5F12EB2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работы, самостоятельной работы. Компьютерный класс</w:t>
      </w:r>
    </w:p>
    <w:p w14:paraId="73D32129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 Доска аудиторная меловая.</w:t>
      </w:r>
    </w:p>
    <w:p w14:paraId="05AC096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переносной ноутбук, переносной проектор, переносной</w:t>
      </w:r>
    </w:p>
    <w:p w14:paraId="33F0558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экран.</w:t>
      </w:r>
    </w:p>
    <w:p w14:paraId="260D277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</w:t>
      </w:r>
    </w:p>
    <w:p w14:paraId="61AF7510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ПК – 6 шт. (в т.ч. преподавательский).</w:t>
      </w:r>
    </w:p>
    <w:p w14:paraId="3F8E7A6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57FA3C9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35F487FD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0111C1C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214423C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4E1E128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14-102.</w:t>
      </w:r>
    </w:p>
    <w:p w14:paraId="72BA1DC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Помещение для хранения и профилактического обслуживания учебного оборудования</w:t>
      </w:r>
    </w:p>
    <w:p w14:paraId="69150AC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Переносной ноутбук – 2 шт., переносной проектор - 2 шт., ПК- 1 шт., принтер Canon–</w:t>
      </w:r>
    </w:p>
    <w:p w14:paraId="674C143E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1шт., плоттер Roland-1 шт.</w:t>
      </w:r>
    </w:p>
    <w:p w14:paraId="6CB16A1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Учебно-наглядные пособия, обеспечивающие тематические иллюстрации.</w:t>
      </w:r>
    </w:p>
    <w:p w14:paraId="6D3FA67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3DE2AA7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3BB20207" w14:textId="504CF4A0" w:rsidR="007A16C9" w:rsidRDefault="007A16C9" w:rsidP="007A16C9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Методические рекомендации по организации изучения дисциплины</w:t>
      </w:r>
    </w:p>
    <w:p w14:paraId="370490D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При организации самостоятельной работы студентов по дисциплине «Консалтинговые</w:t>
      </w:r>
    </w:p>
    <w:p w14:paraId="45369C0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услуги» используются различные формы и методы, в том числе консультирование,</w:t>
      </w:r>
    </w:p>
    <w:p w14:paraId="5B0D347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работа над текстами, нормативными документами, подготовка к проведению круглого</w:t>
      </w:r>
    </w:p>
    <w:p w14:paraId="24A2138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стола, подготовка реферата, презентации.</w:t>
      </w:r>
    </w:p>
    <w:p w14:paraId="78D48752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Индивидуальное творческое задание.</w:t>
      </w:r>
    </w:p>
    <w:p w14:paraId="0C584E1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Индивидуальные творческие задания выдаются на практических занятиях,</w:t>
      </w:r>
    </w:p>
    <w:p w14:paraId="32B8F1E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предшествующих изучению предлагаемой темы. Индивидуальные задания должны быть</w:t>
      </w:r>
    </w:p>
    <w:p w14:paraId="7C25A03B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выполнены в установленный преподавателем срок и в соответствии с требованиями к</w:t>
      </w:r>
    </w:p>
    <w:p w14:paraId="4A80EBC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оформлению (текстовой и графической частей). Выполненные задания в назначенный</w:t>
      </w:r>
    </w:p>
    <w:p w14:paraId="4EE2CE65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срок сдаются на проверку</w:t>
      </w:r>
    </w:p>
    <w:p w14:paraId="6E14D7F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Доклад.</w:t>
      </w:r>
    </w:p>
    <w:p w14:paraId="30AF53A3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Защита докладов предусмотренные рабочей программой дисциплины, проводится во</w:t>
      </w:r>
    </w:p>
    <w:p w14:paraId="512873B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время практических занятий. Преподаватель на практическом занятии, предшествующем</w:t>
      </w:r>
    </w:p>
    <w:p w14:paraId="17ED56E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занятию проведения контроля, доводит до обучающихся: тему докладов и требования,</w:t>
      </w:r>
    </w:p>
    <w:p w14:paraId="072CBB8F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предъявляемые к их выполнению и защите</w:t>
      </w:r>
    </w:p>
    <w:p w14:paraId="5A242148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Поисковая работа в Интернет.</w:t>
      </w:r>
    </w:p>
    <w:p w14:paraId="371DBA2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Студенты самостоятельно находят и обрабатывают необходимый материал по заданной</w:t>
      </w:r>
    </w:p>
    <w:p w14:paraId="0A7BFCDC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теме, готовят презентации и представляют для обсуждения в группе, при проведении</w:t>
      </w:r>
    </w:p>
    <w:p w14:paraId="51A0335A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успешными студентами исследований по какой-либо проблеме с целью презентации</w:t>
      </w:r>
    </w:p>
    <w:p w14:paraId="09DEDCB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результатов исследований на ежегодных внутривузовских студенческих научно-</w:t>
      </w:r>
    </w:p>
    <w:p w14:paraId="45C603DD" w14:textId="5237E345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практических конференциях.</w:t>
      </w:r>
    </w:p>
    <w:p w14:paraId="4516C01B" w14:textId="14D4B72F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3F8444B7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588F15A4" w14:textId="77777777" w:rsidR="007A16C9" w:rsidRDefault="007A16C9" w:rsidP="007A16C9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Разработчик/группа разработчиков: Леонтьева Оксана Валентиновна</w:t>
      </w:r>
    </w:p>
    <w:sectPr w:rsidR="007A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15EC" w14:textId="77777777" w:rsidR="00E86777" w:rsidRDefault="00E86777" w:rsidP="00654A91">
      <w:r>
        <w:separator/>
      </w:r>
    </w:p>
  </w:endnote>
  <w:endnote w:type="continuationSeparator" w:id="0">
    <w:p w14:paraId="006ECC41" w14:textId="77777777" w:rsidR="00E86777" w:rsidRDefault="00E86777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CC74" w14:textId="77777777" w:rsidR="00E86777" w:rsidRDefault="00E86777" w:rsidP="00654A91">
      <w:r>
        <w:separator/>
      </w:r>
    </w:p>
  </w:footnote>
  <w:footnote w:type="continuationSeparator" w:id="0">
    <w:p w14:paraId="1987EAA6" w14:textId="77777777" w:rsidR="00E86777" w:rsidRDefault="00E86777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8D8"/>
    <w:multiLevelType w:val="multilevel"/>
    <w:tmpl w:val="B19AD0D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1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2E09"/>
    <w:multiLevelType w:val="hybridMultilevel"/>
    <w:tmpl w:val="D160E4F6"/>
    <w:lvl w:ilvl="0" w:tplc="5D6686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7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7"/>
  </w:num>
  <w:num w:numId="31">
    <w:abstractNumId w:val="13"/>
  </w:num>
  <w:num w:numId="32">
    <w:abstractNumId w:val="33"/>
  </w:num>
  <w:num w:numId="33">
    <w:abstractNumId w:val="36"/>
  </w:num>
  <w:num w:numId="34">
    <w:abstractNumId w:val="19"/>
  </w:num>
  <w:num w:numId="35">
    <w:abstractNumId w:val="27"/>
  </w:num>
  <w:num w:numId="36">
    <w:abstractNumId w:val="16"/>
  </w:num>
  <w:num w:numId="37">
    <w:abstractNumId w:val="0"/>
  </w:num>
  <w:num w:numId="38">
    <w:abstractNumId w:val="8"/>
  </w:num>
  <w:num w:numId="39">
    <w:abstractNumId w:val="32"/>
  </w:num>
  <w:num w:numId="40">
    <w:abstractNumId w:val="11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53485"/>
    <w:rsid w:val="00074BF3"/>
    <w:rsid w:val="000C7AB0"/>
    <w:rsid w:val="000D762C"/>
    <w:rsid w:val="000E28FC"/>
    <w:rsid w:val="0012667E"/>
    <w:rsid w:val="001518A8"/>
    <w:rsid w:val="00180AA9"/>
    <w:rsid w:val="001967FA"/>
    <w:rsid w:val="001B310A"/>
    <w:rsid w:val="00203CDF"/>
    <w:rsid w:val="0020609D"/>
    <w:rsid w:val="00210DE3"/>
    <w:rsid w:val="00241674"/>
    <w:rsid w:val="0026168B"/>
    <w:rsid w:val="00294529"/>
    <w:rsid w:val="002B690C"/>
    <w:rsid w:val="002F1A5F"/>
    <w:rsid w:val="003335F8"/>
    <w:rsid w:val="003B12CD"/>
    <w:rsid w:val="003B3396"/>
    <w:rsid w:val="003F192F"/>
    <w:rsid w:val="00420A55"/>
    <w:rsid w:val="00460270"/>
    <w:rsid w:val="0052654E"/>
    <w:rsid w:val="005503F2"/>
    <w:rsid w:val="005608CB"/>
    <w:rsid w:val="005956BE"/>
    <w:rsid w:val="006267B2"/>
    <w:rsid w:val="00654A91"/>
    <w:rsid w:val="00674E2E"/>
    <w:rsid w:val="006F1889"/>
    <w:rsid w:val="007404C4"/>
    <w:rsid w:val="00795BFB"/>
    <w:rsid w:val="007A16C9"/>
    <w:rsid w:val="007B5DB2"/>
    <w:rsid w:val="00806249"/>
    <w:rsid w:val="00830245"/>
    <w:rsid w:val="008D3228"/>
    <w:rsid w:val="008D5460"/>
    <w:rsid w:val="00952407"/>
    <w:rsid w:val="009A2E46"/>
    <w:rsid w:val="009F39F6"/>
    <w:rsid w:val="00A14415"/>
    <w:rsid w:val="00A40438"/>
    <w:rsid w:val="00A81FD9"/>
    <w:rsid w:val="00AA121F"/>
    <w:rsid w:val="00AE0294"/>
    <w:rsid w:val="00B44640"/>
    <w:rsid w:val="00BB4CDF"/>
    <w:rsid w:val="00C34051"/>
    <w:rsid w:val="00C720AD"/>
    <w:rsid w:val="00CA2F00"/>
    <w:rsid w:val="00CA5244"/>
    <w:rsid w:val="00CB29C1"/>
    <w:rsid w:val="00CB61A5"/>
    <w:rsid w:val="00D91741"/>
    <w:rsid w:val="00D9659A"/>
    <w:rsid w:val="00E15370"/>
    <w:rsid w:val="00E80EDF"/>
    <w:rsid w:val="00E830F4"/>
    <w:rsid w:val="00E86777"/>
    <w:rsid w:val="00EA1D16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9A6F24B6-CC0A-4174-8836-39DE785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48</cp:revision>
  <dcterms:created xsi:type="dcterms:W3CDTF">2018-10-17T05:55:00Z</dcterms:created>
  <dcterms:modified xsi:type="dcterms:W3CDTF">2019-11-10T07:59:00Z</dcterms:modified>
</cp:coreProperties>
</file>