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A0" w:rsidRDefault="006F4FAD" w:rsidP="00155169">
      <w:pPr>
        <w:spacing w:after="0"/>
        <w:jc w:val="center"/>
        <w:rPr>
          <w:rFonts w:ascii="Times New Roman" w:hAnsi="Times New Roman" w:cs="Times New Roman"/>
          <w:sz w:val="24"/>
          <w:szCs w:val="24"/>
        </w:rPr>
      </w:pPr>
      <w:r w:rsidRPr="00155169">
        <w:rPr>
          <w:rFonts w:ascii="Times New Roman" w:hAnsi="Times New Roman" w:cs="Times New Roman"/>
          <w:sz w:val="24"/>
          <w:szCs w:val="24"/>
        </w:rPr>
        <w:t xml:space="preserve">МИНИСТЕРСТВО НАУКИ </w:t>
      </w:r>
      <w:r w:rsidR="00140AA0" w:rsidRPr="00155169">
        <w:rPr>
          <w:rFonts w:ascii="Times New Roman" w:hAnsi="Times New Roman" w:cs="Times New Roman"/>
          <w:sz w:val="24"/>
          <w:szCs w:val="24"/>
        </w:rPr>
        <w:t xml:space="preserve">И </w:t>
      </w:r>
      <w:r w:rsidR="00140AA0">
        <w:rPr>
          <w:rFonts w:ascii="Times New Roman" w:hAnsi="Times New Roman" w:cs="Times New Roman"/>
          <w:sz w:val="24"/>
          <w:szCs w:val="24"/>
        </w:rPr>
        <w:t xml:space="preserve">ВЫСШЕГО </w:t>
      </w:r>
      <w:r w:rsidR="00140AA0" w:rsidRPr="00155169">
        <w:rPr>
          <w:rFonts w:ascii="Times New Roman" w:hAnsi="Times New Roman" w:cs="Times New Roman"/>
          <w:sz w:val="24"/>
          <w:szCs w:val="24"/>
        </w:rPr>
        <w:t xml:space="preserve">ОБРАЗОВАНИЯ </w:t>
      </w:r>
    </w:p>
    <w:p w:rsidR="006F4FAD" w:rsidRPr="00155169" w:rsidRDefault="006F4FAD" w:rsidP="00155169">
      <w:pPr>
        <w:spacing w:after="0"/>
        <w:jc w:val="center"/>
        <w:rPr>
          <w:rFonts w:ascii="Times New Roman" w:hAnsi="Times New Roman" w:cs="Times New Roman"/>
          <w:sz w:val="24"/>
          <w:szCs w:val="24"/>
        </w:rPr>
      </w:pPr>
      <w:r w:rsidRPr="00155169">
        <w:rPr>
          <w:rFonts w:ascii="Times New Roman" w:hAnsi="Times New Roman" w:cs="Times New Roman"/>
          <w:sz w:val="24"/>
          <w:szCs w:val="24"/>
        </w:rPr>
        <w:t>РОССИЙСКОЙ ФЕДЕРАЦИИ</w:t>
      </w:r>
    </w:p>
    <w:p w:rsidR="00155169"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 xml:space="preserve">Федеральное государственное бюджетное образовательное учреждение </w:t>
      </w:r>
    </w:p>
    <w:p w:rsidR="006F4FAD"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высшего образования</w:t>
      </w:r>
    </w:p>
    <w:p w:rsidR="006F4FAD" w:rsidRPr="00155169" w:rsidRDefault="006F4FAD" w:rsidP="00155169">
      <w:pPr>
        <w:spacing w:after="0" w:line="240" w:lineRule="auto"/>
        <w:jc w:val="center"/>
        <w:rPr>
          <w:rFonts w:ascii="Times New Roman" w:hAnsi="Times New Roman" w:cs="Times New Roman"/>
          <w:sz w:val="28"/>
          <w:szCs w:val="28"/>
        </w:rPr>
      </w:pPr>
      <w:r w:rsidRPr="00155169">
        <w:rPr>
          <w:rFonts w:ascii="Times New Roman" w:hAnsi="Times New Roman" w:cs="Times New Roman"/>
          <w:sz w:val="28"/>
          <w:szCs w:val="28"/>
        </w:rPr>
        <w:t>«Забайкальский государственный университет»</w:t>
      </w:r>
    </w:p>
    <w:p w:rsidR="006F4FAD" w:rsidRPr="00155169" w:rsidRDefault="006F4FAD" w:rsidP="00155169">
      <w:pPr>
        <w:spacing w:line="240" w:lineRule="auto"/>
        <w:jc w:val="center"/>
        <w:rPr>
          <w:rFonts w:ascii="Times New Roman" w:hAnsi="Times New Roman" w:cs="Times New Roman"/>
          <w:sz w:val="28"/>
          <w:szCs w:val="28"/>
        </w:rPr>
      </w:pPr>
      <w:r w:rsidRPr="00155169">
        <w:rPr>
          <w:rFonts w:ascii="Times New Roman" w:hAnsi="Times New Roman" w:cs="Times New Roman"/>
          <w:sz w:val="28"/>
          <w:szCs w:val="28"/>
        </w:rPr>
        <w:t>(ФГБОУ ВО «</w:t>
      </w:r>
      <w:proofErr w:type="spellStart"/>
      <w:r w:rsidRPr="00155169">
        <w:rPr>
          <w:rFonts w:ascii="Times New Roman" w:hAnsi="Times New Roman" w:cs="Times New Roman"/>
          <w:sz w:val="28"/>
          <w:szCs w:val="28"/>
        </w:rPr>
        <w:t>ЗабГУ</w:t>
      </w:r>
      <w:proofErr w:type="spellEnd"/>
      <w:r w:rsidRPr="00155169">
        <w:rPr>
          <w:rFonts w:ascii="Times New Roman" w:hAnsi="Times New Roman" w:cs="Times New Roman"/>
          <w:sz w:val="28"/>
          <w:szCs w:val="28"/>
        </w:rPr>
        <w:t>»)</w:t>
      </w:r>
    </w:p>
    <w:p w:rsidR="000C060E" w:rsidRPr="00155169" w:rsidRDefault="000C060E" w:rsidP="000C060E">
      <w:pPr>
        <w:spacing w:after="0" w:line="360" w:lineRule="auto"/>
        <w:jc w:val="center"/>
        <w:rPr>
          <w:rFonts w:ascii="Times New Roman" w:hAnsi="Times New Roman" w:cs="Times New Roman"/>
          <w:sz w:val="28"/>
          <w:szCs w:val="28"/>
        </w:rPr>
      </w:pPr>
      <w:r w:rsidRPr="00155169">
        <w:rPr>
          <w:rFonts w:ascii="Times New Roman" w:hAnsi="Times New Roman" w:cs="Times New Roman"/>
          <w:sz w:val="28"/>
          <w:szCs w:val="28"/>
        </w:rPr>
        <w:t>Факультет</w:t>
      </w:r>
      <w:r>
        <w:rPr>
          <w:rFonts w:ascii="Times New Roman" w:hAnsi="Times New Roman" w:cs="Times New Roman"/>
          <w:sz w:val="28"/>
          <w:szCs w:val="28"/>
        </w:rPr>
        <w:t xml:space="preserve"> естественных наук математики и технологий (</w:t>
      </w:r>
      <w:proofErr w:type="spellStart"/>
      <w:r>
        <w:rPr>
          <w:rFonts w:ascii="Times New Roman" w:hAnsi="Times New Roman" w:cs="Times New Roman"/>
          <w:sz w:val="28"/>
          <w:szCs w:val="28"/>
        </w:rPr>
        <w:t>ФЕНМиТ</w:t>
      </w:r>
      <w:proofErr w:type="spellEnd"/>
      <w:r>
        <w:rPr>
          <w:rFonts w:ascii="Times New Roman" w:hAnsi="Times New Roman" w:cs="Times New Roman"/>
          <w:sz w:val="28"/>
          <w:szCs w:val="28"/>
        </w:rPr>
        <w:t>)</w:t>
      </w:r>
    </w:p>
    <w:p w:rsidR="000C060E" w:rsidRPr="00155169" w:rsidRDefault="000C060E" w:rsidP="000C060E">
      <w:pPr>
        <w:spacing w:after="0" w:line="360" w:lineRule="auto"/>
        <w:jc w:val="center"/>
        <w:rPr>
          <w:rFonts w:ascii="Times New Roman" w:hAnsi="Times New Roman" w:cs="Times New Roman"/>
        </w:rPr>
      </w:pPr>
      <w:r w:rsidRPr="00155169">
        <w:rPr>
          <w:rFonts w:ascii="Times New Roman" w:hAnsi="Times New Roman" w:cs="Times New Roman"/>
          <w:sz w:val="28"/>
          <w:szCs w:val="28"/>
        </w:rPr>
        <w:t>Кафедра</w:t>
      </w:r>
      <w:r>
        <w:rPr>
          <w:rFonts w:ascii="Times New Roman" w:hAnsi="Times New Roman" w:cs="Times New Roman"/>
          <w:sz w:val="28"/>
          <w:szCs w:val="28"/>
        </w:rPr>
        <w:t xml:space="preserve"> теории и методики профессионального образования сервиса и технологий (</w:t>
      </w:r>
      <w:proofErr w:type="spellStart"/>
      <w:r>
        <w:rPr>
          <w:rFonts w:ascii="Times New Roman" w:hAnsi="Times New Roman" w:cs="Times New Roman"/>
          <w:sz w:val="28"/>
          <w:szCs w:val="28"/>
        </w:rPr>
        <w:t>ТМПОСиТ</w:t>
      </w:r>
      <w:proofErr w:type="spellEnd"/>
      <w:r>
        <w:rPr>
          <w:rFonts w:ascii="Times New Roman" w:hAnsi="Times New Roman" w:cs="Times New Roman"/>
          <w:sz w:val="28"/>
          <w:szCs w:val="28"/>
        </w:rPr>
        <w:t>)</w:t>
      </w:r>
    </w:p>
    <w:p w:rsidR="00D760FC" w:rsidRDefault="00D760FC" w:rsidP="008B1185">
      <w:pPr>
        <w:spacing w:after="0" w:line="360" w:lineRule="auto"/>
        <w:ind w:left="5103" w:hanging="425"/>
        <w:rPr>
          <w:rFonts w:ascii="Times New Roman" w:hAnsi="Times New Roman" w:cs="Times New Roman"/>
          <w:spacing w:val="26"/>
          <w:sz w:val="28"/>
          <w:szCs w:val="28"/>
        </w:rPr>
      </w:pPr>
    </w:p>
    <w:p w:rsidR="00EE2293" w:rsidRDefault="00EE2293" w:rsidP="006F4FAD">
      <w:pPr>
        <w:jc w:val="center"/>
        <w:rPr>
          <w:rFonts w:ascii="Times New Roman" w:hAnsi="Times New Roman" w:cs="Times New Roman"/>
          <w:spacing w:val="24"/>
          <w:sz w:val="28"/>
          <w:szCs w:val="28"/>
        </w:rPr>
      </w:pPr>
    </w:p>
    <w:p w:rsidR="00140AA0" w:rsidRDefault="00140AA0" w:rsidP="006F4FAD">
      <w:pPr>
        <w:jc w:val="center"/>
        <w:rPr>
          <w:rFonts w:ascii="Times New Roman" w:hAnsi="Times New Roman" w:cs="Times New Roman"/>
          <w:spacing w:val="24"/>
          <w:sz w:val="28"/>
          <w:szCs w:val="28"/>
        </w:rPr>
      </w:pPr>
    </w:p>
    <w:p w:rsidR="00140AA0" w:rsidRDefault="00140AA0"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УЧЕБНЫЕ МАТЕРИАЛЫ</w:t>
      </w:r>
    </w:p>
    <w:p w:rsidR="00140AA0" w:rsidRDefault="00140AA0"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 xml:space="preserve">для студентов заочной формы обучения </w:t>
      </w:r>
    </w:p>
    <w:p w:rsidR="00140AA0" w:rsidRDefault="00140AA0" w:rsidP="006F4FAD">
      <w:pPr>
        <w:jc w:val="center"/>
        <w:rPr>
          <w:rFonts w:ascii="Times New Roman" w:hAnsi="Times New Roman" w:cs="Times New Roman"/>
          <w:spacing w:val="24"/>
          <w:sz w:val="28"/>
          <w:szCs w:val="28"/>
        </w:rPr>
      </w:pPr>
      <w:r>
        <w:rPr>
          <w:rFonts w:ascii="Times New Roman" w:hAnsi="Times New Roman" w:cs="Times New Roman"/>
          <w:spacing w:val="24"/>
          <w:sz w:val="28"/>
          <w:szCs w:val="28"/>
        </w:rPr>
        <w:t>(с полным сроком обучения)</w:t>
      </w:r>
    </w:p>
    <w:p w:rsidR="006F4FAD" w:rsidRPr="000C060E" w:rsidRDefault="00140AA0" w:rsidP="00EE2293">
      <w:pPr>
        <w:spacing w:after="0" w:line="240" w:lineRule="auto"/>
        <w:jc w:val="center"/>
        <w:rPr>
          <w:rFonts w:ascii="Times New Roman" w:hAnsi="Times New Roman" w:cs="Times New Roman"/>
          <w:u w:val="single"/>
        </w:rPr>
      </w:pPr>
      <w:r>
        <w:rPr>
          <w:rFonts w:ascii="Times New Roman" w:hAnsi="Times New Roman" w:cs="Times New Roman"/>
          <w:u w:val="single"/>
        </w:rPr>
        <w:t>По дисциплине «</w:t>
      </w:r>
      <w:r w:rsidR="003C5E02">
        <w:rPr>
          <w:rFonts w:ascii="Times New Roman" w:hAnsi="Times New Roman" w:cs="Times New Roman"/>
          <w:u w:val="single"/>
        </w:rPr>
        <w:t>ДЕЯТЕЛЬНОСТЬ СЛУЖБ СЕРВИСА НА ПРЕДПРИЯТИЯХ ИНДУСТРИИ МОДЫ И КРАСОТЫ</w:t>
      </w:r>
      <w:r>
        <w:rPr>
          <w:rFonts w:ascii="Times New Roman" w:hAnsi="Times New Roman" w:cs="Times New Roman"/>
          <w:u w:val="single"/>
        </w:rPr>
        <w:t>»</w:t>
      </w:r>
    </w:p>
    <w:p w:rsidR="006F4FAD" w:rsidRPr="00EE2293" w:rsidRDefault="00EE2293" w:rsidP="00EE2293">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w:t>
      </w:r>
      <w:r w:rsidR="006F4FAD" w:rsidRPr="00EE2293">
        <w:rPr>
          <w:rFonts w:ascii="Times New Roman" w:hAnsi="Times New Roman" w:cs="Times New Roman"/>
          <w:sz w:val="28"/>
          <w:szCs w:val="28"/>
          <w:vertAlign w:val="superscript"/>
        </w:rPr>
        <w:t xml:space="preserve"> дисциплины </w:t>
      </w:r>
      <w:r>
        <w:rPr>
          <w:rFonts w:ascii="Times New Roman" w:hAnsi="Times New Roman" w:cs="Times New Roman"/>
          <w:sz w:val="28"/>
          <w:szCs w:val="28"/>
          <w:vertAlign w:val="superscript"/>
        </w:rPr>
        <w:t>(модуля)</w:t>
      </w:r>
    </w:p>
    <w:p w:rsidR="00EE2293" w:rsidRPr="00EE2293" w:rsidRDefault="006F4FAD" w:rsidP="00EE2293">
      <w:pPr>
        <w:spacing w:after="0"/>
        <w:rPr>
          <w:rFonts w:ascii="Times New Roman" w:hAnsi="Times New Roman" w:cs="Times New Roman"/>
          <w:sz w:val="16"/>
          <w:szCs w:val="16"/>
        </w:rPr>
      </w:pPr>
      <w:r w:rsidRPr="00EE2293">
        <w:rPr>
          <w:rFonts w:ascii="Times New Roman" w:hAnsi="Times New Roman" w:cs="Times New Roman"/>
          <w:sz w:val="28"/>
          <w:szCs w:val="28"/>
        </w:rPr>
        <w:tab/>
      </w:r>
    </w:p>
    <w:p w:rsidR="000C060E" w:rsidRDefault="00EE2293" w:rsidP="000C060E">
      <w:pPr>
        <w:spacing w:after="0"/>
        <w:jc w:val="center"/>
        <w:rPr>
          <w:rFonts w:ascii="Times New Roman" w:hAnsi="Times New Roman" w:cs="Times New Roman"/>
          <w:sz w:val="28"/>
          <w:szCs w:val="28"/>
        </w:rPr>
      </w:pPr>
      <w:r w:rsidRPr="00EE2293">
        <w:rPr>
          <w:rFonts w:ascii="Times New Roman" w:hAnsi="Times New Roman" w:cs="Times New Roman"/>
          <w:sz w:val="28"/>
          <w:szCs w:val="28"/>
        </w:rPr>
        <w:t>д</w:t>
      </w:r>
      <w:r w:rsidR="006F4FAD" w:rsidRPr="00EE2293">
        <w:rPr>
          <w:rFonts w:ascii="Times New Roman" w:hAnsi="Times New Roman" w:cs="Times New Roman"/>
          <w:sz w:val="28"/>
          <w:szCs w:val="28"/>
        </w:rPr>
        <w:t xml:space="preserve">ля </w:t>
      </w:r>
      <w:r w:rsidRPr="00EE2293">
        <w:rPr>
          <w:rFonts w:ascii="Times New Roman" w:hAnsi="Times New Roman" w:cs="Times New Roman"/>
          <w:sz w:val="28"/>
          <w:szCs w:val="28"/>
        </w:rPr>
        <w:t xml:space="preserve">направления </w:t>
      </w:r>
      <w:r>
        <w:rPr>
          <w:rFonts w:ascii="Times New Roman" w:hAnsi="Times New Roman" w:cs="Times New Roman"/>
          <w:sz w:val="28"/>
          <w:szCs w:val="28"/>
        </w:rPr>
        <w:t>подготовки (</w:t>
      </w:r>
      <w:r w:rsidR="006F4FAD" w:rsidRPr="00EE2293">
        <w:rPr>
          <w:rFonts w:ascii="Times New Roman" w:hAnsi="Times New Roman" w:cs="Times New Roman"/>
          <w:sz w:val="28"/>
          <w:szCs w:val="28"/>
        </w:rPr>
        <w:t>специальности)</w:t>
      </w:r>
    </w:p>
    <w:p w:rsidR="006F4FAD" w:rsidRPr="000C060E" w:rsidRDefault="000C060E" w:rsidP="000C060E">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4</w:t>
      </w:r>
      <w:r w:rsidR="003C5E02">
        <w:rPr>
          <w:rFonts w:ascii="Times New Roman" w:hAnsi="Times New Roman" w:cs="Times New Roman"/>
          <w:sz w:val="28"/>
          <w:szCs w:val="28"/>
          <w:u w:val="single"/>
        </w:rPr>
        <w:t>3</w:t>
      </w:r>
      <w:r>
        <w:rPr>
          <w:rFonts w:ascii="Times New Roman" w:hAnsi="Times New Roman" w:cs="Times New Roman"/>
          <w:sz w:val="28"/>
          <w:szCs w:val="28"/>
          <w:u w:val="single"/>
        </w:rPr>
        <w:t>.03.0</w:t>
      </w:r>
      <w:r w:rsidR="003C5E02">
        <w:rPr>
          <w:rFonts w:ascii="Times New Roman" w:hAnsi="Times New Roman" w:cs="Times New Roman"/>
          <w:sz w:val="28"/>
          <w:szCs w:val="28"/>
          <w:u w:val="single"/>
        </w:rPr>
        <w:t>1</w:t>
      </w:r>
      <w:r>
        <w:rPr>
          <w:rFonts w:ascii="Times New Roman" w:hAnsi="Times New Roman" w:cs="Times New Roman"/>
          <w:sz w:val="28"/>
          <w:szCs w:val="28"/>
          <w:u w:val="single"/>
        </w:rPr>
        <w:t xml:space="preserve"> </w:t>
      </w:r>
      <w:r w:rsidR="003C5E02">
        <w:rPr>
          <w:rFonts w:ascii="Times New Roman" w:hAnsi="Times New Roman" w:cs="Times New Roman"/>
          <w:sz w:val="28"/>
          <w:szCs w:val="28"/>
          <w:u w:val="single"/>
        </w:rPr>
        <w:t>СЕРВИС</w:t>
      </w:r>
    </w:p>
    <w:p w:rsidR="006F4FAD" w:rsidRPr="00EE2293" w:rsidRDefault="006F4FAD" w:rsidP="00EE2293">
      <w:pPr>
        <w:spacing w:after="0"/>
        <w:jc w:val="center"/>
        <w:rPr>
          <w:rFonts w:ascii="Times New Roman" w:hAnsi="Times New Roman" w:cs="Times New Roman"/>
          <w:sz w:val="28"/>
          <w:szCs w:val="28"/>
          <w:vertAlign w:val="superscript"/>
        </w:rPr>
      </w:pPr>
      <w:r w:rsidRPr="00EE2293">
        <w:rPr>
          <w:rFonts w:ascii="Times New Roman" w:hAnsi="Times New Roman" w:cs="Times New Roman"/>
          <w:sz w:val="28"/>
          <w:szCs w:val="28"/>
          <w:vertAlign w:val="superscript"/>
        </w:rPr>
        <w:t>к</w:t>
      </w:r>
      <w:r w:rsidR="00EE2293">
        <w:rPr>
          <w:rFonts w:ascii="Times New Roman" w:hAnsi="Times New Roman" w:cs="Times New Roman"/>
          <w:sz w:val="28"/>
          <w:szCs w:val="28"/>
          <w:vertAlign w:val="superscript"/>
        </w:rPr>
        <w:t>од и наименование направления подготовки (специальности)</w:t>
      </w:r>
    </w:p>
    <w:p w:rsidR="006F4FAD" w:rsidRDefault="006F4FAD" w:rsidP="008B1185">
      <w:pPr>
        <w:spacing w:after="0"/>
        <w:rPr>
          <w:rFonts w:ascii="Times New Roman" w:hAnsi="Times New Roman" w:cs="Times New Roman"/>
          <w:sz w:val="28"/>
          <w:szCs w:val="28"/>
          <w:u w:val="single"/>
        </w:rPr>
      </w:pPr>
      <w:r w:rsidRPr="008B1185">
        <w:rPr>
          <w:rFonts w:ascii="Times New Roman" w:hAnsi="Times New Roman" w:cs="Times New Roman"/>
          <w:sz w:val="28"/>
          <w:szCs w:val="28"/>
        </w:rPr>
        <w:t>Направленность ОП</w:t>
      </w:r>
      <w:r w:rsidR="00B616D4">
        <w:rPr>
          <w:rFonts w:ascii="Times New Roman" w:hAnsi="Times New Roman" w:cs="Times New Roman"/>
          <w:sz w:val="28"/>
          <w:szCs w:val="28"/>
        </w:rPr>
        <w:t>:</w:t>
      </w:r>
      <w:r w:rsidR="000C060E">
        <w:rPr>
          <w:rFonts w:ascii="Times New Roman" w:hAnsi="Times New Roman" w:cs="Times New Roman"/>
          <w:sz w:val="28"/>
          <w:szCs w:val="28"/>
        </w:rPr>
        <w:t xml:space="preserve"> </w:t>
      </w:r>
      <w:r w:rsidR="000C060E" w:rsidRPr="000C060E">
        <w:rPr>
          <w:rFonts w:ascii="Times New Roman" w:hAnsi="Times New Roman" w:cs="Times New Roman"/>
          <w:sz w:val="28"/>
          <w:szCs w:val="28"/>
          <w:u w:val="single"/>
        </w:rPr>
        <w:t>Сервис</w:t>
      </w:r>
      <w:r w:rsidR="003C5E02">
        <w:rPr>
          <w:rFonts w:ascii="Times New Roman" w:hAnsi="Times New Roman" w:cs="Times New Roman"/>
          <w:sz w:val="28"/>
          <w:szCs w:val="28"/>
          <w:u w:val="single"/>
        </w:rPr>
        <w:t xml:space="preserve">  в индустрии моды и красоты</w:t>
      </w: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Pr="00140AA0" w:rsidRDefault="00140AA0" w:rsidP="008B1185">
      <w:pPr>
        <w:spacing w:after="0"/>
        <w:rPr>
          <w:rFonts w:ascii="Times New Roman" w:hAnsi="Times New Roman" w:cs="Times New Roman"/>
          <w:sz w:val="28"/>
          <w:szCs w:val="28"/>
        </w:rPr>
      </w:pPr>
      <w:r w:rsidRPr="00140AA0">
        <w:rPr>
          <w:rFonts w:ascii="Times New Roman" w:hAnsi="Times New Roman" w:cs="Times New Roman"/>
          <w:sz w:val="28"/>
          <w:szCs w:val="28"/>
        </w:rPr>
        <w:t>Общая трудоёмкость дисциплины –</w:t>
      </w:r>
      <w:r>
        <w:rPr>
          <w:rFonts w:ascii="Times New Roman" w:hAnsi="Times New Roman" w:cs="Times New Roman"/>
          <w:sz w:val="28"/>
          <w:szCs w:val="28"/>
        </w:rPr>
        <w:t xml:space="preserve"> 5 зачётных единиц.</w:t>
      </w:r>
    </w:p>
    <w:p w:rsidR="00140AA0" w:rsidRPr="00140AA0" w:rsidRDefault="00140AA0" w:rsidP="008B1185">
      <w:pPr>
        <w:spacing w:after="0"/>
        <w:rPr>
          <w:rFonts w:ascii="Times New Roman" w:hAnsi="Times New Roman" w:cs="Times New Roman"/>
          <w:sz w:val="28"/>
          <w:szCs w:val="28"/>
        </w:rPr>
      </w:pPr>
      <w:r w:rsidRPr="00140AA0">
        <w:rPr>
          <w:rFonts w:ascii="Times New Roman" w:hAnsi="Times New Roman" w:cs="Times New Roman"/>
          <w:sz w:val="28"/>
          <w:szCs w:val="28"/>
        </w:rPr>
        <w:t>Форма текущего контроля в семестре –</w:t>
      </w:r>
    </w:p>
    <w:p w:rsidR="00140AA0" w:rsidRPr="00140AA0" w:rsidRDefault="00140AA0" w:rsidP="008B1185">
      <w:pPr>
        <w:spacing w:after="0"/>
        <w:rPr>
          <w:rFonts w:ascii="Times New Roman" w:hAnsi="Times New Roman" w:cs="Times New Roman"/>
          <w:sz w:val="28"/>
          <w:szCs w:val="28"/>
        </w:rPr>
      </w:pPr>
      <w:r w:rsidRPr="00140AA0">
        <w:rPr>
          <w:rFonts w:ascii="Times New Roman" w:hAnsi="Times New Roman" w:cs="Times New Roman"/>
          <w:sz w:val="28"/>
          <w:szCs w:val="28"/>
        </w:rPr>
        <w:t>Курсовая работа – нет.</w:t>
      </w:r>
    </w:p>
    <w:p w:rsidR="00140AA0" w:rsidRPr="00140AA0" w:rsidRDefault="00140AA0" w:rsidP="008B1185">
      <w:pPr>
        <w:spacing w:after="0"/>
        <w:rPr>
          <w:rFonts w:ascii="Times New Roman" w:hAnsi="Times New Roman" w:cs="Times New Roman"/>
          <w:sz w:val="28"/>
          <w:szCs w:val="28"/>
        </w:rPr>
      </w:pPr>
      <w:r w:rsidRPr="00140AA0">
        <w:rPr>
          <w:rFonts w:ascii="Times New Roman" w:hAnsi="Times New Roman" w:cs="Times New Roman"/>
          <w:sz w:val="28"/>
          <w:szCs w:val="28"/>
        </w:rPr>
        <w:t xml:space="preserve">Форма промежуточного контроля в семестре – </w:t>
      </w:r>
      <w:r w:rsidR="00042716">
        <w:rPr>
          <w:rFonts w:ascii="Times New Roman" w:hAnsi="Times New Roman" w:cs="Times New Roman"/>
          <w:sz w:val="28"/>
          <w:szCs w:val="28"/>
        </w:rPr>
        <w:t>зачет (7 сем.), экз. (8 сем.)</w:t>
      </w: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Default="00140AA0" w:rsidP="008B1185">
      <w:pPr>
        <w:spacing w:after="0"/>
        <w:rPr>
          <w:rFonts w:ascii="Times New Roman" w:hAnsi="Times New Roman" w:cs="Times New Roman"/>
          <w:sz w:val="28"/>
          <w:szCs w:val="28"/>
          <w:u w:val="single"/>
        </w:rPr>
      </w:pPr>
    </w:p>
    <w:p w:rsidR="00140AA0" w:rsidRPr="008B1185" w:rsidRDefault="00140AA0" w:rsidP="008B1185">
      <w:pPr>
        <w:spacing w:after="0"/>
        <w:rPr>
          <w:rFonts w:ascii="Times New Roman" w:hAnsi="Times New Roman" w:cs="Times New Roman"/>
          <w:sz w:val="28"/>
          <w:szCs w:val="28"/>
        </w:rPr>
      </w:pPr>
    </w:p>
    <w:p w:rsidR="00584201" w:rsidRPr="00623420" w:rsidRDefault="00584201" w:rsidP="00042716">
      <w:pPr>
        <w:pStyle w:val="a4"/>
        <w:tabs>
          <w:tab w:val="left" w:pos="284"/>
        </w:tabs>
        <w:spacing w:after="240"/>
        <w:ind w:left="0"/>
        <w:contextualSpacing w:val="0"/>
        <w:outlineLvl w:val="0"/>
        <w:rPr>
          <w:rFonts w:ascii="Times New Roman" w:hAnsi="Times New Roman" w:cs="Times New Roman"/>
          <w:b/>
          <w:sz w:val="28"/>
          <w:szCs w:val="28"/>
        </w:rPr>
      </w:pPr>
      <w:r w:rsidRPr="00623420">
        <w:rPr>
          <w:rFonts w:ascii="Times New Roman" w:hAnsi="Times New Roman" w:cs="Times New Roman"/>
          <w:b/>
          <w:sz w:val="28"/>
          <w:szCs w:val="28"/>
        </w:rPr>
        <w:lastRenderedPageBreak/>
        <w:t>Содержание дисциплины</w:t>
      </w:r>
      <w:r w:rsidR="00F8309B" w:rsidRPr="00623420">
        <w:rPr>
          <w:rFonts w:ascii="Times New Roman" w:hAnsi="Times New Roman" w:cs="Times New Roman"/>
          <w:b/>
          <w:sz w:val="28"/>
          <w:szCs w:val="28"/>
        </w:rPr>
        <w:t xml:space="preserve"> </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Fonts w:ascii="Times New Roman" w:hAnsi="Times New Roman" w:cs="Times New Roman"/>
          <w:bCs/>
          <w:sz w:val="28"/>
          <w:szCs w:val="28"/>
        </w:rPr>
        <w:t xml:space="preserve">Планирование и анализ </w:t>
      </w:r>
      <w:r w:rsidRPr="00042716">
        <w:rPr>
          <w:rStyle w:val="FontStyle81"/>
          <w:sz w:val="28"/>
          <w:szCs w:val="28"/>
        </w:rPr>
        <w:t xml:space="preserve">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Fonts w:ascii="Times New Roman" w:hAnsi="Times New Roman" w:cs="Times New Roman"/>
          <w:bCs/>
          <w:sz w:val="28"/>
          <w:szCs w:val="28"/>
        </w:rPr>
        <w:t>Виды 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Style w:val="FontStyle81"/>
          <w:sz w:val="28"/>
          <w:szCs w:val="28"/>
        </w:rPr>
        <w:t xml:space="preserve">Структура и особенности 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Style w:val="FontStyle81"/>
          <w:sz w:val="28"/>
          <w:szCs w:val="28"/>
        </w:rPr>
        <w:t xml:space="preserve">Структура и особенности 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Fonts w:ascii="Times New Roman" w:hAnsi="Times New Roman" w:cs="Times New Roman"/>
          <w:bCs/>
          <w:sz w:val="28"/>
          <w:szCs w:val="28"/>
        </w:rPr>
        <w:t xml:space="preserve">Организация </w:t>
      </w:r>
      <w:r w:rsidRPr="00042716">
        <w:rPr>
          <w:rStyle w:val="FontStyle81"/>
          <w:sz w:val="28"/>
          <w:szCs w:val="28"/>
        </w:rPr>
        <w:t xml:space="preserve">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Style w:val="FontStyle81"/>
          <w:sz w:val="28"/>
          <w:szCs w:val="28"/>
        </w:rPr>
        <w:t xml:space="preserve">Организация 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Fonts w:ascii="Times New Roman" w:hAnsi="Times New Roman" w:cs="Times New Roman"/>
          <w:bCs/>
          <w:sz w:val="28"/>
          <w:szCs w:val="28"/>
        </w:rPr>
        <w:t xml:space="preserve">Планирование и анализ </w:t>
      </w:r>
      <w:r w:rsidRPr="00042716">
        <w:rPr>
          <w:rStyle w:val="FontStyle81"/>
          <w:sz w:val="28"/>
          <w:szCs w:val="28"/>
        </w:rPr>
        <w:t xml:space="preserve">деятельности </w:t>
      </w:r>
      <w:r w:rsidRPr="00042716">
        <w:rPr>
          <w:rFonts w:ascii="Times New Roman" w:hAnsi="Times New Roman" w:cs="Times New Roman"/>
          <w:bCs/>
          <w:sz w:val="28"/>
          <w:szCs w:val="28"/>
        </w:rPr>
        <w:t>служб сервиса на предприятиях индустрии моды и красоты</w:t>
      </w:r>
    </w:p>
    <w:p w:rsidR="00042716" w:rsidRPr="00042716" w:rsidRDefault="00042716" w:rsidP="00042716">
      <w:pPr>
        <w:pStyle w:val="a4"/>
        <w:numPr>
          <w:ilvl w:val="0"/>
          <w:numId w:val="17"/>
        </w:numPr>
        <w:ind w:left="426" w:hanging="720"/>
        <w:rPr>
          <w:rFonts w:ascii="Times New Roman" w:hAnsi="Times New Roman" w:cs="Times New Roman"/>
          <w:sz w:val="28"/>
          <w:szCs w:val="28"/>
        </w:rPr>
      </w:pPr>
      <w:r w:rsidRPr="00042716">
        <w:rPr>
          <w:rFonts w:ascii="Times New Roman" w:hAnsi="Times New Roman" w:cs="Times New Roman"/>
          <w:bCs/>
          <w:sz w:val="28"/>
          <w:szCs w:val="28"/>
        </w:rPr>
        <w:t>Виды служб сервиса на предприятиях индустрии моды и красоты</w:t>
      </w:r>
    </w:p>
    <w:p w:rsidR="006B1CE8" w:rsidRDefault="006B1CE8" w:rsidP="00042716">
      <w:pPr>
        <w:pStyle w:val="a4"/>
        <w:tabs>
          <w:tab w:val="left" w:pos="426"/>
        </w:tabs>
        <w:spacing w:after="0"/>
        <w:ind w:left="709"/>
        <w:outlineLvl w:val="1"/>
        <w:rPr>
          <w:rFonts w:ascii="Times New Roman" w:hAnsi="Times New Roman" w:cs="Times New Roman"/>
          <w:b/>
          <w:sz w:val="28"/>
          <w:szCs w:val="28"/>
        </w:rPr>
      </w:pPr>
    </w:p>
    <w:p w:rsidR="00B4159E" w:rsidRPr="00B4159E" w:rsidRDefault="00B4159E" w:rsidP="007C6D10">
      <w:pPr>
        <w:spacing w:after="0"/>
        <w:rPr>
          <w:rFonts w:ascii="Times New Roman" w:hAnsi="Times New Roman" w:cs="Times New Roman"/>
          <w:sz w:val="20"/>
          <w:szCs w:val="20"/>
        </w:rPr>
      </w:pPr>
    </w:p>
    <w:p w:rsidR="00DD11CA" w:rsidRDefault="00C74925" w:rsidP="00A745B2">
      <w:pPr>
        <w:pStyle w:val="a4"/>
        <w:tabs>
          <w:tab w:val="left" w:pos="426"/>
        </w:tabs>
        <w:spacing w:after="0"/>
        <w:ind w:left="709"/>
        <w:jc w:val="center"/>
        <w:outlineLvl w:val="1"/>
        <w:rPr>
          <w:rFonts w:ascii="Times New Roman" w:hAnsi="Times New Roman" w:cs="Times New Roman"/>
          <w:b/>
          <w:sz w:val="28"/>
          <w:szCs w:val="28"/>
        </w:rPr>
      </w:pPr>
      <w:r>
        <w:rPr>
          <w:rFonts w:ascii="Times New Roman" w:hAnsi="Times New Roman" w:cs="Times New Roman"/>
          <w:b/>
          <w:sz w:val="28"/>
          <w:szCs w:val="28"/>
        </w:rPr>
        <w:t>Фонды оценочных средств</w:t>
      </w:r>
    </w:p>
    <w:p w:rsidR="00C74925" w:rsidRPr="00A745B2" w:rsidRDefault="00C74925" w:rsidP="00A745B2">
      <w:pPr>
        <w:tabs>
          <w:tab w:val="left" w:pos="426"/>
        </w:tabs>
        <w:spacing w:after="0"/>
        <w:outlineLvl w:val="1"/>
        <w:rPr>
          <w:rFonts w:ascii="Times New Roman" w:hAnsi="Times New Roman" w:cs="Times New Roman"/>
          <w:b/>
          <w:sz w:val="28"/>
          <w:szCs w:val="28"/>
        </w:rPr>
      </w:pPr>
    </w:p>
    <w:p w:rsidR="00435BEB" w:rsidRPr="00435BEB" w:rsidRDefault="00435BEB" w:rsidP="0059208A">
      <w:pPr>
        <w:spacing w:after="0"/>
        <w:ind w:left="720"/>
        <w:jc w:val="center"/>
        <w:rPr>
          <w:rFonts w:ascii="Times New Roman" w:eastAsia="Times New Roman" w:hAnsi="Times New Roman" w:cs="Times New Roman"/>
          <w:b/>
          <w:i/>
          <w:sz w:val="28"/>
          <w:szCs w:val="28"/>
        </w:rPr>
      </w:pPr>
      <w:r w:rsidRPr="00435BEB">
        <w:rPr>
          <w:rFonts w:ascii="Times New Roman" w:eastAsia="Times New Roman" w:hAnsi="Times New Roman" w:cs="Times New Roman"/>
          <w:b/>
          <w:i/>
          <w:sz w:val="28"/>
          <w:szCs w:val="28"/>
        </w:rPr>
        <w:t>Вопросы к экзамену</w:t>
      </w:r>
    </w:p>
    <w:p w:rsidR="00435BEB" w:rsidRPr="00171235" w:rsidRDefault="00435BEB" w:rsidP="00435BEB">
      <w:pPr>
        <w:spacing w:after="0"/>
        <w:ind w:left="720"/>
        <w:rPr>
          <w:rFonts w:ascii="Times New Roman" w:eastAsia="Times New Roman" w:hAnsi="Times New Roman" w:cs="Times New Roman"/>
          <w:sz w:val="28"/>
          <w:szCs w:val="28"/>
        </w:rPr>
      </w:pP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Классификация служб и отделов сервиса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Внешние и внутренние службы предприятий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Сервисные службы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Служба сбыта продукции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Служба продажи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Информационная служба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Структура производственной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Особенности службы контроля качества товара и услуг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Структура инженерно-технической службы предприятий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Структура финансово-экономической и коммерческой службы предприятий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деятельности административной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lastRenderedPageBreak/>
        <w:t>Организация деятельности службы управлением персоналом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деятельности службы маркетинга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 xml:space="preserve">Организация </w:t>
      </w:r>
      <w:proofErr w:type="gramStart"/>
      <w:r w:rsidRPr="00171235">
        <w:rPr>
          <w:rFonts w:ascii="Times New Roman" w:hAnsi="Times New Roman" w:cs="Times New Roman"/>
          <w:sz w:val="28"/>
          <w:szCs w:val="28"/>
        </w:rPr>
        <w:t>деятельности службы документационного обеспечения предприятия  индустрии моды</w:t>
      </w:r>
      <w:proofErr w:type="gramEnd"/>
      <w:r w:rsidRPr="00171235">
        <w:rPr>
          <w:rFonts w:ascii="Times New Roman" w:hAnsi="Times New Roman" w:cs="Times New Roman"/>
          <w:sz w:val="28"/>
          <w:szCs w:val="28"/>
        </w:rPr>
        <w:t xml:space="preserve">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юридической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службы безопасности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службы инновации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рекламной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вспомогательных и дополнительных служб инновации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Анализ состава служб и отделов сервисных предприятий индустрии моды и красоты в г. Чита.</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сервисной службы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службы доставки, курьерской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службы сбыта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Структура производственной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 xml:space="preserve">Разработка </w:t>
      </w:r>
      <w:proofErr w:type="gramStart"/>
      <w:r w:rsidRPr="00171235">
        <w:rPr>
          <w:rFonts w:ascii="Times New Roman" w:hAnsi="Times New Roman" w:cs="Times New Roman"/>
          <w:sz w:val="28"/>
          <w:szCs w:val="28"/>
        </w:rPr>
        <w:t>структуры службы контроля качества товара</w:t>
      </w:r>
      <w:proofErr w:type="gramEnd"/>
      <w:r w:rsidRPr="00171235">
        <w:rPr>
          <w:rFonts w:ascii="Times New Roman" w:hAnsi="Times New Roman" w:cs="Times New Roman"/>
          <w:sz w:val="28"/>
          <w:szCs w:val="28"/>
        </w:rPr>
        <w:t xml:space="preserve"> и услуг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 xml:space="preserve">Разработка </w:t>
      </w:r>
      <w:proofErr w:type="gramStart"/>
      <w:r w:rsidRPr="00171235">
        <w:rPr>
          <w:rFonts w:ascii="Times New Roman" w:hAnsi="Times New Roman" w:cs="Times New Roman"/>
          <w:sz w:val="28"/>
          <w:szCs w:val="28"/>
        </w:rPr>
        <w:t>структуры инженерно-технической службы предприятий индустрии моды</w:t>
      </w:r>
      <w:proofErr w:type="gramEnd"/>
      <w:r w:rsidRPr="00171235">
        <w:rPr>
          <w:rFonts w:ascii="Times New Roman" w:hAnsi="Times New Roman" w:cs="Times New Roman"/>
          <w:sz w:val="28"/>
          <w:szCs w:val="28"/>
        </w:rPr>
        <w:t xml:space="preserve">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Основные проблемы в деятельности финансово-экономической и коммерческой служб предприятий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 xml:space="preserve">Организационный план </w:t>
      </w:r>
      <w:proofErr w:type="gramStart"/>
      <w:r w:rsidRPr="00171235">
        <w:rPr>
          <w:rFonts w:ascii="Times New Roman" w:hAnsi="Times New Roman" w:cs="Times New Roman"/>
          <w:sz w:val="28"/>
          <w:szCs w:val="28"/>
        </w:rPr>
        <w:t>работы служб предприятий индустрии моды</w:t>
      </w:r>
      <w:proofErr w:type="gramEnd"/>
      <w:r w:rsidRPr="00171235">
        <w:rPr>
          <w:rFonts w:ascii="Times New Roman" w:hAnsi="Times New Roman" w:cs="Times New Roman"/>
          <w:sz w:val="28"/>
          <w:szCs w:val="28"/>
        </w:rPr>
        <w:t xml:space="preserve">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 xml:space="preserve">Изучение </w:t>
      </w:r>
      <w:proofErr w:type="gramStart"/>
      <w:r w:rsidRPr="00171235">
        <w:rPr>
          <w:rFonts w:ascii="Times New Roman" w:hAnsi="Times New Roman" w:cs="Times New Roman"/>
          <w:sz w:val="28"/>
          <w:szCs w:val="28"/>
        </w:rPr>
        <w:t>состава служб предприятий индустрии моды</w:t>
      </w:r>
      <w:proofErr w:type="gramEnd"/>
      <w:r w:rsidRPr="00171235">
        <w:rPr>
          <w:rFonts w:ascii="Times New Roman" w:hAnsi="Times New Roman" w:cs="Times New Roman"/>
          <w:sz w:val="28"/>
          <w:szCs w:val="28"/>
        </w:rPr>
        <w:t xml:space="preserve">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Должностной состав и штатная численность рекламной службы.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Анализ организационной структуры службы на предприятиях индустрии моды и красоты в г. Чита.</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Анализ профессионально-квалификационных требований к работникам служб сервиса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lastRenderedPageBreak/>
        <w:t>Разработка плана работы служб сервиса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Разработка плана организации служб сервиса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Планирование деятельности вспомогательных служб сервиса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Службы и отделы предприятий сервиса, приносящие прямой и непрямой доход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торговых презентаций сотрудниками службы сбыта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Взаимоотношение административной службы с другими структурными подразделениями предприятий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Место службы маркетинга в системе управления предприятием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Взаимоотношение службы документационного обеспечения с другими структурными подразделениями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Должностной состав и штатная численность службы документационного обеспечения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Должностной состав и штатная численность административной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Должностные инструкции менеджера по рекламе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Организация работы юридической службы на предприятиях индустрии моды и красоты.</w:t>
      </w:r>
    </w:p>
    <w:p w:rsidR="001A6D81" w:rsidRPr="00171235" w:rsidRDefault="001A6D81" w:rsidP="00BA661D">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Основные проблемы в деятельности служб безопасности и способы их решения на предприятиях индустрии моды и красоты.</w:t>
      </w:r>
    </w:p>
    <w:p w:rsidR="001A6D81" w:rsidRPr="001F23AE" w:rsidRDefault="001A6D81" w:rsidP="001F23AE">
      <w:pPr>
        <w:pStyle w:val="a4"/>
        <w:numPr>
          <w:ilvl w:val="0"/>
          <w:numId w:val="9"/>
        </w:numPr>
        <w:rPr>
          <w:rFonts w:ascii="Times New Roman" w:hAnsi="Times New Roman" w:cs="Times New Roman"/>
          <w:sz w:val="28"/>
          <w:szCs w:val="28"/>
        </w:rPr>
      </w:pPr>
      <w:r w:rsidRPr="00171235">
        <w:rPr>
          <w:rFonts w:ascii="Times New Roman" w:hAnsi="Times New Roman" w:cs="Times New Roman"/>
          <w:sz w:val="28"/>
          <w:szCs w:val="28"/>
        </w:rPr>
        <w:t>Влияние на организационную структуру рекламной службы внешних и внутренних факторов на предприятиях индустрии моды и красоты.</w:t>
      </w:r>
    </w:p>
    <w:p w:rsidR="00020F06" w:rsidRPr="00171235" w:rsidRDefault="00020F06" w:rsidP="001F23AE">
      <w:pPr>
        <w:spacing w:after="0"/>
        <w:ind w:left="720"/>
        <w:jc w:val="center"/>
        <w:rPr>
          <w:rFonts w:ascii="Times New Roman" w:eastAsia="Times New Roman" w:hAnsi="Times New Roman" w:cs="Times New Roman"/>
          <w:b/>
          <w:i/>
          <w:sz w:val="28"/>
          <w:szCs w:val="28"/>
        </w:rPr>
      </w:pPr>
      <w:r w:rsidRPr="00171235">
        <w:rPr>
          <w:rFonts w:ascii="Times New Roman" w:eastAsia="Times New Roman" w:hAnsi="Times New Roman" w:cs="Times New Roman"/>
          <w:b/>
          <w:i/>
          <w:sz w:val="28"/>
          <w:szCs w:val="28"/>
        </w:rPr>
        <w:t>Вопросы к зачету:</w:t>
      </w:r>
    </w:p>
    <w:p w:rsidR="00020F06" w:rsidRPr="00171235" w:rsidRDefault="00020F06" w:rsidP="00BA661D">
      <w:pPr>
        <w:pStyle w:val="a4"/>
        <w:numPr>
          <w:ilvl w:val="0"/>
          <w:numId w:val="14"/>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Содержание, предмет и задачи курса.</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Классификация служб и отделов сервиса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Внешние и внутренние службы предприятий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Сервисные службы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Служба сбыта продукции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Служба продажи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lastRenderedPageBreak/>
        <w:t>Информационная служба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Структура производственной службы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Особенности службы контроля качества товара и услуг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Анализ состава служб и отделов сервисных предприятий индустрии моды и красоты в г. Чита.</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Организация сервисной службы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Организация службы доставки, курьерской службы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Организация службы сбыта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Структура производственной службы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 xml:space="preserve">Разработка </w:t>
      </w:r>
      <w:proofErr w:type="gramStart"/>
      <w:r w:rsidRPr="00171235">
        <w:rPr>
          <w:rFonts w:ascii="Times New Roman" w:hAnsi="Times New Roman" w:cs="Times New Roman"/>
          <w:sz w:val="28"/>
          <w:szCs w:val="28"/>
        </w:rPr>
        <w:t>структуры службы контроля качества товара</w:t>
      </w:r>
      <w:proofErr w:type="gramEnd"/>
      <w:r w:rsidRPr="00171235">
        <w:rPr>
          <w:rFonts w:ascii="Times New Roman" w:hAnsi="Times New Roman" w:cs="Times New Roman"/>
          <w:sz w:val="28"/>
          <w:szCs w:val="28"/>
        </w:rPr>
        <w:t xml:space="preserve"> и услуг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 xml:space="preserve">Разработка </w:t>
      </w:r>
      <w:proofErr w:type="gramStart"/>
      <w:r w:rsidRPr="00171235">
        <w:rPr>
          <w:rFonts w:ascii="Times New Roman" w:hAnsi="Times New Roman" w:cs="Times New Roman"/>
          <w:sz w:val="28"/>
          <w:szCs w:val="28"/>
        </w:rPr>
        <w:t>структуры инженерно-технической службы предприятий индустрии моды</w:t>
      </w:r>
      <w:proofErr w:type="gramEnd"/>
      <w:r w:rsidRPr="00171235">
        <w:rPr>
          <w:rFonts w:ascii="Times New Roman" w:hAnsi="Times New Roman" w:cs="Times New Roman"/>
          <w:sz w:val="28"/>
          <w:szCs w:val="28"/>
        </w:rPr>
        <w:t xml:space="preserve">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Основные проблемы в деятельности финансово-экономической и коммерческой служб предприятий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Службы и отделы предприятий сервиса, приносящие прямой и непрямой доход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Организация торговых презентаций сотрудниками службы сбыта на предприятиях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Взаимоотношение административной службы с другими структурными подразделениями предприятий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Место службы маркетинга в системе управления предприятием индустрии моды и красоты.</w:t>
      </w:r>
    </w:p>
    <w:p w:rsidR="00020F06" w:rsidRPr="00171235" w:rsidRDefault="00020F06" w:rsidP="00BA661D">
      <w:pPr>
        <w:pStyle w:val="a4"/>
        <w:numPr>
          <w:ilvl w:val="0"/>
          <w:numId w:val="14"/>
        </w:numPr>
        <w:rPr>
          <w:rFonts w:ascii="Times New Roman" w:hAnsi="Times New Roman" w:cs="Times New Roman"/>
          <w:sz w:val="28"/>
          <w:szCs w:val="28"/>
        </w:rPr>
      </w:pPr>
      <w:r w:rsidRPr="00171235">
        <w:rPr>
          <w:rFonts w:ascii="Times New Roman" w:hAnsi="Times New Roman" w:cs="Times New Roman"/>
          <w:sz w:val="28"/>
          <w:szCs w:val="28"/>
        </w:rPr>
        <w:t>Взаимоотношение службы документационного обеспечения с другими структурными подразделениями индустрии моды и красоты.</w:t>
      </w:r>
    </w:p>
    <w:p w:rsidR="00020F06" w:rsidRPr="00171235" w:rsidRDefault="00285017" w:rsidP="00242A5F">
      <w:pPr>
        <w:spacing w:after="0"/>
        <w:jc w:val="center"/>
        <w:rPr>
          <w:rFonts w:ascii="Times New Roman" w:eastAsia="Times New Roman" w:hAnsi="Times New Roman" w:cs="Times New Roman"/>
          <w:b/>
          <w:i/>
          <w:sz w:val="28"/>
          <w:szCs w:val="28"/>
        </w:rPr>
      </w:pPr>
      <w:r w:rsidRPr="00171235">
        <w:rPr>
          <w:rFonts w:ascii="Times New Roman" w:eastAsia="Times New Roman" w:hAnsi="Times New Roman" w:cs="Times New Roman"/>
          <w:b/>
          <w:bCs/>
          <w:i/>
          <w:sz w:val="28"/>
          <w:szCs w:val="28"/>
        </w:rPr>
        <w:t>Контрольные вопросы и задания для контроля самостоятельной работы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Система нормативно-правовых актов.</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Источники сервисного права.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Понятие и содержание правоотношений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Характеристика источников международного права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Лицензирование в сфере сервиса.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Способы реорганизации и порядок ликвидации сервисных фирм.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Правовые основы регулирования деятельности сервисных фирм.</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lastRenderedPageBreak/>
        <w:t>Общая характеристика договора в сфере сервиса красоты.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Правовые формы деятельности по оказанию услуг в сфере сервиса красоты.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Понятие об услуге и сервисной деятельности. Функции сферы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Структура сферы услуг красоты и классификация типов и видов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Общероссийские классификаторы услуг сферы красоты населению.</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Теория постиндустриального общества.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Этапы развития услуг красоты в России.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Эволюция понятия «товар».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Характеристики услуг. Отличие услуги от материально-вещественного товара.</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Определение ценности услуги. Модель ценности услуги.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Определение потребительской среды в сфере услуг. Классификации клиентов, их потребности.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Факторы, влияющие на покупательское поведение.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Специфические аспекты покупки услуг. Поведение потребителей деловых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Система сервисных операций.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Система предоставления услуг сферы красоты.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Система маркетинга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Пространство контакта, процесс контакта между клиентом и исполнителем, содержание контакта.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Работа с жалобами потребителей, принципы эффективного решения конфликтных ситуаций.</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методы предоставления услуг. Формы обслуживания.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Показатели качества услуги. Модель качества услуг. Сервисные гарантии.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Объекты стандартизации и номенклатура показателей качества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Методы определения величины показателей качества. Ответственность продавца (исполнителя) перед потребителем.</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определения и понятия жизненного цикла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Управление этапами жизненного цикла сопутствующих услуг.</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Конкурентная окружающая среда. Выбор целевых потребителей.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Стратегии создания конкурентных преимуществ. Роль стандартизации и дифференциации в выборе товарной политики.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Основные подходы к осуществлению сервиса. Основные задачи системы сервиса.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Виды сервиса по времени его выполнения. Виды сервиса по содержанию работ.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lastRenderedPageBreak/>
        <w:t>Принципы гарантийного обслуживания. Эксплуатационные инструкции.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Техническое обслуживание и ремонт. Структура службы сервиса и фирменный сервис.</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Составные части си</w:t>
      </w:r>
      <w:r w:rsidR="001A6D81" w:rsidRPr="00171235">
        <w:rPr>
          <w:rFonts w:ascii="Times New Roman" w:eastAsia="Times New Roman" w:hAnsi="Times New Roman" w:cs="Times New Roman"/>
          <w:bCs/>
          <w:sz w:val="28"/>
          <w:szCs w:val="28"/>
        </w:rPr>
        <w:t>стемы деятельности организации.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Обеспечение деятельности персонала. Управление проектами по развитию инфраструктуры организации и эксплуатация объектов инфраструктуры.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Информационные технологии в сфере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Области применения новых технологий в сфере услуг.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Категории новой продукции. Разработка новых товаров и услуг: сходство и различия.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Инструменты для разработки услуги. Принципы разработки услуг. Процесс разработки услуги.</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Теоретические основы формирования имиджа. Роль коллектива в создании имиджа фирмы.</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Подходы к определению содержания и восприятия деловой этики и социальной ответственности в бизнесе. </w:t>
      </w:r>
    </w:p>
    <w:p w:rsidR="00E14FD5" w:rsidRPr="00171235" w:rsidRDefault="00E14FD5" w:rsidP="00BA661D">
      <w:pPr>
        <w:pStyle w:val="a4"/>
        <w:numPr>
          <w:ilvl w:val="0"/>
          <w:numId w:val="15"/>
        </w:numPr>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 xml:space="preserve">Проблемы морально-этических качеств руководителя. Своды и кодексы как средства позитивного регулирования предпринимательской деятельности. </w:t>
      </w:r>
    </w:p>
    <w:p w:rsidR="00435BEB" w:rsidRPr="00171235" w:rsidRDefault="00E14FD5" w:rsidP="00BA661D">
      <w:pPr>
        <w:pStyle w:val="a4"/>
        <w:numPr>
          <w:ilvl w:val="0"/>
          <w:numId w:val="15"/>
        </w:numPr>
        <w:spacing w:after="0"/>
        <w:rPr>
          <w:rFonts w:ascii="Times New Roman" w:eastAsia="Times New Roman" w:hAnsi="Times New Roman" w:cs="Times New Roman"/>
          <w:bCs/>
          <w:sz w:val="28"/>
          <w:szCs w:val="28"/>
        </w:rPr>
      </w:pPr>
      <w:r w:rsidRPr="00171235">
        <w:rPr>
          <w:rFonts w:ascii="Times New Roman" w:eastAsia="Times New Roman" w:hAnsi="Times New Roman" w:cs="Times New Roman"/>
          <w:bCs/>
          <w:sz w:val="28"/>
          <w:szCs w:val="28"/>
        </w:rPr>
        <w:t>Деловой этикет – форма выражения деловой этики в сфере красоты.</w:t>
      </w:r>
    </w:p>
    <w:p w:rsidR="00541B42" w:rsidRDefault="00541B42" w:rsidP="003F1EA3">
      <w:pPr>
        <w:spacing w:after="0" w:line="240" w:lineRule="auto"/>
        <w:ind w:firstLine="708"/>
        <w:rPr>
          <w:rFonts w:ascii="Times New Roman" w:hAnsi="Times New Roman" w:cs="Times New Roman"/>
          <w:i/>
          <w:sz w:val="20"/>
          <w:szCs w:val="20"/>
        </w:rPr>
      </w:pPr>
    </w:p>
    <w:p w:rsidR="00541B42" w:rsidRDefault="00541B42" w:rsidP="003F1EA3">
      <w:pPr>
        <w:spacing w:after="0" w:line="240" w:lineRule="auto"/>
        <w:ind w:firstLine="708"/>
        <w:rPr>
          <w:rFonts w:ascii="Times New Roman" w:hAnsi="Times New Roman" w:cs="Times New Roman"/>
          <w:i/>
          <w:sz w:val="20"/>
          <w:szCs w:val="20"/>
        </w:rPr>
      </w:pPr>
    </w:p>
    <w:p w:rsidR="00EF1517" w:rsidRPr="00EF1517" w:rsidRDefault="00EF1517" w:rsidP="00EF1517">
      <w:pPr>
        <w:shd w:val="clear" w:color="auto" w:fill="FFFFFF"/>
        <w:spacing w:after="0" w:line="240" w:lineRule="auto"/>
        <w:jc w:val="center"/>
        <w:rPr>
          <w:rFonts w:ascii="Times New Roman" w:eastAsia="Times New Roman" w:hAnsi="Times New Roman" w:cs="Times New Roman"/>
          <w:b/>
          <w:sz w:val="24"/>
          <w:szCs w:val="24"/>
        </w:rPr>
      </w:pPr>
      <w:r w:rsidRPr="00EF1517">
        <w:rPr>
          <w:rFonts w:ascii="Times New Roman" w:eastAsia="Times New Roman" w:hAnsi="Times New Roman" w:cs="Times New Roman"/>
          <w:b/>
          <w:sz w:val="24"/>
          <w:szCs w:val="24"/>
        </w:rPr>
        <w:t>Кейс-задание</w:t>
      </w:r>
    </w:p>
    <w:p w:rsidR="00EF1517" w:rsidRPr="00EF1517" w:rsidRDefault="00EF1517" w:rsidP="00EF1517">
      <w:pPr>
        <w:shd w:val="clear" w:color="auto" w:fill="FFFFFF"/>
        <w:spacing w:after="0" w:line="240" w:lineRule="auto"/>
        <w:jc w:val="center"/>
        <w:rPr>
          <w:rFonts w:ascii="Times New Roman" w:eastAsia="Times New Roman" w:hAnsi="Times New Roman" w:cs="Times New Roman"/>
          <w:b/>
          <w:sz w:val="24"/>
          <w:szCs w:val="24"/>
        </w:rPr>
      </w:pPr>
    </w:p>
    <w:p w:rsidR="00EF1517" w:rsidRPr="00EF1517" w:rsidRDefault="00EF1517" w:rsidP="00EF1517">
      <w:pPr>
        <w:shd w:val="clear" w:color="auto" w:fill="FFFFFF"/>
        <w:spacing w:after="0" w:line="240" w:lineRule="auto"/>
        <w:jc w:val="both"/>
        <w:rPr>
          <w:rFonts w:ascii="Times New Roman" w:eastAsia="Times New Roman" w:hAnsi="Times New Roman" w:cs="Times New Roman"/>
          <w:sz w:val="24"/>
          <w:szCs w:val="24"/>
        </w:rPr>
      </w:pPr>
      <w:r w:rsidRPr="00EF1517">
        <w:rPr>
          <w:rFonts w:ascii="Times New Roman" w:eastAsia="Times New Roman" w:hAnsi="Times New Roman" w:cs="Times New Roman"/>
          <w:b/>
          <w:sz w:val="24"/>
          <w:szCs w:val="24"/>
        </w:rPr>
        <w:tab/>
      </w:r>
      <w:r w:rsidRPr="00EF1517">
        <w:rPr>
          <w:rFonts w:ascii="Times New Roman" w:eastAsia="Times New Roman" w:hAnsi="Times New Roman" w:cs="Times New Roman"/>
          <w:sz w:val="24"/>
          <w:szCs w:val="24"/>
        </w:rPr>
        <w:t>Представьте ситуацию: клиент салона красоты написал жалобу о том, что ему не нравится прическа, которую сделал мастер Вашего салона красоты. Ваши действия как руководителя этого салона красоты.</w:t>
      </w:r>
    </w:p>
    <w:p w:rsidR="00EF1517" w:rsidRPr="00EF1517" w:rsidRDefault="00EF1517" w:rsidP="00EF1517">
      <w:pPr>
        <w:shd w:val="clear" w:color="auto" w:fill="FFFFFF"/>
        <w:spacing w:after="0" w:line="240" w:lineRule="auto"/>
        <w:ind w:firstLine="720"/>
        <w:jc w:val="both"/>
        <w:rPr>
          <w:rFonts w:ascii="Times New Roman" w:eastAsia="Times New Roman" w:hAnsi="Times New Roman" w:cs="Times New Roman"/>
          <w:b/>
          <w:bCs/>
          <w:i/>
          <w:iCs/>
          <w:sz w:val="24"/>
          <w:szCs w:val="24"/>
        </w:rPr>
      </w:pPr>
    </w:p>
    <w:p w:rsidR="00EF1517" w:rsidRPr="00EF1517" w:rsidRDefault="00EF1517" w:rsidP="00EF1517">
      <w:pPr>
        <w:spacing w:after="0" w:line="240" w:lineRule="auto"/>
        <w:ind w:firstLine="709"/>
        <w:rPr>
          <w:rFonts w:ascii="Times New Roman" w:eastAsia="Times New Roman" w:hAnsi="Times New Roman" w:cs="Times New Roman"/>
          <w:b/>
          <w:sz w:val="24"/>
          <w:szCs w:val="24"/>
        </w:rPr>
      </w:pPr>
      <w:r w:rsidRPr="00EF1517">
        <w:rPr>
          <w:rFonts w:ascii="Times New Roman" w:eastAsia="Times New Roman" w:hAnsi="Times New Roman" w:cs="Times New Roman"/>
          <w:b/>
          <w:sz w:val="24"/>
          <w:szCs w:val="24"/>
        </w:rPr>
        <w:t xml:space="preserve">Методические материалы, определяющие процедуры оценивания знаний </w:t>
      </w:r>
    </w:p>
    <w:p w:rsidR="00EF1517" w:rsidRPr="00EF1517" w:rsidRDefault="00EF1517" w:rsidP="00EF1517">
      <w:pPr>
        <w:shd w:val="clear" w:color="auto" w:fill="FFFFFF"/>
        <w:spacing w:after="0" w:line="240" w:lineRule="auto"/>
        <w:contextualSpacing/>
        <w:jc w:val="center"/>
        <w:rPr>
          <w:rFonts w:ascii="Times New Roman" w:eastAsia="Calibri" w:hAnsi="Times New Roman" w:cs="Times New Roman"/>
          <w:i/>
          <w:sz w:val="24"/>
          <w:szCs w:val="24"/>
          <w:lang w:eastAsia="en-US"/>
        </w:rPr>
      </w:pPr>
      <w:r w:rsidRPr="00EF1517">
        <w:rPr>
          <w:rFonts w:ascii="Times New Roman" w:eastAsia="Calibri" w:hAnsi="Times New Roman" w:cs="Times New Roman"/>
          <w:i/>
          <w:sz w:val="24"/>
          <w:szCs w:val="24"/>
          <w:lang w:eastAsia="en-US"/>
        </w:rPr>
        <w:t>Разъяснения</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Несмотря на желание делать все правильно с самого начала, с первого раза, нельзя игнорировать то, что сбои и неудачи в сервисном процессе все-таки происходят, иногда по причинам, не контролируемым организацией. К специфическим характеристикам услуг, приводящим к несоответствующему уровню обслуживания потребителя, относятся следующие:</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услуги часто предоставляются в режиме реального времени;</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потребители нередко вовлекаются в процесс обслуживания;</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исполнители иногда становятся частью сервисного продукта;</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оценить качество сервисного продукта зачастую очень сложно.</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И от того, насколько хорошо компания справляется с жалобами потребителей и решает все возникающие проблемы, в огромной степени зависит, сможет ли она создать постоянную клиентуру или, наоборот, ее бывшие клиенты один за другим уйдут к конкурентам.</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lastRenderedPageBreak/>
        <w:t xml:space="preserve">Какой выбор действий есть у клиентов, сталкивающихся с недостатками обслуживания? Можно указать четыре </w:t>
      </w:r>
      <w:proofErr w:type="gramStart"/>
      <w:r w:rsidRPr="00EF1517">
        <w:rPr>
          <w:rFonts w:ascii="Times New Roman" w:eastAsia="Times New Roman" w:hAnsi="Times New Roman" w:cs="Times New Roman"/>
          <w:sz w:val="24"/>
          <w:szCs w:val="24"/>
        </w:rPr>
        <w:t>основные</w:t>
      </w:r>
      <w:proofErr w:type="gramEnd"/>
      <w:r w:rsidRPr="00EF1517">
        <w:rPr>
          <w:rFonts w:ascii="Times New Roman" w:eastAsia="Times New Roman" w:hAnsi="Times New Roman" w:cs="Times New Roman"/>
          <w:sz w:val="24"/>
          <w:szCs w:val="24"/>
        </w:rPr>
        <w:t xml:space="preserve"> действия:</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xml:space="preserve">·  полное бездействие (оказывается, </w:t>
      </w:r>
      <w:proofErr w:type="gramStart"/>
      <w:r w:rsidRPr="00EF1517">
        <w:rPr>
          <w:rFonts w:ascii="Times New Roman" w:eastAsia="Times New Roman" w:hAnsi="Times New Roman" w:cs="Times New Roman"/>
          <w:sz w:val="24"/>
          <w:szCs w:val="24"/>
        </w:rPr>
        <w:t>большинство людей не жалуется, особенно</w:t>
      </w:r>
      <w:proofErr w:type="gramEnd"/>
      <w:r w:rsidRPr="00EF1517">
        <w:rPr>
          <w:rFonts w:ascii="Times New Roman" w:eastAsia="Times New Roman" w:hAnsi="Times New Roman" w:cs="Times New Roman"/>
          <w:sz w:val="24"/>
          <w:szCs w:val="24"/>
        </w:rPr>
        <w:t>, если убеждены в бесполезности этого дела или не знают, куда обращаться с жалобой и как это следует делать);</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жалоба в какой-либо форме, поданная в сервисную фирму;</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действия, предпринятые через третью сторону (комитет по защите прав потребителей, гражданские суды);</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отказ от услуг данной фирмы и переход в другую компанию, сопровождаемый распространением негативных отзывов об организации, вызвавшей неудовольствие.</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xml:space="preserve">Менеджеры сервисных фирм должны понимать, что последствия отказа клиента от обслуживания намного серьезнее, чем просто финансовые потери компании, связанные с тем, что она в будущем не получит дохода от обслуживания этого клиента. Типичный недовольный клиент имеет обыкновение жаловаться на свои проблемы знакомым, родственникам, коллегам. Появление Интернет принесло компаниям, предоставляющим некачественные услуги, дополнительные трудности. Недовольные ими клиенты теперь имеют возможность связаться с тысячами людей, размещая свои жалобы на электронных досках объявлений или делясь горьким опытом общения с сервисными организациями на соответствующих </w:t>
      </w:r>
      <w:proofErr w:type="spellStart"/>
      <w:r w:rsidRPr="00EF1517">
        <w:rPr>
          <w:rFonts w:ascii="Times New Roman" w:eastAsia="Times New Roman" w:hAnsi="Times New Roman" w:cs="Times New Roman"/>
          <w:sz w:val="24"/>
          <w:szCs w:val="24"/>
        </w:rPr>
        <w:t>web</w:t>
      </w:r>
      <w:proofErr w:type="spellEnd"/>
      <w:r w:rsidRPr="00EF1517">
        <w:rPr>
          <w:rFonts w:ascii="Times New Roman" w:eastAsia="Times New Roman" w:hAnsi="Times New Roman" w:cs="Times New Roman"/>
          <w:sz w:val="24"/>
          <w:szCs w:val="24"/>
        </w:rPr>
        <w:t>-сайтах.</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Сегодня приходится тратить в шесть раз больше сил, времени и средств на то, чтобы привлечь нового клиента, чем на то, чтобы сохранить старого.</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Потребители, подающие жалобы, выражая свое недовольство, преследуют две главные цели:</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возместить экономический ущерб, требуя компенсации своих расходов или повторного бесплатного обслуживания с устранением допущенных недостатков (например, повторная починка автомобиля), если их требования остаются неудовлетворенными, они могут инициировать судебный процесс;</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стремятся восстановить уязвленное чувство собственного достоинства, когда обслуживающий персонал ведет себя грубо, агрессивно, унижая и запугивая потребителя, либо служащие явно пренебрегают своими обязанностями по отношению к нему.</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xml:space="preserve">Некоторые жалобы потребители предъявляют уже во время оказания услуг, другие – после их предоставления. В обоих случаях то, как фирма решает возникшую проблему, может определить, останется в будущем потребитель ее клиентом или сменит поставщика услуг. Жалобы, поступившие непосредственно в процессе обслуживания, дают надежду на исправление ситуации до того, как услуга будет оказана полностью, и поэтому имеют свои преимущества. С другой стороны, они имеют и свои недостатки, поскольку могут оказывать </w:t>
      </w:r>
      <w:proofErr w:type="spellStart"/>
      <w:r w:rsidRPr="00EF1517">
        <w:rPr>
          <w:rFonts w:ascii="Times New Roman" w:eastAsia="Times New Roman" w:hAnsi="Times New Roman" w:cs="Times New Roman"/>
          <w:sz w:val="24"/>
          <w:szCs w:val="24"/>
        </w:rPr>
        <w:t>демотивирующее</w:t>
      </w:r>
      <w:proofErr w:type="spellEnd"/>
      <w:r w:rsidRPr="00EF1517">
        <w:rPr>
          <w:rFonts w:ascii="Times New Roman" w:eastAsia="Times New Roman" w:hAnsi="Times New Roman" w:cs="Times New Roman"/>
          <w:sz w:val="24"/>
          <w:szCs w:val="24"/>
        </w:rPr>
        <w:t xml:space="preserve"> влияние на исполнителя. Кроме того, для этого нужно наделить сотрудников, непосредственно контактирующих с клиентами, определенными полномочиями и средствами, особенно если речь идет об уступках за счет компании или о выплате компенсации непосредственно на месте. Если жалоба предъявляется после выполнения услуги, выбор способов исправления ситуации невелик. Фирма может принести извинения, бесплатно оказать услугу повторно или предложить какую-либо иную форму компенсации. Вот три пункта, напечатанные на карточке, которую всегда имеют при себе сотрудники гостиничной фирмы </w:t>
      </w:r>
      <w:proofErr w:type="spellStart"/>
      <w:r w:rsidRPr="00EF1517">
        <w:rPr>
          <w:rFonts w:ascii="Times New Roman" w:eastAsia="Times New Roman" w:hAnsi="Times New Roman" w:cs="Times New Roman"/>
          <w:i/>
          <w:iCs/>
          <w:sz w:val="24"/>
          <w:szCs w:val="24"/>
        </w:rPr>
        <w:t>Ritz</w:t>
      </w:r>
      <w:proofErr w:type="spellEnd"/>
      <w:r w:rsidRPr="00EF1517">
        <w:rPr>
          <w:rFonts w:ascii="Times New Roman" w:eastAsia="Times New Roman" w:hAnsi="Times New Roman" w:cs="Times New Roman"/>
          <w:i/>
          <w:iCs/>
          <w:sz w:val="24"/>
          <w:szCs w:val="24"/>
        </w:rPr>
        <w:t xml:space="preserve"> – </w:t>
      </w:r>
      <w:proofErr w:type="spellStart"/>
      <w:r w:rsidRPr="00EF1517">
        <w:rPr>
          <w:rFonts w:ascii="Times New Roman" w:eastAsia="Times New Roman" w:hAnsi="Times New Roman" w:cs="Times New Roman"/>
          <w:i/>
          <w:iCs/>
          <w:sz w:val="24"/>
          <w:szCs w:val="24"/>
        </w:rPr>
        <w:t>Carlton</w:t>
      </w:r>
      <w:proofErr w:type="spellEnd"/>
      <w:r w:rsidRPr="00EF1517">
        <w:rPr>
          <w:rFonts w:ascii="Times New Roman" w:eastAsia="Times New Roman" w:hAnsi="Times New Roman" w:cs="Times New Roman"/>
          <w:i/>
          <w:iCs/>
          <w:sz w:val="24"/>
          <w:szCs w:val="24"/>
        </w:rPr>
        <w:t xml:space="preserve">, </w:t>
      </w:r>
      <w:r w:rsidRPr="00EF1517">
        <w:rPr>
          <w:rFonts w:ascii="Times New Roman" w:eastAsia="Times New Roman" w:hAnsi="Times New Roman" w:cs="Times New Roman"/>
          <w:sz w:val="24"/>
          <w:szCs w:val="24"/>
        </w:rPr>
        <w:t>победителя национальной премии качества (США):</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Любой сотрудник, который получает жалобу от потребителя, самостоятельно «распоряжается» этой жалобой.</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  Все сотрудники должны немедленно реагировать и быстро действовать для решения проблемы клиента и в течение не более двадцати минут связаться по телефону с клиентом, чтобы засвидетельствовать, что проблема решена. Делать все возможное, чтобы не потерять клиента.</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lastRenderedPageBreak/>
        <w:t>·  Необходимо использовать бланки для записи всех неприятных инцидентов с посетителями и сообщать о каждом случае потребительской неудовлетворенности. Каждому сотруднику предоставляются полномочия для разрешения проблем и предотвращения повторных случаев.</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Если жалоба подана, рассмотрена и найден способ решения проблемы, существует намного больше шансов, что клиенты, чьи интересы затрагивались, сохранят приверженность компании, и будут впредь обращаться к ней. Семь из десяти недовольных клиентов снова обращаются в компанию, если возникшая проблема сравнительно быстро разрешена. Разрешение проблемы прямо на месте сохраняет до 95% клиентов.</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proofErr w:type="gramStart"/>
      <w:r w:rsidRPr="00EF1517">
        <w:rPr>
          <w:rFonts w:ascii="Times New Roman" w:eastAsia="Times New Roman" w:hAnsi="Times New Roman" w:cs="Times New Roman"/>
          <w:sz w:val="24"/>
          <w:szCs w:val="24"/>
        </w:rPr>
        <w:t>Способность быстро исправить ошибку может превратить сердитого покупателя в искренне преданного фирме.</w:t>
      </w:r>
      <w:proofErr w:type="gramEnd"/>
      <w:r w:rsidRPr="00EF1517">
        <w:rPr>
          <w:rFonts w:ascii="Times New Roman" w:eastAsia="Times New Roman" w:hAnsi="Times New Roman" w:cs="Times New Roman"/>
          <w:sz w:val="24"/>
          <w:szCs w:val="24"/>
        </w:rPr>
        <w:t xml:space="preserve"> Организация, которая действует быстро, чтобы откорректировать ситуацию, вероятно, понравится клиенту и заставит его забыть инцидент. Долгие затянувшиеся процессы и недели ожидания не дадут клиенту легко забыть проблему, даже если она, в конечном счете, решена удовлетворительно.</w:t>
      </w:r>
    </w:p>
    <w:p w:rsidR="00EF1517" w:rsidRPr="00EF1517" w:rsidRDefault="00EF1517" w:rsidP="00EF1517">
      <w:pPr>
        <w:spacing w:after="0" w:line="240" w:lineRule="auto"/>
        <w:ind w:right="75" w:firstLine="709"/>
        <w:jc w:val="both"/>
        <w:rPr>
          <w:rFonts w:ascii="Times New Roman" w:eastAsia="Times New Roman" w:hAnsi="Times New Roman" w:cs="Times New Roman"/>
          <w:sz w:val="24"/>
          <w:szCs w:val="24"/>
        </w:rPr>
      </w:pPr>
      <w:r w:rsidRPr="00EF1517">
        <w:rPr>
          <w:rFonts w:ascii="Times New Roman" w:eastAsia="Times New Roman" w:hAnsi="Times New Roman" w:cs="Times New Roman"/>
          <w:sz w:val="24"/>
          <w:szCs w:val="24"/>
        </w:rPr>
        <w:t>Забота компании о потребителях требует также ее заботы о своих сотрудниках. Менеджеры должны помнить, что рассмотрение жалоб потребителей на плохое обслуживание создают стрессовые сотрудников фирмы. Особенно часто это происходит, если с работниками обращаются оскорбительно при возникновении проблем, которые не входят в их компетенцию. Ситуация сильно усложняется, если в компании практикуются негибкие, бюрократические процедуры решения конфликтных ситуаций вместо того, чтобы предоставить сотрудникам полномочия решать проблемы самостоятельно, в зависимости от конкретной ситуации. Компаниям, работающим в сфере услуг, необходимо разрабатывать «внутренние процессы», чтобы помочь сотрудникам справиться с негативными эмоциями, которые возникают у них при общении с раздраженным и неудовлетворенным потребителем.</w:t>
      </w:r>
    </w:p>
    <w:p w:rsidR="00EF1517" w:rsidRPr="00EF1517" w:rsidRDefault="00EF1517" w:rsidP="00EF1517">
      <w:pPr>
        <w:spacing w:after="0" w:line="240" w:lineRule="auto"/>
        <w:jc w:val="right"/>
        <w:rPr>
          <w:rFonts w:ascii="Times New Roman" w:eastAsia="Times New Roman" w:hAnsi="Times New Roman" w:cs="Times New Roman"/>
          <w:b/>
          <w:sz w:val="28"/>
          <w:szCs w:val="28"/>
        </w:rPr>
      </w:pPr>
      <w:r w:rsidRPr="00EF1517">
        <w:rPr>
          <w:rFonts w:ascii="Times New Roman" w:eastAsia="Times New Roman" w:hAnsi="Times New Roman" w:cs="Times New Roman"/>
          <w:sz w:val="24"/>
          <w:szCs w:val="24"/>
        </w:rPr>
        <w:br w:type="page"/>
      </w:r>
    </w:p>
    <w:p w:rsidR="00EF1517" w:rsidRPr="00EF1517" w:rsidRDefault="00EF1517" w:rsidP="00EF1517">
      <w:pPr>
        <w:spacing w:after="0" w:line="240" w:lineRule="auto"/>
        <w:jc w:val="center"/>
        <w:rPr>
          <w:rFonts w:ascii="Times New Roman" w:eastAsia="Times New Roman" w:hAnsi="Times New Roman" w:cs="Times New Roman"/>
          <w:b/>
          <w:sz w:val="28"/>
          <w:szCs w:val="28"/>
        </w:rPr>
      </w:pPr>
    </w:p>
    <w:p w:rsidR="00EF1517" w:rsidRPr="00EF1517" w:rsidRDefault="00EF1517" w:rsidP="00EF1517">
      <w:pPr>
        <w:spacing w:after="0" w:line="240" w:lineRule="auto"/>
        <w:jc w:val="center"/>
        <w:rPr>
          <w:rFonts w:ascii="Times New Roman" w:eastAsia="Times New Roman" w:hAnsi="Times New Roman" w:cs="Times New Roman"/>
          <w:b/>
          <w:sz w:val="28"/>
          <w:szCs w:val="28"/>
        </w:rPr>
      </w:pPr>
      <w:r w:rsidRPr="00EF1517">
        <w:rPr>
          <w:rFonts w:ascii="Times New Roman" w:eastAsia="Times New Roman" w:hAnsi="Times New Roman" w:cs="Times New Roman"/>
          <w:b/>
          <w:sz w:val="28"/>
          <w:szCs w:val="28"/>
        </w:rPr>
        <w:t>Интеллектуальная карта</w:t>
      </w:r>
    </w:p>
    <w:p w:rsidR="00EF1517" w:rsidRPr="00EF1517" w:rsidRDefault="00EF1517" w:rsidP="00EF1517">
      <w:pPr>
        <w:spacing w:after="0" w:line="240" w:lineRule="auto"/>
        <w:jc w:val="both"/>
        <w:rPr>
          <w:rFonts w:ascii="Times New Roman" w:eastAsia="Times New Roman" w:hAnsi="Times New Roman" w:cs="Times New Roman"/>
          <w:sz w:val="28"/>
          <w:szCs w:val="28"/>
        </w:rPr>
      </w:pPr>
    </w:p>
    <w:p w:rsidR="00EF1517" w:rsidRPr="00EF1517" w:rsidRDefault="00EF1517" w:rsidP="00EF1517">
      <w:pPr>
        <w:tabs>
          <w:tab w:val="left" w:pos="3780"/>
        </w:tabs>
        <w:spacing w:after="0" w:line="240" w:lineRule="auto"/>
        <w:ind w:firstLine="709"/>
        <w:jc w:val="both"/>
        <w:rPr>
          <w:rFonts w:ascii="Times New Roman" w:eastAsia="Times New Roman" w:hAnsi="Times New Roman" w:cs="Times New Roman"/>
          <w:sz w:val="28"/>
          <w:szCs w:val="28"/>
        </w:rPr>
      </w:pPr>
      <w:r w:rsidRPr="00EF1517">
        <w:rPr>
          <w:rFonts w:ascii="Times New Roman" w:eastAsia="Times New Roman" w:hAnsi="Times New Roman" w:cs="Times New Roman"/>
          <w:sz w:val="28"/>
          <w:szCs w:val="28"/>
        </w:rPr>
        <w:t xml:space="preserve">Одна из форм самостоятельной работы студентов, используемая при изучении дисциплины в практических занятиях - составление  интеллектуальных  карт.  </w:t>
      </w:r>
      <w:proofErr w:type="gramStart"/>
      <w:r w:rsidRPr="00EF1517">
        <w:rPr>
          <w:rFonts w:ascii="Times New Roman" w:eastAsia="Times New Roman" w:hAnsi="Times New Roman" w:cs="Times New Roman"/>
          <w:sz w:val="28"/>
          <w:szCs w:val="28"/>
        </w:rPr>
        <w:t xml:space="preserve">Техника составления интеллектуальных карт  (англ. </w:t>
      </w:r>
      <w:proofErr w:type="spellStart"/>
      <w:r w:rsidRPr="00EF1517">
        <w:rPr>
          <w:rFonts w:ascii="Times New Roman" w:eastAsia="Times New Roman" w:hAnsi="Times New Roman" w:cs="Times New Roman"/>
          <w:sz w:val="28"/>
          <w:szCs w:val="28"/>
        </w:rPr>
        <w:t>mindmapping</w:t>
      </w:r>
      <w:proofErr w:type="spellEnd"/>
      <w:r w:rsidRPr="00EF1517">
        <w:rPr>
          <w:rFonts w:ascii="Times New Roman" w:eastAsia="Times New Roman" w:hAnsi="Times New Roman" w:cs="Times New Roman"/>
          <w:sz w:val="28"/>
          <w:szCs w:val="28"/>
        </w:rPr>
        <w:t xml:space="preserve">),  разработана Тони </w:t>
      </w:r>
      <w:proofErr w:type="spellStart"/>
      <w:r w:rsidRPr="00EF1517">
        <w:rPr>
          <w:rFonts w:ascii="Times New Roman" w:eastAsia="Times New Roman" w:hAnsi="Times New Roman" w:cs="Times New Roman"/>
          <w:sz w:val="28"/>
          <w:szCs w:val="28"/>
        </w:rPr>
        <w:t>Бьзеном</w:t>
      </w:r>
      <w:proofErr w:type="spellEnd"/>
      <w:r w:rsidRPr="00EF1517">
        <w:rPr>
          <w:rFonts w:ascii="Times New Roman" w:eastAsia="Times New Roman" w:hAnsi="Times New Roman" w:cs="Times New Roman"/>
          <w:sz w:val="28"/>
          <w:szCs w:val="28"/>
        </w:rPr>
        <w:t xml:space="preserve">  (</w:t>
      </w:r>
      <w:proofErr w:type="spellStart"/>
      <w:r w:rsidRPr="00EF1517">
        <w:rPr>
          <w:rFonts w:ascii="Times New Roman" w:eastAsia="Times New Roman" w:hAnsi="Times New Roman" w:cs="Times New Roman"/>
          <w:sz w:val="28"/>
          <w:szCs w:val="28"/>
        </w:rPr>
        <w:t>Tony</w:t>
      </w:r>
      <w:proofErr w:type="spellEnd"/>
      <w:r w:rsidRPr="00EF1517">
        <w:rPr>
          <w:rFonts w:ascii="Times New Roman" w:eastAsia="Times New Roman" w:hAnsi="Times New Roman" w:cs="Times New Roman"/>
          <w:sz w:val="28"/>
          <w:szCs w:val="28"/>
        </w:rPr>
        <w:t xml:space="preserve">  </w:t>
      </w:r>
      <w:proofErr w:type="spellStart"/>
      <w:r w:rsidRPr="00EF1517">
        <w:rPr>
          <w:rFonts w:ascii="Times New Roman" w:eastAsia="Times New Roman" w:hAnsi="Times New Roman" w:cs="Times New Roman"/>
          <w:sz w:val="28"/>
          <w:szCs w:val="28"/>
        </w:rPr>
        <w:t>Buzan</w:t>
      </w:r>
      <w:proofErr w:type="spellEnd"/>
      <w:r w:rsidRPr="00EF1517">
        <w:rPr>
          <w:rFonts w:ascii="Times New Roman" w:eastAsia="Times New Roman" w:hAnsi="Times New Roman" w:cs="Times New Roman"/>
          <w:sz w:val="28"/>
          <w:szCs w:val="28"/>
        </w:rPr>
        <w:t xml:space="preserve">) в 1960-х  годах, она  облегчает студентам создание общего представления, общего понимания проблемы и при помощи простых средств приводит к новым идеям,  активизирует  пространственно-образное мышление, делает возможным новую точку зрения на ту или иную проблему, </w:t>
      </w:r>
      <w:proofErr w:type="spellStart"/>
      <w:r w:rsidRPr="00EF1517">
        <w:rPr>
          <w:rFonts w:ascii="Times New Roman" w:eastAsia="Times New Roman" w:hAnsi="Times New Roman" w:cs="Times New Roman"/>
          <w:sz w:val="28"/>
          <w:szCs w:val="28"/>
        </w:rPr>
        <w:t>еѐ</w:t>
      </w:r>
      <w:proofErr w:type="spellEnd"/>
      <w:r w:rsidRPr="00EF1517">
        <w:rPr>
          <w:rFonts w:ascii="Times New Roman" w:eastAsia="Times New Roman" w:hAnsi="Times New Roman" w:cs="Times New Roman"/>
          <w:sz w:val="28"/>
          <w:szCs w:val="28"/>
        </w:rPr>
        <w:t xml:space="preserve">  можно заново структурировать,  выделить существенные аспекты, установить новые связи и осветить второстепенные, попутные вопросы. </w:t>
      </w:r>
      <w:proofErr w:type="gramEnd"/>
    </w:p>
    <w:p w:rsidR="00EF1517" w:rsidRPr="00EF1517" w:rsidRDefault="00EF1517" w:rsidP="00EF1517">
      <w:pPr>
        <w:tabs>
          <w:tab w:val="left" w:pos="3780"/>
        </w:tabs>
        <w:spacing w:after="0" w:line="240" w:lineRule="auto"/>
        <w:ind w:firstLine="709"/>
        <w:jc w:val="both"/>
        <w:rPr>
          <w:rFonts w:ascii="Times New Roman" w:eastAsia="Times New Roman" w:hAnsi="Times New Roman" w:cs="Times New Roman"/>
          <w:sz w:val="28"/>
          <w:szCs w:val="28"/>
        </w:rPr>
      </w:pPr>
      <w:r w:rsidRPr="00EF1517">
        <w:rPr>
          <w:rFonts w:ascii="Times New Roman" w:eastAsia="Times New Roman" w:hAnsi="Times New Roman" w:cs="Times New Roman"/>
          <w:sz w:val="28"/>
          <w:szCs w:val="28"/>
        </w:rPr>
        <w:t xml:space="preserve">Техника составления интеллектуальных карт может эффективно использоваться студентами для   анализа проблем,   планирования и разработки стратегии,   создания общего представления или общей картины сложных вопросов,   подготовки презентаций, выступлений, статей и т.п. </w:t>
      </w:r>
    </w:p>
    <w:p w:rsidR="00EF1517" w:rsidRPr="00EF1517" w:rsidRDefault="00EF1517" w:rsidP="00EF1517">
      <w:pPr>
        <w:spacing w:after="0" w:line="240" w:lineRule="auto"/>
        <w:rPr>
          <w:rFonts w:ascii="Times New Roman" w:eastAsia="Times New Roman" w:hAnsi="Times New Roman" w:cs="Times New Roman"/>
          <w:sz w:val="24"/>
          <w:szCs w:val="24"/>
        </w:rPr>
      </w:pPr>
    </w:p>
    <w:p w:rsidR="00242A5F" w:rsidRDefault="00242A5F" w:rsidP="003F1EA3">
      <w:pPr>
        <w:spacing w:after="0" w:line="240" w:lineRule="auto"/>
        <w:ind w:firstLine="708"/>
        <w:rPr>
          <w:rFonts w:ascii="Times New Roman" w:hAnsi="Times New Roman" w:cs="Times New Roman"/>
          <w:i/>
          <w:sz w:val="20"/>
          <w:szCs w:val="20"/>
        </w:rPr>
      </w:pPr>
    </w:p>
    <w:p w:rsidR="00626185" w:rsidRPr="00626185" w:rsidRDefault="00626185" w:rsidP="0040320C">
      <w:pPr>
        <w:tabs>
          <w:tab w:val="left" w:pos="284"/>
        </w:tabs>
        <w:spacing w:after="240"/>
        <w:outlineLvl w:val="0"/>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Учебно-методическое и информационное обеспечение дисциплины</w:t>
      </w:r>
    </w:p>
    <w:p w:rsidR="00626185" w:rsidRPr="00E4246E" w:rsidRDefault="00626185" w:rsidP="0040320C">
      <w:pPr>
        <w:tabs>
          <w:tab w:val="left" w:pos="426"/>
        </w:tabs>
        <w:spacing w:after="0"/>
        <w:ind w:left="709"/>
        <w:contextualSpacing/>
        <w:outlineLvl w:val="1"/>
        <w:rPr>
          <w:rFonts w:ascii="Times New Roman" w:eastAsia="Times New Roman" w:hAnsi="Times New Roman" w:cs="Times New Roman"/>
          <w:b/>
          <w:sz w:val="28"/>
          <w:szCs w:val="28"/>
        </w:rPr>
      </w:pPr>
      <w:r w:rsidRPr="00E4246E">
        <w:rPr>
          <w:rFonts w:ascii="Times New Roman" w:eastAsia="Times New Roman" w:hAnsi="Times New Roman" w:cs="Times New Roman"/>
          <w:b/>
          <w:sz w:val="28"/>
          <w:szCs w:val="28"/>
        </w:rPr>
        <w:t xml:space="preserve"> Основная литература</w:t>
      </w:r>
    </w:p>
    <w:p w:rsidR="00FF5AF7" w:rsidRDefault="00FF5AF7" w:rsidP="00FF5AF7">
      <w:pPr>
        <w:pStyle w:val="a4"/>
        <w:numPr>
          <w:ilvl w:val="0"/>
          <w:numId w:val="16"/>
        </w:numPr>
        <w:tabs>
          <w:tab w:val="left" w:pos="993"/>
        </w:tabs>
        <w:spacing w:after="0" w:line="240" w:lineRule="auto"/>
        <w:jc w:val="both"/>
        <w:rPr>
          <w:rFonts w:ascii="Times New Roman" w:hAnsi="Times New Roman" w:cs="Times New Roman"/>
          <w:sz w:val="28"/>
          <w:szCs w:val="28"/>
        </w:rPr>
      </w:pPr>
      <w:r w:rsidRPr="00FF5AF7">
        <w:rPr>
          <w:rFonts w:ascii="Times New Roman" w:hAnsi="Times New Roman" w:cs="Times New Roman"/>
          <w:sz w:val="28"/>
          <w:szCs w:val="28"/>
        </w:rPr>
        <w:t>Ермилова В.В. Моделирование и художественное оформление одежды : учеб</w:t>
      </w:r>
      <w:proofErr w:type="gramStart"/>
      <w:r w:rsidRPr="00FF5AF7">
        <w:rPr>
          <w:rFonts w:ascii="Times New Roman" w:hAnsi="Times New Roman" w:cs="Times New Roman"/>
          <w:sz w:val="28"/>
          <w:szCs w:val="28"/>
        </w:rPr>
        <w:t>.</w:t>
      </w:r>
      <w:proofErr w:type="gramEnd"/>
      <w:r w:rsidRPr="00FF5AF7">
        <w:rPr>
          <w:rFonts w:ascii="Times New Roman" w:hAnsi="Times New Roman" w:cs="Times New Roman"/>
          <w:sz w:val="28"/>
          <w:szCs w:val="28"/>
        </w:rPr>
        <w:t xml:space="preserve"> </w:t>
      </w:r>
      <w:proofErr w:type="gramStart"/>
      <w:r w:rsidRPr="00FF5AF7">
        <w:rPr>
          <w:rFonts w:ascii="Times New Roman" w:hAnsi="Times New Roman" w:cs="Times New Roman"/>
          <w:sz w:val="28"/>
          <w:szCs w:val="28"/>
        </w:rPr>
        <w:t>п</w:t>
      </w:r>
      <w:proofErr w:type="gramEnd"/>
      <w:r w:rsidRPr="00FF5AF7">
        <w:rPr>
          <w:rFonts w:ascii="Times New Roman" w:hAnsi="Times New Roman" w:cs="Times New Roman"/>
          <w:sz w:val="28"/>
          <w:szCs w:val="28"/>
        </w:rPr>
        <w:t xml:space="preserve">особие / Ермилова Валерия Васильевна, Ермилова Дарья Юрьевна. - 4-е изд., </w:t>
      </w:r>
      <w:proofErr w:type="spellStart"/>
      <w:r w:rsidRPr="00FF5AF7">
        <w:rPr>
          <w:rFonts w:ascii="Times New Roman" w:hAnsi="Times New Roman" w:cs="Times New Roman"/>
          <w:sz w:val="28"/>
          <w:szCs w:val="28"/>
        </w:rPr>
        <w:t>испр</w:t>
      </w:r>
      <w:proofErr w:type="spellEnd"/>
      <w:r w:rsidRPr="00FF5AF7">
        <w:rPr>
          <w:rFonts w:ascii="Times New Roman" w:hAnsi="Times New Roman" w:cs="Times New Roman"/>
          <w:sz w:val="28"/>
          <w:szCs w:val="28"/>
        </w:rPr>
        <w:t xml:space="preserve">. и доп. - Москва : Академия, 2010. - 224 с. </w:t>
      </w:r>
      <w:r>
        <w:rPr>
          <w:rFonts w:ascii="Times New Roman" w:hAnsi="Times New Roman" w:cs="Times New Roman"/>
          <w:sz w:val="28"/>
          <w:szCs w:val="28"/>
        </w:rPr>
        <w:t>(2 шт.)</w:t>
      </w:r>
    </w:p>
    <w:p w:rsidR="00514F00" w:rsidRPr="00FF5AF7" w:rsidRDefault="00514F00" w:rsidP="00514F00">
      <w:pPr>
        <w:pStyle w:val="a4"/>
        <w:numPr>
          <w:ilvl w:val="0"/>
          <w:numId w:val="16"/>
        </w:numPr>
        <w:tabs>
          <w:tab w:val="left" w:pos="993"/>
        </w:tabs>
        <w:spacing w:after="0" w:line="240" w:lineRule="auto"/>
        <w:jc w:val="both"/>
        <w:rPr>
          <w:rFonts w:ascii="Times New Roman" w:hAnsi="Times New Roman" w:cs="Times New Roman"/>
          <w:sz w:val="28"/>
          <w:szCs w:val="28"/>
        </w:rPr>
      </w:pPr>
      <w:proofErr w:type="spellStart"/>
      <w:r w:rsidRPr="00FF5AF7">
        <w:rPr>
          <w:rFonts w:ascii="Times New Roman" w:hAnsi="Times New Roman" w:cs="Times New Roman"/>
          <w:sz w:val="28"/>
          <w:szCs w:val="28"/>
        </w:rPr>
        <w:t>Макавеева</w:t>
      </w:r>
      <w:proofErr w:type="spellEnd"/>
      <w:r w:rsidRPr="00FF5AF7">
        <w:rPr>
          <w:rFonts w:ascii="Times New Roman" w:hAnsi="Times New Roman" w:cs="Times New Roman"/>
          <w:sz w:val="28"/>
          <w:szCs w:val="28"/>
        </w:rPr>
        <w:t xml:space="preserve"> Н.</w:t>
      </w:r>
      <w:r>
        <w:rPr>
          <w:rFonts w:ascii="Times New Roman" w:hAnsi="Times New Roman" w:cs="Times New Roman"/>
          <w:sz w:val="28"/>
          <w:szCs w:val="28"/>
        </w:rPr>
        <w:t>С</w:t>
      </w:r>
      <w:r w:rsidRPr="00FF5AF7">
        <w:rPr>
          <w:rFonts w:ascii="Times New Roman" w:hAnsi="Times New Roman" w:cs="Times New Roman"/>
          <w:sz w:val="28"/>
          <w:szCs w:val="28"/>
        </w:rPr>
        <w:t>.</w:t>
      </w:r>
      <w:r>
        <w:rPr>
          <w:rFonts w:ascii="Times New Roman" w:hAnsi="Times New Roman" w:cs="Times New Roman"/>
          <w:sz w:val="28"/>
          <w:szCs w:val="28"/>
        </w:rPr>
        <w:t xml:space="preserve"> </w:t>
      </w:r>
      <w:r w:rsidRPr="00FF5AF7">
        <w:rPr>
          <w:rFonts w:ascii="Times New Roman" w:hAnsi="Times New Roman" w:cs="Times New Roman"/>
          <w:sz w:val="28"/>
          <w:szCs w:val="28"/>
        </w:rPr>
        <w:t>Основы художественного проектирования костюма : учеб</w:t>
      </w:r>
      <w:proofErr w:type="gramStart"/>
      <w:r w:rsidRPr="00FF5AF7">
        <w:rPr>
          <w:rFonts w:ascii="Times New Roman" w:hAnsi="Times New Roman" w:cs="Times New Roman"/>
          <w:sz w:val="28"/>
          <w:szCs w:val="28"/>
        </w:rPr>
        <w:t>.</w:t>
      </w:r>
      <w:proofErr w:type="gramEnd"/>
      <w:r w:rsidRPr="00FF5AF7">
        <w:rPr>
          <w:rFonts w:ascii="Times New Roman" w:hAnsi="Times New Roman" w:cs="Times New Roman"/>
          <w:sz w:val="28"/>
          <w:szCs w:val="28"/>
        </w:rPr>
        <w:t xml:space="preserve"> </w:t>
      </w:r>
      <w:proofErr w:type="gramStart"/>
      <w:r w:rsidRPr="00FF5AF7">
        <w:rPr>
          <w:rFonts w:ascii="Times New Roman" w:hAnsi="Times New Roman" w:cs="Times New Roman"/>
          <w:sz w:val="28"/>
          <w:szCs w:val="28"/>
        </w:rPr>
        <w:t>п</w:t>
      </w:r>
      <w:proofErr w:type="gramEnd"/>
      <w:r w:rsidRPr="00FF5AF7">
        <w:rPr>
          <w:rFonts w:ascii="Times New Roman" w:hAnsi="Times New Roman" w:cs="Times New Roman"/>
          <w:sz w:val="28"/>
          <w:szCs w:val="28"/>
        </w:rPr>
        <w:t xml:space="preserve">особие / </w:t>
      </w:r>
      <w:proofErr w:type="spellStart"/>
      <w:r w:rsidRPr="00FF5AF7">
        <w:rPr>
          <w:rFonts w:ascii="Times New Roman" w:hAnsi="Times New Roman" w:cs="Times New Roman"/>
          <w:sz w:val="28"/>
          <w:szCs w:val="28"/>
        </w:rPr>
        <w:t>Макавеева</w:t>
      </w:r>
      <w:proofErr w:type="spellEnd"/>
      <w:r w:rsidRPr="00FF5AF7">
        <w:rPr>
          <w:rFonts w:ascii="Times New Roman" w:hAnsi="Times New Roman" w:cs="Times New Roman"/>
          <w:sz w:val="28"/>
          <w:szCs w:val="28"/>
        </w:rPr>
        <w:t xml:space="preserve"> Наталья Сергеевна. - Москва</w:t>
      </w:r>
      <w:proofErr w:type="gramStart"/>
      <w:r w:rsidRPr="00FF5AF7">
        <w:rPr>
          <w:rFonts w:ascii="Times New Roman" w:hAnsi="Times New Roman" w:cs="Times New Roman"/>
          <w:sz w:val="28"/>
          <w:szCs w:val="28"/>
        </w:rPr>
        <w:t xml:space="preserve"> :</w:t>
      </w:r>
      <w:proofErr w:type="gramEnd"/>
      <w:r w:rsidRPr="00FF5AF7">
        <w:rPr>
          <w:rFonts w:ascii="Times New Roman" w:hAnsi="Times New Roman" w:cs="Times New Roman"/>
          <w:sz w:val="28"/>
          <w:szCs w:val="28"/>
        </w:rPr>
        <w:t xml:space="preserve"> Академия, 2008. - 240 с.</w:t>
      </w:r>
      <w:proofErr w:type="gramStart"/>
      <w:r w:rsidRPr="00FF5AF7">
        <w:rPr>
          <w:rFonts w:ascii="Times New Roman" w:hAnsi="Times New Roman" w:cs="Times New Roman"/>
          <w:sz w:val="28"/>
          <w:szCs w:val="28"/>
        </w:rPr>
        <w:t xml:space="preserve"> :</w:t>
      </w:r>
      <w:proofErr w:type="gramEnd"/>
      <w:r w:rsidRPr="00FF5AF7">
        <w:rPr>
          <w:rFonts w:ascii="Times New Roman" w:hAnsi="Times New Roman" w:cs="Times New Roman"/>
          <w:sz w:val="28"/>
          <w:szCs w:val="28"/>
        </w:rPr>
        <w:t xml:space="preserve"> ил. (3 шт.)</w:t>
      </w:r>
    </w:p>
    <w:p w:rsidR="00FF5AF7" w:rsidRDefault="00FF5AF7" w:rsidP="00FF5AF7">
      <w:pPr>
        <w:pStyle w:val="a4"/>
        <w:numPr>
          <w:ilvl w:val="0"/>
          <w:numId w:val="16"/>
        </w:numPr>
        <w:tabs>
          <w:tab w:val="left" w:pos="993"/>
        </w:tabs>
        <w:spacing w:after="0" w:line="240" w:lineRule="auto"/>
        <w:jc w:val="both"/>
        <w:rPr>
          <w:rFonts w:ascii="Times New Roman" w:hAnsi="Times New Roman" w:cs="Times New Roman"/>
          <w:sz w:val="28"/>
          <w:szCs w:val="28"/>
        </w:rPr>
      </w:pPr>
      <w:r w:rsidRPr="00FF5AF7">
        <w:rPr>
          <w:rFonts w:ascii="Times New Roman" w:hAnsi="Times New Roman" w:cs="Times New Roman"/>
          <w:sz w:val="28"/>
          <w:szCs w:val="28"/>
        </w:rPr>
        <w:t>Пономарева А.М. Основы рекламной деятельности: организация, планирование, оценка эффективности : учеб</w:t>
      </w:r>
      <w:proofErr w:type="gramStart"/>
      <w:r w:rsidRPr="00FF5AF7">
        <w:rPr>
          <w:rFonts w:ascii="Times New Roman" w:hAnsi="Times New Roman" w:cs="Times New Roman"/>
          <w:sz w:val="28"/>
          <w:szCs w:val="28"/>
        </w:rPr>
        <w:t>.-</w:t>
      </w:r>
      <w:proofErr w:type="gramEnd"/>
      <w:r w:rsidRPr="00FF5AF7">
        <w:rPr>
          <w:rFonts w:ascii="Times New Roman" w:hAnsi="Times New Roman" w:cs="Times New Roman"/>
          <w:sz w:val="28"/>
          <w:szCs w:val="28"/>
        </w:rPr>
        <w:t>метод. пособие / Пономарева Александра Михайловна. - Москва</w:t>
      </w:r>
      <w:proofErr w:type="gramStart"/>
      <w:r w:rsidRPr="00FF5AF7">
        <w:rPr>
          <w:rFonts w:ascii="Times New Roman" w:hAnsi="Times New Roman" w:cs="Times New Roman"/>
          <w:sz w:val="28"/>
          <w:szCs w:val="28"/>
        </w:rPr>
        <w:t xml:space="preserve"> :</w:t>
      </w:r>
      <w:proofErr w:type="gramEnd"/>
      <w:r w:rsidRPr="00FF5AF7">
        <w:rPr>
          <w:rFonts w:ascii="Times New Roman" w:hAnsi="Times New Roman" w:cs="Times New Roman"/>
          <w:sz w:val="28"/>
          <w:szCs w:val="28"/>
        </w:rPr>
        <w:t xml:space="preserve"> Финансы и статистика</w:t>
      </w:r>
      <w:proofErr w:type="gramStart"/>
      <w:r w:rsidRPr="00FF5AF7">
        <w:rPr>
          <w:rFonts w:ascii="Times New Roman" w:hAnsi="Times New Roman" w:cs="Times New Roman"/>
          <w:sz w:val="28"/>
          <w:szCs w:val="28"/>
        </w:rPr>
        <w:t xml:space="preserve"> :</w:t>
      </w:r>
      <w:proofErr w:type="gramEnd"/>
      <w:r w:rsidRPr="00FF5AF7">
        <w:rPr>
          <w:rFonts w:ascii="Times New Roman" w:hAnsi="Times New Roman" w:cs="Times New Roman"/>
          <w:sz w:val="28"/>
          <w:szCs w:val="28"/>
        </w:rPr>
        <w:t xml:space="preserve"> ИНФРА-М, 2010. - 192 с. (5 шт.)</w:t>
      </w:r>
    </w:p>
    <w:p w:rsidR="00E14FD5" w:rsidRDefault="00E14FD5" w:rsidP="00626185">
      <w:pPr>
        <w:tabs>
          <w:tab w:val="left" w:pos="993"/>
        </w:tabs>
        <w:spacing w:after="0"/>
        <w:ind w:firstLine="567"/>
        <w:contextualSpacing/>
        <w:jc w:val="both"/>
        <w:rPr>
          <w:rFonts w:ascii="Times New Roman" w:eastAsia="Times New Roman" w:hAnsi="Times New Roman" w:cs="Times New Roman"/>
          <w:sz w:val="28"/>
          <w:szCs w:val="28"/>
        </w:rPr>
      </w:pPr>
    </w:p>
    <w:p w:rsidR="00626185" w:rsidRPr="00626185" w:rsidRDefault="00626185" w:rsidP="0040320C">
      <w:pPr>
        <w:tabs>
          <w:tab w:val="left" w:pos="426"/>
        </w:tabs>
        <w:spacing w:after="0"/>
        <w:contextualSpacing/>
        <w:outlineLvl w:val="1"/>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 xml:space="preserve">Дополнительная литература </w:t>
      </w:r>
    </w:p>
    <w:p w:rsidR="00514F00" w:rsidRPr="00514F00" w:rsidRDefault="00514F00" w:rsidP="00514F00">
      <w:pPr>
        <w:numPr>
          <w:ilvl w:val="0"/>
          <w:numId w:val="5"/>
        </w:numPr>
        <w:tabs>
          <w:tab w:val="left" w:pos="993"/>
        </w:tabs>
        <w:spacing w:after="240"/>
        <w:contextualSpacing/>
        <w:jc w:val="both"/>
        <w:outlineLvl w:val="1"/>
        <w:rPr>
          <w:rFonts w:ascii="Times New Roman" w:eastAsia="Times New Roman" w:hAnsi="Times New Roman" w:cs="Times New Roman"/>
          <w:sz w:val="28"/>
          <w:szCs w:val="28"/>
        </w:rPr>
      </w:pPr>
      <w:r w:rsidRPr="00514F00">
        <w:rPr>
          <w:rFonts w:ascii="Times New Roman" w:eastAsia="Times New Roman" w:hAnsi="Times New Roman" w:cs="Times New Roman"/>
          <w:sz w:val="28"/>
          <w:szCs w:val="28"/>
        </w:rPr>
        <w:t>Мода и стиль</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Современная энциклопедия / В. Володин</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гл. ред. В. Володин. - Москва</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w:t>
      </w:r>
      <w:proofErr w:type="spellStart"/>
      <w:r w:rsidRPr="00514F00">
        <w:rPr>
          <w:rFonts w:ascii="Times New Roman" w:eastAsia="Times New Roman" w:hAnsi="Times New Roman" w:cs="Times New Roman"/>
          <w:sz w:val="28"/>
          <w:szCs w:val="28"/>
        </w:rPr>
        <w:t>Аванта</w:t>
      </w:r>
      <w:proofErr w:type="spellEnd"/>
      <w:r w:rsidRPr="00514F00">
        <w:rPr>
          <w:rFonts w:ascii="Times New Roman" w:eastAsia="Times New Roman" w:hAnsi="Times New Roman" w:cs="Times New Roman"/>
          <w:sz w:val="28"/>
          <w:szCs w:val="28"/>
        </w:rPr>
        <w:t>+, 2002. - 480 с.</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а-ил.</w:t>
      </w:r>
      <w:r w:rsidRPr="00514F00">
        <w:rPr>
          <w:rFonts w:ascii="Times New Roman" w:hAnsi="Times New Roman" w:cs="Times New Roman"/>
          <w:sz w:val="28"/>
          <w:szCs w:val="28"/>
        </w:rPr>
        <w:t xml:space="preserve"> (1 шт.)</w:t>
      </w:r>
    </w:p>
    <w:p w:rsidR="00626185" w:rsidRDefault="00514F00" w:rsidP="00514F00">
      <w:pPr>
        <w:numPr>
          <w:ilvl w:val="0"/>
          <w:numId w:val="5"/>
        </w:numPr>
        <w:tabs>
          <w:tab w:val="left" w:pos="993"/>
        </w:tabs>
        <w:spacing w:after="240"/>
        <w:contextualSpacing/>
        <w:jc w:val="both"/>
        <w:outlineLvl w:val="1"/>
        <w:rPr>
          <w:rFonts w:ascii="Times New Roman" w:eastAsia="Times New Roman" w:hAnsi="Times New Roman" w:cs="Times New Roman"/>
          <w:sz w:val="28"/>
          <w:szCs w:val="28"/>
        </w:rPr>
      </w:pPr>
      <w:proofErr w:type="spellStart"/>
      <w:r w:rsidRPr="00514F00">
        <w:rPr>
          <w:rFonts w:ascii="Times New Roman" w:eastAsia="Times New Roman" w:hAnsi="Times New Roman" w:cs="Times New Roman"/>
          <w:sz w:val="28"/>
          <w:szCs w:val="28"/>
        </w:rPr>
        <w:t>Хайнс</w:t>
      </w:r>
      <w:proofErr w:type="spellEnd"/>
      <w:r w:rsidRPr="00514F00">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 xml:space="preserve"> </w:t>
      </w:r>
      <w:r w:rsidRPr="00514F00">
        <w:rPr>
          <w:rFonts w:ascii="Times New Roman" w:eastAsia="Times New Roman" w:hAnsi="Times New Roman" w:cs="Times New Roman"/>
          <w:sz w:val="28"/>
          <w:szCs w:val="28"/>
        </w:rPr>
        <w:t xml:space="preserve">Маркетинг в индустрии моды: комплексное исследование для специалистов отрасли / </w:t>
      </w:r>
      <w:proofErr w:type="spellStart"/>
      <w:r w:rsidRPr="00514F00">
        <w:rPr>
          <w:rFonts w:ascii="Times New Roman" w:eastAsia="Times New Roman" w:hAnsi="Times New Roman" w:cs="Times New Roman"/>
          <w:sz w:val="28"/>
          <w:szCs w:val="28"/>
        </w:rPr>
        <w:t>Хайнс</w:t>
      </w:r>
      <w:proofErr w:type="spellEnd"/>
      <w:r w:rsidRPr="00514F00">
        <w:rPr>
          <w:rFonts w:ascii="Times New Roman" w:eastAsia="Times New Roman" w:hAnsi="Times New Roman" w:cs="Times New Roman"/>
          <w:sz w:val="28"/>
          <w:szCs w:val="28"/>
        </w:rPr>
        <w:t xml:space="preserve"> Тони, Брюс Маргарет</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пер. с англ. Е.Б. Ивановой; науч. ред. О.Ю. </w:t>
      </w:r>
      <w:proofErr w:type="spellStart"/>
      <w:r w:rsidRPr="00514F00">
        <w:rPr>
          <w:rFonts w:ascii="Times New Roman" w:eastAsia="Times New Roman" w:hAnsi="Times New Roman" w:cs="Times New Roman"/>
          <w:sz w:val="28"/>
          <w:szCs w:val="28"/>
        </w:rPr>
        <w:t>Рапацевич</w:t>
      </w:r>
      <w:proofErr w:type="spellEnd"/>
      <w:r w:rsidRPr="00514F00">
        <w:rPr>
          <w:rFonts w:ascii="Times New Roman" w:eastAsia="Times New Roman" w:hAnsi="Times New Roman" w:cs="Times New Roman"/>
          <w:sz w:val="28"/>
          <w:szCs w:val="28"/>
        </w:rPr>
        <w:t>. - Минск</w:t>
      </w:r>
      <w:proofErr w:type="gramStart"/>
      <w:r w:rsidRPr="00514F00">
        <w:rPr>
          <w:rFonts w:ascii="Times New Roman" w:eastAsia="Times New Roman" w:hAnsi="Times New Roman" w:cs="Times New Roman"/>
          <w:sz w:val="28"/>
          <w:szCs w:val="28"/>
        </w:rPr>
        <w:t xml:space="preserve"> :</w:t>
      </w:r>
      <w:proofErr w:type="gramEnd"/>
      <w:r w:rsidRPr="00514F00">
        <w:rPr>
          <w:rFonts w:ascii="Times New Roman" w:eastAsia="Times New Roman" w:hAnsi="Times New Roman" w:cs="Times New Roman"/>
          <w:sz w:val="28"/>
          <w:szCs w:val="28"/>
        </w:rPr>
        <w:t xml:space="preserve"> </w:t>
      </w:r>
      <w:proofErr w:type="spellStart"/>
      <w:r w:rsidRPr="00514F00">
        <w:rPr>
          <w:rFonts w:ascii="Times New Roman" w:eastAsia="Times New Roman" w:hAnsi="Times New Roman" w:cs="Times New Roman"/>
          <w:sz w:val="28"/>
          <w:szCs w:val="28"/>
        </w:rPr>
        <w:t>Гревцов</w:t>
      </w:r>
      <w:proofErr w:type="spellEnd"/>
      <w:r w:rsidRPr="00514F00">
        <w:rPr>
          <w:rFonts w:ascii="Times New Roman" w:eastAsia="Times New Roman" w:hAnsi="Times New Roman" w:cs="Times New Roman"/>
          <w:sz w:val="28"/>
          <w:szCs w:val="28"/>
        </w:rPr>
        <w:t xml:space="preserve"> Букс, 2011. - 416 с. </w:t>
      </w:r>
      <w:r w:rsidRPr="00514F00">
        <w:rPr>
          <w:rFonts w:ascii="Times New Roman" w:hAnsi="Times New Roman" w:cs="Times New Roman"/>
          <w:sz w:val="28"/>
          <w:szCs w:val="28"/>
        </w:rPr>
        <w:t>(1 шт.)</w:t>
      </w:r>
    </w:p>
    <w:p w:rsidR="00514F00" w:rsidRPr="005554AF" w:rsidRDefault="00514F00" w:rsidP="00514F00">
      <w:pPr>
        <w:tabs>
          <w:tab w:val="left" w:pos="993"/>
        </w:tabs>
        <w:spacing w:after="240"/>
        <w:contextualSpacing/>
        <w:jc w:val="both"/>
        <w:outlineLvl w:val="1"/>
        <w:rPr>
          <w:rFonts w:ascii="Times New Roman" w:eastAsia="Times New Roman" w:hAnsi="Times New Roman" w:cs="Times New Roman"/>
          <w:sz w:val="28"/>
          <w:szCs w:val="28"/>
        </w:rPr>
      </w:pPr>
    </w:p>
    <w:p w:rsidR="00626185" w:rsidRPr="00626185" w:rsidRDefault="00626185" w:rsidP="0040320C">
      <w:pPr>
        <w:tabs>
          <w:tab w:val="left" w:pos="426"/>
        </w:tabs>
        <w:spacing w:after="0"/>
        <w:contextualSpacing/>
        <w:jc w:val="both"/>
        <w:outlineLvl w:val="1"/>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 xml:space="preserve">Базы данных, информационно-справочные и поисковые системы* </w:t>
      </w:r>
    </w:p>
    <w:p w:rsidR="00626185" w:rsidRPr="00626185" w:rsidRDefault="00F53CD8" w:rsidP="00BA661D">
      <w:pPr>
        <w:numPr>
          <w:ilvl w:val="0"/>
          <w:numId w:val="4"/>
        </w:numPr>
        <w:spacing w:after="0" w:line="240" w:lineRule="auto"/>
        <w:jc w:val="both"/>
        <w:rPr>
          <w:rFonts w:ascii="Times New Roman" w:eastAsia="Times New Roman" w:hAnsi="Times New Roman" w:cs="Times New Roman"/>
          <w:sz w:val="28"/>
          <w:szCs w:val="28"/>
        </w:rPr>
      </w:pPr>
      <w:hyperlink r:id="rId9" w:history="1">
        <w:r w:rsidR="00626185" w:rsidRPr="00626185">
          <w:rPr>
            <w:rFonts w:ascii="Times New Roman" w:eastAsia="Times New Roman" w:hAnsi="Times New Roman" w:cs="Times New Roman"/>
            <w:sz w:val="28"/>
            <w:szCs w:val="28"/>
            <w:u w:val="single"/>
          </w:rPr>
          <w:t>www.туризм.ru</w:t>
        </w:r>
      </w:hyperlink>
      <w:r w:rsidR="00626185" w:rsidRPr="00626185">
        <w:rPr>
          <w:rFonts w:ascii="Times New Roman" w:eastAsia="Times New Roman" w:hAnsi="Times New Roman" w:cs="Times New Roman"/>
          <w:sz w:val="28"/>
          <w:szCs w:val="28"/>
        </w:rPr>
        <w:t xml:space="preserve"> . // </w:t>
      </w:r>
      <w:proofErr w:type="spellStart"/>
      <w:r w:rsidR="00626185" w:rsidRPr="00626185">
        <w:rPr>
          <w:rFonts w:ascii="Times New Roman" w:eastAsia="Times New Roman" w:hAnsi="Times New Roman" w:cs="Times New Roman"/>
          <w:sz w:val="28"/>
          <w:szCs w:val="28"/>
        </w:rPr>
        <w:t>Туринфо</w:t>
      </w:r>
      <w:proofErr w:type="spellEnd"/>
      <w:r w:rsidR="00626185" w:rsidRPr="00626185">
        <w:rPr>
          <w:rFonts w:ascii="Times New Roman" w:eastAsia="Times New Roman" w:hAnsi="Times New Roman" w:cs="Times New Roman"/>
          <w:sz w:val="28"/>
          <w:szCs w:val="28"/>
        </w:rPr>
        <w:t xml:space="preserve"> – 2000 - № 31 – с. 1.</w:t>
      </w:r>
    </w:p>
    <w:p w:rsidR="00626185" w:rsidRPr="00626185" w:rsidRDefault="00F53CD8" w:rsidP="00BA661D">
      <w:pPr>
        <w:numPr>
          <w:ilvl w:val="0"/>
          <w:numId w:val="4"/>
        </w:numPr>
        <w:spacing w:after="0" w:line="240" w:lineRule="auto"/>
        <w:jc w:val="both"/>
        <w:rPr>
          <w:rFonts w:ascii="Times New Roman" w:eastAsia="Times New Roman" w:hAnsi="Times New Roman" w:cs="Times New Roman"/>
          <w:sz w:val="28"/>
          <w:szCs w:val="28"/>
        </w:rPr>
      </w:pPr>
      <w:hyperlink r:id="rId10" w:history="1">
        <w:r w:rsidR="00626185" w:rsidRPr="00626185">
          <w:rPr>
            <w:rFonts w:ascii="Times New Roman" w:eastAsia="Times New Roman" w:hAnsi="Times New Roman" w:cs="Times New Roman"/>
            <w:sz w:val="28"/>
            <w:szCs w:val="28"/>
            <w:u w:val="single"/>
          </w:rPr>
          <w:t>http://www.turbooks.ru/libro/morozov/documents/27.html</w:t>
        </w:r>
      </w:hyperlink>
    </w:p>
    <w:p w:rsidR="00626185" w:rsidRPr="00626185" w:rsidRDefault="00626185" w:rsidP="00626185">
      <w:pPr>
        <w:spacing w:after="0"/>
        <w:ind w:firstLine="708"/>
        <w:jc w:val="both"/>
        <w:rPr>
          <w:rFonts w:ascii="Times New Roman" w:eastAsia="Times New Roman" w:hAnsi="Times New Roman" w:cs="Times New Roman"/>
        </w:rPr>
      </w:pPr>
    </w:p>
    <w:p w:rsidR="00626185" w:rsidRPr="00626185" w:rsidRDefault="00626185" w:rsidP="0040320C">
      <w:pPr>
        <w:tabs>
          <w:tab w:val="left" w:pos="284"/>
        </w:tabs>
        <w:spacing w:after="240"/>
        <w:outlineLvl w:val="0"/>
        <w:rPr>
          <w:rFonts w:ascii="Times New Roman" w:eastAsia="Times New Roman" w:hAnsi="Times New Roman" w:cs="Times New Roman"/>
          <w:b/>
          <w:sz w:val="28"/>
          <w:szCs w:val="28"/>
        </w:rPr>
      </w:pPr>
      <w:r w:rsidRPr="00626185">
        <w:rPr>
          <w:rFonts w:ascii="Times New Roman" w:eastAsia="Times New Roman" w:hAnsi="Times New Roman" w:cs="Times New Roman"/>
          <w:b/>
          <w:sz w:val="28"/>
          <w:szCs w:val="28"/>
        </w:rPr>
        <w:t>Материально-техническое обеспечение дисциплины</w:t>
      </w:r>
    </w:p>
    <w:p w:rsidR="00626185" w:rsidRPr="00626185" w:rsidRDefault="00626185" w:rsidP="00626185">
      <w:pPr>
        <w:spacing w:after="0"/>
        <w:ind w:firstLine="567"/>
        <w:rPr>
          <w:rFonts w:ascii="Times New Roman" w:eastAsia="Times New Roman" w:hAnsi="Times New Roman" w:cs="Times New Roman"/>
          <w:sz w:val="28"/>
          <w:szCs w:val="28"/>
        </w:rPr>
      </w:pPr>
      <w:r w:rsidRPr="00626185">
        <w:rPr>
          <w:rFonts w:ascii="Times New Roman" w:eastAsia="Times New Roman" w:hAnsi="Times New Roman" w:cs="Times New Roman"/>
          <w:sz w:val="28"/>
          <w:szCs w:val="28"/>
        </w:rPr>
        <w:t xml:space="preserve">Для самостоятельного выполнения </w:t>
      </w:r>
      <w:r w:rsidR="00E14FD5">
        <w:rPr>
          <w:rFonts w:ascii="Times New Roman" w:eastAsia="Times New Roman" w:hAnsi="Times New Roman" w:cs="Times New Roman"/>
          <w:sz w:val="28"/>
          <w:szCs w:val="28"/>
        </w:rPr>
        <w:t>практических</w:t>
      </w:r>
      <w:r w:rsidRPr="00626185">
        <w:rPr>
          <w:rFonts w:ascii="Times New Roman" w:eastAsia="Times New Roman" w:hAnsi="Times New Roman" w:cs="Times New Roman"/>
          <w:sz w:val="28"/>
          <w:szCs w:val="28"/>
        </w:rPr>
        <w:t xml:space="preserve"> работ необходимо наличие компьютера с процессором </w:t>
      </w:r>
      <w:proofErr w:type="spellStart"/>
      <w:r w:rsidRPr="00626185">
        <w:rPr>
          <w:rFonts w:ascii="Times New Roman" w:eastAsia="Times New Roman" w:hAnsi="Times New Roman" w:cs="Times New Roman"/>
          <w:sz w:val="28"/>
          <w:szCs w:val="28"/>
        </w:rPr>
        <w:t>Pentium</w:t>
      </w:r>
      <w:proofErr w:type="spellEnd"/>
      <w:r w:rsidRPr="00626185">
        <w:rPr>
          <w:rFonts w:ascii="Times New Roman" w:eastAsia="Times New Roman" w:hAnsi="Times New Roman" w:cs="Times New Roman"/>
          <w:sz w:val="28"/>
          <w:szCs w:val="28"/>
        </w:rPr>
        <w:t xml:space="preserve"> 3 (400MHz и выше), не менее 128 Мб ОЗУ и 300 Мб дискового пространства </w:t>
      </w:r>
    </w:p>
    <w:p w:rsidR="00626185" w:rsidRPr="00626185" w:rsidRDefault="00626185" w:rsidP="00626185">
      <w:pPr>
        <w:spacing w:after="0"/>
        <w:rPr>
          <w:rFonts w:ascii="Times New Roman" w:eastAsia="Times New Roman" w:hAnsi="Times New Roman" w:cs="Times New Roman"/>
          <w:sz w:val="28"/>
          <w:szCs w:val="28"/>
        </w:rPr>
      </w:pPr>
      <w:r w:rsidRPr="00626185">
        <w:rPr>
          <w:rFonts w:ascii="Times New Roman" w:eastAsia="Times New Roman" w:hAnsi="Times New Roman" w:cs="Times New Roman"/>
          <w:sz w:val="28"/>
          <w:szCs w:val="28"/>
        </w:rPr>
        <w:t>Кроме того, в качестве программного обеспечения должны быть установлены:</w:t>
      </w:r>
    </w:p>
    <w:p w:rsidR="006F02DE" w:rsidRPr="00626185"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M</w:t>
      </w:r>
      <w:r>
        <w:rPr>
          <w:rFonts w:ascii="Times New Roman" w:eastAsia="Times New Roman" w:hAnsi="Times New Roman" w:cs="Times New Roman"/>
          <w:sz w:val="28"/>
          <w:szCs w:val="28"/>
          <w:lang w:val="en-US"/>
        </w:rPr>
        <w:t>icrosoft PowerPoint 2007/2010</w:t>
      </w:r>
    </w:p>
    <w:p w:rsidR="006F02DE" w:rsidRPr="00626185"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Access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FrontPage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626185">
        <w:rPr>
          <w:rFonts w:ascii="Times New Roman" w:eastAsia="Times New Roman" w:hAnsi="Times New Roman" w:cs="Times New Roman"/>
          <w:sz w:val="28"/>
          <w:szCs w:val="28"/>
          <w:lang w:val="en-US"/>
        </w:rPr>
        <w:t xml:space="preserve">-      Microsoft Outlook </w:t>
      </w:r>
      <w:r>
        <w:rPr>
          <w:rFonts w:ascii="Times New Roman" w:eastAsia="Times New Roman" w:hAnsi="Times New Roman" w:cs="Times New Roman"/>
          <w:sz w:val="28"/>
          <w:szCs w:val="28"/>
          <w:lang w:val="en-US"/>
        </w:rPr>
        <w:t>2007/2010</w:t>
      </w:r>
    </w:p>
    <w:p w:rsidR="006F02DE" w:rsidRDefault="006F02DE" w:rsidP="006F02DE">
      <w:pPr>
        <w:spacing w:after="0"/>
        <w:rPr>
          <w:rFonts w:ascii="Times New Roman" w:eastAsia="Times New Roman" w:hAnsi="Times New Roman" w:cs="Times New Roman"/>
          <w:sz w:val="28"/>
          <w:szCs w:val="28"/>
          <w:lang w:val="en-US"/>
        </w:rPr>
      </w:pPr>
      <w:r w:rsidRPr="000E3B36">
        <w:rPr>
          <w:rFonts w:ascii="Times New Roman" w:eastAsia="Times New Roman" w:hAnsi="Times New Roman" w:cs="Times New Roman"/>
          <w:sz w:val="28"/>
          <w:szCs w:val="28"/>
          <w:lang w:val="en-US"/>
        </w:rPr>
        <w:t xml:space="preserve">-      </w:t>
      </w:r>
      <w:r w:rsidRPr="00626185">
        <w:rPr>
          <w:rFonts w:ascii="Times New Roman" w:eastAsia="Times New Roman" w:hAnsi="Times New Roman" w:cs="Times New Roman"/>
          <w:sz w:val="28"/>
          <w:szCs w:val="28"/>
          <w:lang w:val="en-US"/>
        </w:rPr>
        <w:t xml:space="preserve">Microsoft </w:t>
      </w:r>
      <w:r>
        <w:rPr>
          <w:rFonts w:ascii="Times New Roman" w:eastAsia="Times New Roman" w:hAnsi="Times New Roman" w:cs="Times New Roman"/>
          <w:sz w:val="28"/>
          <w:szCs w:val="28"/>
          <w:lang w:val="en-US"/>
        </w:rPr>
        <w:t>Word</w:t>
      </w:r>
      <w:r w:rsidRPr="0062618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2007/2010</w:t>
      </w:r>
    </w:p>
    <w:p w:rsidR="006F02DE" w:rsidRPr="000E3B36" w:rsidRDefault="006F02DE" w:rsidP="006F02DE">
      <w:pPr>
        <w:spacing w:after="0"/>
        <w:rPr>
          <w:rFonts w:ascii="Times New Roman" w:eastAsia="Times New Roman" w:hAnsi="Times New Roman" w:cs="Times New Roman"/>
          <w:sz w:val="28"/>
          <w:szCs w:val="28"/>
          <w:lang w:val="en-US"/>
        </w:rPr>
      </w:pPr>
      <w:r w:rsidRPr="000E3B36">
        <w:rPr>
          <w:rFonts w:ascii="Times New Roman" w:eastAsia="Times New Roman" w:hAnsi="Times New Roman" w:cs="Times New Roman"/>
          <w:sz w:val="28"/>
          <w:szCs w:val="28"/>
          <w:lang w:val="en-US"/>
        </w:rPr>
        <w:t xml:space="preserve">-      </w:t>
      </w:r>
      <w:r w:rsidRPr="00626185">
        <w:rPr>
          <w:rFonts w:ascii="Times New Roman" w:eastAsia="Times New Roman" w:hAnsi="Times New Roman" w:cs="Times New Roman"/>
          <w:sz w:val="28"/>
          <w:szCs w:val="28"/>
          <w:lang w:val="en-US"/>
        </w:rPr>
        <w:t xml:space="preserve">Microsoft </w:t>
      </w:r>
      <w:r>
        <w:rPr>
          <w:rFonts w:ascii="Times New Roman" w:eastAsia="Times New Roman" w:hAnsi="Times New Roman" w:cs="Times New Roman"/>
          <w:sz w:val="28"/>
          <w:szCs w:val="28"/>
          <w:lang w:val="en-US"/>
        </w:rPr>
        <w:t>Excel</w:t>
      </w:r>
      <w:r w:rsidRPr="0062618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2007/2010</w:t>
      </w:r>
    </w:p>
    <w:p w:rsidR="006F02DE" w:rsidRPr="006F02DE" w:rsidRDefault="006F02DE" w:rsidP="006F02DE">
      <w:pPr>
        <w:spacing w:after="0"/>
        <w:rPr>
          <w:rFonts w:ascii="Times New Roman" w:eastAsia="Times New Roman" w:hAnsi="Times New Roman" w:cs="Times New Roman"/>
          <w:sz w:val="28"/>
          <w:szCs w:val="28"/>
        </w:rPr>
      </w:pP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Microsoft</w:t>
      </w: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Internet</w:t>
      </w:r>
      <w:r w:rsidRPr="006F0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Explorer</w:t>
      </w:r>
      <w:r w:rsidRPr="006F02DE">
        <w:rPr>
          <w:rFonts w:ascii="Times New Roman" w:eastAsia="Times New Roman" w:hAnsi="Times New Roman" w:cs="Times New Roman"/>
          <w:sz w:val="28"/>
          <w:szCs w:val="28"/>
        </w:rPr>
        <w:t>.</w:t>
      </w:r>
    </w:p>
    <w:p w:rsidR="003F1EA3" w:rsidRDefault="00626185" w:rsidP="00884173">
      <w:pPr>
        <w:spacing w:after="0"/>
        <w:rPr>
          <w:rFonts w:ascii="Times New Roman" w:hAnsi="Times New Roman" w:cs="Times New Roman"/>
        </w:rPr>
      </w:pPr>
      <w:r w:rsidRPr="00626185">
        <w:rPr>
          <w:rFonts w:ascii="Times New Roman" w:eastAsia="Times New Roman" w:hAnsi="Times New Roman" w:cs="Times New Roman"/>
          <w:sz w:val="28"/>
          <w:szCs w:val="28"/>
        </w:rPr>
        <w:t>необходимо иметь доступ к глобальной сети Интернет.</w:t>
      </w:r>
    </w:p>
    <w:p w:rsidR="003F1EA3" w:rsidRDefault="003F1EA3" w:rsidP="00884173">
      <w:pPr>
        <w:spacing w:after="0"/>
        <w:rPr>
          <w:rFonts w:ascii="Times New Roman" w:hAnsi="Times New Roman" w:cs="Times New Roman"/>
        </w:rPr>
      </w:pPr>
    </w:p>
    <w:p w:rsidR="00E14FD5" w:rsidRPr="00D84518" w:rsidRDefault="009F537A" w:rsidP="00E14FD5">
      <w:pPr>
        <w:spacing w:after="0"/>
        <w:rPr>
          <w:rFonts w:ascii="Times New Roman" w:hAnsi="Times New Roman" w:cs="Times New Roman"/>
          <w:sz w:val="28"/>
          <w:szCs w:val="28"/>
        </w:rPr>
      </w:pPr>
      <w:r w:rsidRPr="00D84518">
        <w:rPr>
          <w:rFonts w:ascii="Times New Roman" w:hAnsi="Times New Roman" w:cs="Times New Roman"/>
          <w:sz w:val="28"/>
          <w:szCs w:val="28"/>
        </w:rPr>
        <w:t>Разработчик</w:t>
      </w:r>
      <w:r w:rsidR="00E14FD5" w:rsidRPr="00D84518">
        <w:rPr>
          <w:rFonts w:ascii="Times New Roman" w:hAnsi="Times New Roman" w:cs="Times New Roman"/>
          <w:sz w:val="28"/>
          <w:szCs w:val="28"/>
        </w:rPr>
        <w:t>:</w:t>
      </w:r>
    </w:p>
    <w:p w:rsidR="00E14FD5" w:rsidRDefault="00E14FD5" w:rsidP="00E14FD5">
      <w:pPr>
        <w:spacing w:after="0"/>
        <w:rPr>
          <w:rFonts w:ascii="Times New Roman" w:hAnsi="Times New Roman" w:cs="Times New Roman"/>
        </w:rPr>
      </w:pPr>
    </w:p>
    <w:p w:rsidR="00D84518" w:rsidRPr="00D84518" w:rsidRDefault="00D84518" w:rsidP="00D84518">
      <w:pPr>
        <w:spacing w:after="0"/>
        <w:rPr>
          <w:rFonts w:ascii="Times New Roman" w:hAnsi="Times New Roman" w:cs="Times New Roman"/>
          <w:sz w:val="28"/>
          <w:szCs w:val="28"/>
        </w:rPr>
      </w:pPr>
      <w:r w:rsidRPr="00D84518">
        <w:rPr>
          <w:rFonts w:ascii="Times New Roman" w:hAnsi="Times New Roman" w:cs="Times New Roman"/>
          <w:sz w:val="28"/>
          <w:szCs w:val="28"/>
        </w:rPr>
        <w:t xml:space="preserve">к.п.н., доцент каф. </w:t>
      </w:r>
      <w:proofErr w:type="spellStart"/>
      <w:r w:rsidRPr="00D84518">
        <w:rPr>
          <w:rFonts w:ascii="Times New Roman" w:hAnsi="Times New Roman" w:cs="Times New Roman"/>
          <w:sz w:val="28"/>
          <w:szCs w:val="28"/>
        </w:rPr>
        <w:t>ТМПОСиТ</w:t>
      </w:r>
      <w:proofErr w:type="spellEnd"/>
      <w:r w:rsidRPr="00D84518">
        <w:rPr>
          <w:rFonts w:ascii="Times New Roman" w:hAnsi="Times New Roman" w:cs="Times New Roman"/>
          <w:sz w:val="28"/>
          <w:szCs w:val="28"/>
        </w:rPr>
        <w:t xml:space="preserve"> Мелихова Ю.Ю.__________________________</w:t>
      </w:r>
    </w:p>
    <w:p w:rsidR="00D84518" w:rsidRPr="00D84518" w:rsidRDefault="00D84518" w:rsidP="00D84518">
      <w:pPr>
        <w:spacing w:after="0"/>
        <w:jc w:val="center"/>
        <w:rPr>
          <w:rFonts w:ascii="Times New Roman" w:hAnsi="Times New Roman" w:cs="Times New Roman"/>
          <w:sz w:val="24"/>
          <w:szCs w:val="24"/>
        </w:rPr>
      </w:pPr>
      <w:r w:rsidRPr="00D84518">
        <w:rPr>
          <w:rFonts w:ascii="Times New Roman" w:hAnsi="Times New Roman" w:cs="Times New Roman"/>
          <w:sz w:val="24"/>
          <w:szCs w:val="24"/>
        </w:rPr>
        <w:t xml:space="preserve">                                                                              (должность, подпись, ФИО)</w:t>
      </w:r>
    </w:p>
    <w:p w:rsidR="00F3350E" w:rsidRDefault="00F3350E">
      <w:pPr>
        <w:rPr>
          <w:rFonts w:ascii="Times New Roman" w:hAnsi="Times New Roman" w:cs="Times New Roman"/>
          <w:b/>
          <w:sz w:val="28"/>
          <w:szCs w:val="28"/>
        </w:rPr>
      </w:pPr>
      <w:bookmarkStart w:id="0" w:name="_GoBack"/>
      <w:bookmarkEnd w:id="0"/>
    </w:p>
    <w:sectPr w:rsidR="00F3350E" w:rsidSect="00764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D8" w:rsidRDefault="00F53CD8" w:rsidP="004A3104">
      <w:pPr>
        <w:spacing w:after="0" w:line="240" w:lineRule="auto"/>
      </w:pPr>
      <w:r>
        <w:separator/>
      </w:r>
    </w:p>
  </w:endnote>
  <w:endnote w:type="continuationSeparator" w:id="0">
    <w:p w:rsidR="00F53CD8" w:rsidRDefault="00F53CD8" w:rsidP="004A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D8" w:rsidRDefault="00F53CD8" w:rsidP="004A3104">
      <w:pPr>
        <w:spacing w:after="0" w:line="240" w:lineRule="auto"/>
      </w:pPr>
      <w:r>
        <w:separator/>
      </w:r>
    </w:p>
  </w:footnote>
  <w:footnote w:type="continuationSeparator" w:id="0">
    <w:p w:rsidR="00F53CD8" w:rsidRDefault="00F53CD8" w:rsidP="004A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175"/>
    <w:multiLevelType w:val="hybridMultilevel"/>
    <w:tmpl w:val="D31691A6"/>
    <w:lvl w:ilvl="0" w:tplc="06A65F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09144D"/>
    <w:multiLevelType w:val="hybridMultilevel"/>
    <w:tmpl w:val="5B3EE14A"/>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65AA4"/>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35C79"/>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43C7D"/>
    <w:multiLevelType w:val="hybridMultilevel"/>
    <w:tmpl w:val="4420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6261A"/>
    <w:multiLevelType w:val="hybridMultilevel"/>
    <w:tmpl w:val="830E4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406CAA"/>
    <w:multiLevelType w:val="multilevel"/>
    <w:tmpl w:val="40ECF020"/>
    <w:lvl w:ilvl="0">
      <w:start w:val="1"/>
      <w:numFmt w:val="decimal"/>
      <w:lvlText w:val="%1."/>
      <w:lvlJc w:val="left"/>
      <w:pPr>
        <w:ind w:left="1446" w:firstLine="114"/>
      </w:pPr>
      <w:rPr>
        <w:rFonts w:hint="default"/>
        <w:b/>
      </w:rPr>
    </w:lvl>
    <w:lvl w:ilvl="1">
      <w:start w:val="1"/>
      <w:numFmt w:val="decimal"/>
      <w:isLgl/>
      <w:lvlText w:val="%1.%2."/>
      <w:lvlJc w:val="left"/>
      <w:pPr>
        <w:ind w:left="1892" w:hanging="360"/>
      </w:pPr>
      <w:rPr>
        <w:rFonts w:hint="default"/>
      </w:rPr>
    </w:lvl>
    <w:lvl w:ilvl="2">
      <w:start w:val="1"/>
      <w:numFmt w:val="decimal"/>
      <w:isLgl/>
      <w:lvlText w:val="%1.%2.%3."/>
      <w:lvlJc w:val="left"/>
      <w:pPr>
        <w:ind w:left="3614" w:hanging="720"/>
      </w:pPr>
      <w:rPr>
        <w:rFonts w:hint="default"/>
      </w:rPr>
    </w:lvl>
    <w:lvl w:ilvl="3">
      <w:start w:val="1"/>
      <w:numFmt w:val="decimal"/>
      <w:isLgl/>
      <w:lvlText w:val="%1.%2.%3.%4."/>
      <w:lvlJc w:val="left"/>
      <w:pPr>
        <w:ind w:left="3974" w:hanging="720"/>
      </w:pPr>
      <w:rPr>
        <w:rFonts w:hint="default"/>
      </w:rPr>
    </w:lvl>
    <w:lvl w:ilvl="4">
      <w:start w:val="1"/>
      <w:numFmt w:val="decimal"/>
      <w:isLgl/>
      <w:lvlText w:val="%1.%2.%3.%4.%5."/>
      <w:lvlJc w:val="left"/>
      <w:pPr>
        <w:ind w:left="4694" w:hanging="1080"/>
      </w:pPr>
      <w:rPr>
        <w:rFonts w:hint="default"/>
      </w:rPr>
    </w:lvl>
    <w:lvl w:ilvl="5">
      <w:start w:val="1"/>
      <w:numFmt w:val="decimal"/>
      <w:isLgl/>
      <w:lvlText w:val="%1.%2.%3.%4.%5.%6."/>
      <w:lvlJc w:val="left"/>
      <w:pPr>
        <w:ind w:left="5054" w:hanging="1080"/>
      </w:pPr>
      <w:rPr>
        <w:rFonts w:hint="default"/>
      </w:rPr>
    </w:lvl>
    <w:lvl w:ilvl="6">
      <w:start w:val="1"/>
      <w:numFmt w:val="decimal"/>
      <w:isLgl/>
      <w:lvlText w:val="%1.%2.%3.%4.%5.%6.%7."/>
      <w:lvlJc w:val="left"/>
      <w:pPr>
        <w:ind w:left="5774" w:hanging="1440"/>
      </w:pPr>
      <w:rPr>
        <w:rFonts w:hint="default"/>
      </w:rPr>
    </w:lvl>
    <w:lvl w:ilvl="7">
      <w:start w:val="1"/>
      <w:numFmt w:val="decimal"/>
      <w:isLgl/>
      <w:lvlText w:val="%1.%2.%3.%4.%5.%6.%7.%8."/>
      <w:lvlJc w:val="left"/>
      <w:pPr>
        <w:ind w:left="6134" w:hanging="1440"/>
      </w:pPr>
      <w:rPr>
        <w:rFonts w:hint="default"/>
      </w:rPr>
    </w:lvl>
    <w:lvl w:ilvl="8">
      <w:start w:val="1"/>
      <w:numFmt w:val="decimal"/>
      <w:isLgl/>
      <w:lvlText w:val="%1.%2.%3.%4.%5.%6.%7.%8.%9."/>
      <w:lvlJc w:val="left"/>
      <w:pPr>
        <w:ind w:left="6854" w:hanging="1800"/>
      </w:pPr>
      <w:rPr>
        <w:rFonts w:hint="default"/>
      </w:rPr>
    </w:lvl>
  </w:abstractNum>
  <w:abstractNum w:abstractNumId="7">
    <w:nsid w:val="2A6F0C6E"/>
    <w:multiLevelType w:val="hybridMultilevel"/>
    <w:tmpl w:val="3888278A"/>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60C17"/>
    <w:multiLevelType w:val="hybridMultilevel"/>
    <w:tmpl w:val="E6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406DD"/>
    <w:multiLevelType w:val="hybridMultilevel"/>
    <w:tmpl w:val="BBD0B742"/>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9401AF"/>
    <w:multiLevelType w:val="hybridMultilevel"/>
    <w:tmpl w:val="7A7C5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4A2617A"/>
    <w:multiLevelType w:val="hybridMultilevel"/>
    <w:tmpl w:val="B388E01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14212A"/>
    <w:multiLevelType w:val="hybridMultilevel"/>
    <w:tmpl w:val="1A7EC62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3F59A9"/>
    <w:multiLevelType w:val="hybridMultilevel"/>
    <w:tmpl w:val="10528154"/>
    <w:lvl w:ilvl="0" w:tplc="125CB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B0DF3"/>
    <w:multiLevelType w:val="hybridMultilevel"/>
    <w:tmpl w:val="B76C4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737FD7"/>
    <w:multiLevelType w:val="hybridMultilevel"/>
    <w:tmpl w:val="66506640"/>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A85B20"/>
    <w:multiLevelType w:val="hybridMultilevel"/>
    <w:tmpl w:val="2716D45E"/>
    <w:lvl w:ilvl="0" w:tplc="B5B45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0"/>
  </w:num>
  <w:num w:numId="6">
    <w:abstractNumId w:val="15"/>
  </w:num>
  <w:num w:numId="7">
    <w:abstractNumId w:val="9"/>
  </w:num>
  <w:num w:numId="8">
    <w:abstractNumId w:val="11"/>
  </w:num>
  <w:num w:numId="9">
    <w:abstractNumId w:val="3"/>
  </w:num>
  <w:num w:numId="10">
    <w:abstractNumId w:val="1"/>
  </w:num>
  <w:num w:numId="11">
    <w:abstractNumId w:val="7"/>
  </w:num>
  <w:num w:numId="12">
    <w:abstractNumId w:val="16"/>
  </w:num>
  <w:num w:numId="13">
    <w:abstractNumId w:val="12"/>
  </w:num>
  <w:num w:numId="14">
    <w:abstractNumId w:val="2"/>
  </w:num>
  <w:num w:numId="15">
    <w:abstractNumId w:val="13"/>
  </w:num>
  <w:num w:numId="16">
    <w:abstractNumId w:val="4"/>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4FAD"/>
    <w:rsid w:val="0000119A"/>
    <w:rsid w:val="00006C25"/>
    <w:rsid w:val="00014B95"/>
    <w:rsid w:val="00020F06"/>
    <w:rsid w:val="00025A82"/>
    <w:rsid w:val="000323CB"/>
    <w:rsid w:val="00042716"/>
    <w:rsid w:val="0005126B"/>
    <w:rsid w:val="00056EC9"/>
    <w:rsid w:val="0005700D"/>
    <w:rsid w:val="000B3B81"/>
    <w:rsid w:val="000C060E"/>
    <w:rsid w:val="000C0F72"/>
    <w:rsid w:val="000C3016"/>
    <w:rsid w:val="0011552B"/>
    <w:rsid w:val="00115E6F"/>
    <w:rsid w:val="00124E70"/>
    <w:rsid w:val="001370FA"/>
    <w:rsid w:val="00140AA0"/>
    <w:rsid w:val="00144520"/>
    <w:rsid w:val="00155169"/>
    <w:rsid w:val="00162BFD"/>
    <w:rsid w:val="001640C0"/>
    <w:rsid w:val="00171235"/>
    <w:rsid w:val="00195BAE"/>
    <w:rsid w:val="001A6D81"/>
    <w:rsid w:val="001B5D6C"/>
    <w:rsid w:val="001D3A3E"/>
    <w:rsid w:val="001F23AE"/>
    <w:rsid w:val="001F473F"/>
    <w:rsid w:val="001F5386"/>
    <w:rsid w:val="00205A19"/>
    <w:rsid w:val="00210FD4"/>
    <w:rsid w:val="00215DD3"/>
    <w:rsid w:val="002176C6"/>
    <w:rsid w:val="00223B2B"/>
    <w:rsid w:val="002245FC"/>
    <w:rsid w:val="002364B4"/>
    <w:rsid w:val="00242A5F"/>
    <w:rsid w:val="00285017"/>
    <w:rsid w:val="002A6B0A"/>
    <w:rsid w:val="002C24E8"/>
    <w:rsid w:val="002C4151"/>
    <w:rsid w:val="002C7E90"/>
    <w:rsid w:val="002D7468"/>
    <w:rsid w:val="00306F9E"/>
    <w:rsid w:val="00315323"/>
    <w:rsid w:val="0037671E"/>
    <w:rsid w:val="0038085C"/>
    <w:rsid w:val="0038398E"/>
    <w:rsid w:val="003967C8"/>
    <w:rsid w:val="003A3957"/>
    <w:rsid w:val="003B5E2A"/>
    <w:rsid w:val="003C5E02"/>
    <w:rsid w:val="003D2DA3"/>
    <w:rsid w:val="003E7139"/>
    <w:rsid w:val="003F0281"/>
    <w:rsid w:val="003F1EA3"/>
    <w:rsid w:val="0040320C"/>
    <w:rsid w:val="00403B9C"/>
    <w:rsid w:val="0042024D"/>
    <w:rsid w:val="00435BEB"/>
    <w:rsid w:val="00441473"/>
    <w:rsid w:val="00446771"/>
    <w:rsid w:val="004523A2"/>
    <w:rsid w:val="004660E3"/>
    <w:rsid w:val="00480B56"/>
    <w:rsid w:val="00487DF6"/>
    <w:rsid w:val="004A2089"/>
    <w:rsid w:val="004A3104"/>
    <w:rsid w:val="004D2AE3"/>
    <w:rsid w:val="004E79CB"/>
    <w:rsid w:val="00505B2C"/>
    <w:rsid w:val="00514F00"/>
    <w:rsid w:val="00520121"/>
    <w:rsid w:val="00525803"/>
    <w:rsid w:val="00527E58"/>
    <w:rsid w:val="00533647"/>
    <w:rsid w:val="00541B42"/>
    <w:rsid w:val="005554AF"/>
    <w:rsid w:val="00584201"/>
    <w:rsid w:val="0059208A"/>
    <w:rsid w:val="005E19D4"/>
    <w:rsid w:val="005E48D6"/>
    <w:rsid w:val="005E6BDD"/>
    <w:rsid w:val="005E7C1B"/>
    <w:rsid w:val="00601654"/>
    <w:rsid w:val="00623420"/>
    <w:rsid w:val="00626185"/>
    <w:rsid w:val="00626A4C"/>
    <w:rsid w:val="00643C9B"/>
    <w:rsid w:val="00644117"/>
    <w:rsid w:val="00681D48"/>
    <w:rsid w:val="00693FA3"/>
    <w:rsid w:val="006A0760"/>
    <w:rsid w:val="006A3E42"/>
    <w:rsid w:val="006B1CE8"/>
    <w:rsid w:val="006D26DE"/>
    <w:rsid w:val="006F02DE"/>
    <w:rsid w:val="006F4FAD"/>
    <w:rsid w:val="0073148C"/>
    <w:rsid w:val="00750F27"/>
    <w:rsid w:val="007645BA"/>
    <w:rsid w:val="0077330D"/>
    <w:rsid w:val="00794388"/>
    <w:rsid w:val="00794ED1"/>
    <w:rsid w:val="007B0E89"/>
    <w:rsid w:val="007B7932"/>
    <w:rsid w:val="007C6D10"/>
    <w:rsid w:val="007D1CD5"/>
    <w:rsid w:val="007D32C4"/>
    <w:rsid w:val="007E0BC6"/>
    <w:rsid w:val="00802BF4"/>
    <w:rsid w:val="00802F8F"/>
    <w:rsid w:val="00802FC7"/>
    <w:rsid w:val="008035A3"/>
    <w:rsid w:val="00817B01"/>
    <w:rsid w:val="00823A5E"/>
    <w:rsid w:val="00825179"/>
    <w:rsid w:val="00836D86"/>
    <w:rsid w:val="0085227D"/>
    <w:rsid w:val="00870995"/>
    <w:rsid w:val="0087238E"/>
    <w:rsid w:val="008749E7"/>
    <w:rsid w:val="00884173"/>
    <w:rsid w:val="008932CF"/>
    <w:rsid w:val="00893C75"/>
    <w:rsid w:val="008B1185"/>
    <w:rsid w:val="008D1F1F"/>
    <w:rsid w:val="008D2A28"/>
    <w:rsid w:val="008D3A69"/>
    <w:rsid w:val="008F528D"/>
    <w:rsid w:val="00903D26"/>
    <w:rsid w:val="0091526A"/>
    <w:rsid w:val="00915F73"/>
    <w:rsid w:val="00925316"/>
    <w:rsid w:val="00927A54"/>
    <w:rsid w:val="00933157"/>
    <w:rsid w:val="0095670D"/>
    <w:rsid w:val="009577EC"/>
    <w:rsid w:val="00962280"/>
    <w:rsid w:val="009810CA"/>
    <w:rsid w:val="00981E82"/>
    <w:rsid w:val="00986283"/>
    <w:rsid w:val="0099657F"/>
    <w:rsid w:val="009A0FAE"/>
    <w:rsid w:val="009A3E06"/>
    <w:rsid w:val="009A5738"/>
    <w:rsid w:val="009C34BA"/>
    <w:rsid w:val="009D4C95"/>
    <w:rsid w:val="009E76C4"/>
    <w:rsid w:val="009F537A"/>
    <w:rsid w:val="009F63E3"/>
    <w:rsid w:val="009F7085"/>
    <w:rsid w:val="00A1203D"/>
    <w:rsid w:val="00A161A7"/>
    <w:rsid w:val="00A26DE9"/>
    <w:rsid w:val="00A2754F"/>
    <w:rsid w:val="00A4000F"/>
    <w:rsid w:val="00A55C48"/>
    <w:rsid w:val="00A745B2"/>
    <w:rsid w:val="00AB0B9E"/>
    <w:rsid w:val="00AD6C6B"/>
    <w:rsid w:val="00AE17BA"/>
    <w:rsid w:val="00AE648D"/>
    <w:rsid w:val="00B36409"/>
    <w:rsid w:val="00B40891"/>
    <w:rsid w:val="00B4159E"/>
    <w:rsid w:val="00B616D4"/>
    <w:rsid w:val="00B833AC"/>
    <w:rsid w:val="00B954B6"/>
    <w:rsid w:val="00B96FEF"/>
    <w:rsid w:val="00BA661D"/>
    <w:rsid w:val="00BD2E82"/>
    <w:rsid w:val="00BE0AAA"/>
    <w:rsid w:val="00BE218B"/>
    <w:rsid w:val="00C177F0"/>
    <w:rsid w:val="00C26CD4"/>
    <w:rsid w:val="00C371EB"/>
    <w:rsid w:val="00C37F95"/>
    <w:rsid w:val="00C45701"/>
    <w:rsid w:val="00C74925"/>
    <w:rsid w:val="00C82B75"/>
    <w:rsid w:val="00C856A8"/>
    <w:rsid w:val="00C85BFB"/>
    <w:rsid w:val="00C930C9"/>
    <w:rsid w:val="00C971A4"/>
    <w:rsid w:val="00CB18A4"/>
    <w:rsid w:val="00CB4DFF"/>
    <w:rsid w:val="00CB59D0"/>
    <w:rsid w:val="00CC4A05"/>
    <w:rsid w:val="00D24306"/>
    <w:rsid w:val="00D43416"/>
    <w:rsid w:val="00D463A7"/>
    <w:rsid w:val="00D639B8"/>
    <w:rsid w:val="00D760FC"/>
    <w:rsid w:val="00D83BB6"/>
    <w:rsid w:val="00D84518"/>
    <w:rsid w:val="00DB5DD8"/>
    <w:rsid w:val="00DD00F8"/>
    <w:rsid w:val="00DD11CA"/>
    <w:rsid w:val="00E14441"/>
    <w:rsid w:val="00E14FD5"/>
    <w:rsid w:val="00E3081E"/>
    <w:rsid w:val="00E313B2"/>
    <w:rsid w:val="00E34B7F"/>
    <w:rsid w:val="00E4246E"/>
    <w:rsid w:val="00E436CD"/>
    <w:rsid w:val="00E55050"/>
    <w:rsid w:val="00E55538"/>
    <w:rsid w:val="00E5750A"/>
    <w:rsid w:val="00E64563"/>
    <w:rsid w:val="00E7399B"/>
    <w:rsid w:val="00E742EA"/>
    <w:rsid w:val="00E9489F"/>
    <w:rsid w:val="00EB04B1"/>
    <w:rsid w:val="00EB0ECE"/>
    <w:rsid w:val="00EB6971"/>
    <w:rsid w:val="00EC34A0"/>
    <w:rsid w:val="00ED04BF"/>
    <w:rsid w:val="00ED09D8"/>
    <w:rsid w:val="00EE2293"/>
    <w:rsid w:val="00EE6035"/>
    <w:rsid w:val="00EF1517"/>
    <w:rsid w:val="00EF66D5"/>
    <w:rsid w:val="00F02B13"/>
    <w:rsid w:val="00F02BDE"/>
    <w:rsid w:val="00F04DBB"/>
    <w:rsid w:val="00F1163D"/>
    <w:rsid w:val="00F31680"/>
    <w:rsid w:val="00F3350E"/>
    <w:rsid w:val="00F3469B"/>
    <w:rsid w:val="00F43F7A"/>
    <w:rsid w:val="00F53CD8"/>
    <w:rsid w:val="00F55F36"/>
    <w:rsid w:val="00F573CE"/>
    <w:rsid w:val="00F8309B"/>
    <w:rsid w:val="00F979C0"/>
    <w:rsid w:val="00FA1F5F"/>
    <w:rsid w:val="00FF023A"/>
    <w:rsid w:val="00FF5AF7"/>
    <w:rsid w:val="00FF72A6"/>
    <w:rsid w:val="00FF7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E2A"/>
    <w:pPr>
      <w:ind w:left="720"/>
      <w:contextualSpacing/>
    </w:pPr>
  </w:style>
  <w:style w:type="paragraph" w:styleId="2">
    <w:name w:val="Body Text 2"/>
    <w:basedOn w:val="a"/>
    <w:link w:val="20"/>
    <w:rsid w:val="001F47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473F"/>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817B01"/>
    <w:pPr>
      <w:spacing w:after="120"/>
    </w:pPr>
  </w:style>
  <w:style w:type="character" w:customStyle="1" w:styleId="a6">
    <w:name w:val="Основной текст Знак"/>
    <w:basedOn w:val="a0"/>
    <w:link w:val="a5"/>
    <w:uiPriority w:val="99"/>
    <w:semiHidden/>
    <w:rsid w:val="00817B01"/>
  </w:style>
  <w:style w:type="paragraph" w:customStyle="1" w:styleId="1">
    <w:name w:val="1 Знак"/>
    <w:basedOn w:val="a"/>
    <w:autoRedefine/>
    <w:rsid w:val="009810CA"/>
    <w:pPr>
      <w:spacing w:after="120" w:line="240" w:lineRule="auto"/>
      <w:ind w:firstLine="708"/>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A3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104"/>
  </w:style>
  <w:style w:type="paragraph" w:styleId="a9">
    <w:name w:val="footer"/>
    <w:basedOn w:val="a"/>
    <w:link w:val="aa"/>
    <w:uiPriority w:val="99"/>
    <w:unhideWhenUsed/>
    <w:rsid w:val="004A31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104"/>
  </w:style>
  <w:style w:type="paragraph" w:styleId="ab">
    <w:name w:val="Balloon Text"/>
    <w:basedOn w:val="a"/>
    <w:link w:val="ac"/>
    <w:uiPriority w:val="99"/>
    <w:semiHidden/>
    <w:unhideWhenUsed/>
    <w:rsid w:val="001B5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D6C"/>
    <w:rPr>
      <w:rFonts w:ascii="Tahoma" w:hAnsi="Tahoma" w:cs="Tahoma"/>
      <w:sz w:val="16"/>
      <w:szCs w:val="16"/>
    </w:rPr>
  </w:style>
  <w:style w:type="character" w:customStyle="1" w:styleId="FontStyle81">
    <w:name w:val="Font Style81"/>
    <w:rsid w:val="00CB18A4"/>
    <w:rPr>
      <w:rFonts w:ascii="Times New Roman" w:hAnsi="Times New Roman" w:cs="Times New Roman"/>
      <w:sz w:val="26"/>
      <w:szCs w:val="26"/>
    </w:rPr>
  </w:style>
  <w:style w:type="paragraph" w:customStyle="1" w:styleId="Style55">
    <w:name w:val="Style55"/>
    <w:basedOn w:val="a"/>
    <w:rsid w:val="00B40891"/>
    <w:pPr>
      <w:widowControl w:val="0"/>
      <w:autoSpaceDE w:val="0"/>
      <w:autoSpaceDN w:val="0"/>
      <w:adjustRightInd w:val="0"/>
      <w:spacing w:after="0" w:line="386" w:lineRule="exact"/>
      <w:jc w:val="both"/>
    </w:pPr>
    <w:rPr>
      <w:rFonts w:ascii="Times New Roman" w:eastAsia="Times New Roman" w:hAnsi="Times New Roman" w:cs="Times New Roman"/>
      <w:sz w:val="24"/>
      <w:szCs w:val="24"/>
    </w:rPr>
  </w:style>
  <w:style w:type="paragraph" w:customStyle="1" w:styleId="Default">
    <w:name w:val="Default"/>
    <w:rsid w:val="004467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83">
    <w:name w:val="Font Style83"/>
    <w:rsid w:val="00446771"/>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E2A"/>
    <w:pPr>
      <w:ind w:left="720"/>
      <w:contextualSpacing/>
    </w:pPr>
  </w:style>
  <w:style w:type="paragraph" w:styleId="2">
    <w:name w:val="Body Text 2"/>
    <w:basedOn w:val="a"/>
    <w:link w:val="20"/>
    <w:rsid w:val="001F47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473F"/>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817B01"/>
    <w:pPr>
      <w:spacing w:after="120"/>
    </w:pPr>
  </w:style>
  <w:style w:type="character" w:customStyle="1" w:styleId="a6">
    <w:name w:val="Основной текст Знак"/>
    <w:basedOn w:val="a0"/>
    <w:link w:val="a5"/>
    <w:uiPriority w:val="99"/>
    <w:semiHidden/>
    <w:rsid w:val="00817B01"/>
  </w:style>
  <w:style w:type="paragraph" w:customStyle="1" w:styleId="1">
    <w:name w:val="1 Знак"/>
    <w:basedOn w:val="a"/>
    <w:autoRedefine/>
    <w:rsid w:val="009810CA"/>
    <w:pPr>
      <w:spacing w:after="120" w:line="240" w:lineRule="auto"/>
      <w:ind w:firstLine="708"/>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A3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104"/>
  </w:style>
  <w:style w:type="paragraph" w:styleId="a9">
    <w:name w:val="footer"/>
    <w:basedOn w:val="a"/>
    <w:link w:val="aa"/>
    <w:uiPriority w:val="99"/>
    <w:unhideWhenUsed/>
    <w:rsid w:val="004A31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104"/>
  </w:style>
  <w:style w:type="paragraph" w:styleId="ab">
    <w:name w:val="Balloon Text"/>
    <w:basedOn w:val="a"/>
    <w:link w:val="ac"/>
    <w:uiPriority w:val="99"/>
    <w:semiHidden/>
    <w:unhideWhenUsed/>
    <w:rsid w:val="001B5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urbooks.ru/libro/morozov/documents/27.html" TargetMode="External"/><Relationship Id="rId4" Type="http://schemas.microsoft.com/office/2007/relationships/stylesWithEffects" Target="stylesWithEffects.xml"/><Relationship Id="rId9" Type="http://schemas.openxmlformats.org/officeDocument/2006/relationships/hyperlink" Target="http://www.&#1090;&#1091;&#1088;&#1080;&#1079;&#108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414F-66A1-492F-8B4F-628EEAB4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11</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IsaevaTV</dc:creator>
  <cp:keywords/>
  <dc:description/>
  <cp:lastModifiedBy>ГалинаСергеевна</cp:lastModifiedBy>
  <cp:revision>109</cp:revision>
  <cp:lastPrinted>2016-11-14T03:12:00Z</cp:lastPrinted>
  <dcterms:created xsi:type="dcterms:W3CDTF">2014-06-23T13:25:00Z</dcterms:created>
  <dcterms:modified xsi:type="dcterms:W3CDTF">2019-12-06T06:50:00Z</dcterms:modified>
</cp:coreProperties>
</file>