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17C" w:rsidRDefault="007A417C" w:rsidP="007A417C">
      <w:pPr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-414020</wp:posOffset>
            </wp:positionV>
            <wp:extent cx="7548880" cy="106286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D3B8C" w:rsidRPr="005D3B8C" w:rsidRDefault="005D3B8C" w:rsidP="007A41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3B8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 ЗАПИСКА</w:t>
      </w:r>
    </w:p>
    <w:p w:rsidR="005D3B8C" w:rsidRDefault="005D3B8C" w:rsidP="00111B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3B8C" w:rsidRPr="0081681E" w:rsidRDefault="005D3B8C" w:rsidP="0081681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11B7B" w:rsidRPr="0081681E" w:rsidRDefault="00111B7B" w:rsidP="0081681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81681E">
        <w:rPr>
          <w:rFonts w:ascii="Times New Roman" w:hAnsi="Times New Roman"/>
          <w:sz w:val="28"/>
          <w:szCs w:val="24"/>
        </w:rPr>
        <w:t>1.Закона «Об образовании в Российской Федерации» № 273-ФЗ от 29.12.2012г;</w:t>
      </w:r>
    </w:p>
    <w:p w:rsidR="00111B7B" w:rsidRPr="0081681E" w:rsidRDefault="00111B7B" w:rsidP="0081681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81681E">
        <w:rPr>
          <w:rFonts w:ascii="Times New Roman" w:hAnsi="Times New Roman"/>
          <w:sz w:val="28"/>
          <w:szCs w:val="24"/>
        </w:rPr>
        <w:t>2.Федерального государственного образовательного стандарта основного общего образования;</w:t>
      </w:r>
    </w:p>
    <w:p w:rsidR="00111B7B" w:rsidRPr="0081681E" w:rsidRDefault="00111B7B" w:rsidP="0081681E">
      <w:pPr>
        <w:jc w:val="both"/>
        <w:rPr>
          <w:rFonts w:ascii="Times New Roman" w:hAnsi="Times New Roman"/>
          <w:sz w:val="28"/>
          <w:szCs w:val="24"/>
        </w:rPr>
      </w:pPr>
      <w:r w:rsidRPr="0081681E">
        <w:rPr>
          <w:rFonts w:ascii="Times New Roman" w:hAnsi="Times New Roman"/>
          <w:sz w:val="28"/>
          <w:szCs w:val="24"/>
        </w:rPr>
        <w:t>.Предметной учебной программы по основам безопасности жизнедеят</w:t>
      </w:r>
      <w:r w:rsidR="0081681E">
        <w:rPr>
          <w:rFonts w:ascii="Times New Roman" w:hAnsi="Times New Roman"/>
          <w:sz w:val="28"/>
          <w:szCs w:val="24"/>
        </w:rPr>
        <w:t xml:space="preserve">ельности и авторской программы </w:t>
      </w:r>
      <w:r w:rsidRPr="0081681E">
        <w:rPr>
          <w:rFonts w:ascii="Times New Roman" w:hAnsi="Times New Roman"/>
          <w:sz w:val="28"/>
          <w:szCs w:val="24"/>
        </w:rPr>
        <w:t xml:space="preserve">«Программа для общеобразовательных учреждений. Основы </w:t>
      </w:r>
      <w:r w:rsidR="0062080F" w:rsidRPr="0081681E">
        <w:rPr>
          <w:rFonts w:ascii="Times New Roman" w:hAnsi="Times New Roman"/>
          <w:sz w:val="28"/>
          <w:szCs w:val="24"/>
        </w:rPr>
        <w:t>б</w:t>
      </w:r>
      <w:r w:rsidR="005D3B8C" w:rsidRPr="0081681E">
        <w:rPr>
          <w:rFonts w:ascii="Times New Roman" w:hAnsi="Times New Roman"/>
          <w:sz w:val="28"/>
          <w:szCs w:val="24"/>
        </w:rPr>
        <w:t>езопасности жизнедеятельности 8-</w:t>
      </w:r>
      <w:r w:rsidR="0081681E">
        <w:rPr>
          <w:rFonts w:ascii="Times New Roman" w:hAnsi="Times New Roman"/>
          <w:sz w:val="28"/>
          <w:szCs w:val="24"/>
        </w:rPr>
        <w:t>9 классы</w:t>
      </w:r>
      <w:r w:rsidRPr="0081681E">
        <w:rPr>
          <w:rFonts w:ascii="Times New Roman" w:hAnsi="Times New Roman"/>
          <w:sz w:val="28"/>
          <w:szCs w:val="24"/>
        </w:rPr>
        <w:t>»</w:t>
      </w:r>
      <w:r w:rsidR="0081681E">
        <w:rPr>
          <w:rFonts w:ascii="Times New Roman" w:hAnsi="Times New Roman"/>
          <w:sz w:val="28"/>
          <w:szCs w:val="24"/>
        </w:rPr>
        <w:t>.</w:t>
      </w:r>
      <w:r w:rsidRPr="0081681E">
        <w:rPr>
          <w:rFonts w:ascii="Times New Roman" w:hAnsi="Times New Roman"/>
          <w:sz w:val="28"/>
          <w:szCs w:val="24"/>
        </w:rPr>
        <w:t xml:space="preserve"> Под общей </w:t>
      </w:r>
      <w:r w:rsidR="0081681E">
        <w:rPr>
          <w:rFonts w:ascii="Times New Roman" w:hAnsi="Times New Roman"/>
          <w:sz w:val="28"/>
          <w:szCs w:val="24"/>
        </w:rPr>
        <w:t xml:space="preserve">редакцией Ю.С.Шойгу; М:.» </w:t>
      </w:r>
      <w:r w:rsidRPr="0081681E">
        <w:rPr>
          <w:rFonts w:ascii="Times New Roman" w:hAnsi="Times New Roman"/>
          <w:sz w:val="28"/>
          <w:szCs w:val="24"/>
        </w:rPr>
        <w:t>Просвещение» 2021 г».</w:t>
      </w:r>
      <w:r w:rsidR="00800D5F" w:rsidRPr="0081681E">
        <w:rPr>
          <w:rFonts w:ascii="Calibri" w:eastAsia="Calibri" w:hAnsi="Calibri" w:cs="Calibri"/>
          <w:b/>
          <w:sz w:val="24"/>
        </w:rPr>
        <w:tab/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1681E">
        <w:rPr>
          <w:rFonts w:ascii="Times New Roman" w:hAnsi="Times New Roman" w:cs="Times New Roman"/>
          <w:b/>
          <w:sz w:val="28"/>
          <w:szCs w:val="24"/>
        </w:rPr>
        <w:t xml:space="preserve">Планируемые результаты освоения учебного предмета «Основы безопасности жизнедеятельности»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b/>
          <w:sz w:val="28"/>
          <w:szCs w:val="24"/>
        </w:rPr>
        <w:t xml:space="preserve">Личностные результаты, </w:t>
      </w:r>
      <w:r w:rsidRPr="0081681E">
        <w:rPr>
          <w:rFonts w:ascii="Times New Roman" w:hAnsi="Times New Roman" w:cs="Times New Roman"/>
          <w:sz w:val="28"/>
          <w:szCs w:val="24"/>
        </w:rPr>
        <w:t xml:space="preserve">формируемые в ходе изучения учебного предмета основы безопасности жизнедеятельности должны отражать готовность обучающихся руководствоваться системой позитивных ценностных ориентаций и расширение опыта деятельности на ее основе.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1. Патриотическое воспитание: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- осознание российской гражданской идентичности (патриотизм, уважение к Отечеству, истории, ценностям и культуре многонационального народа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России, любовь к родному языку, своему краю, идентификация себя в качестве гражданина России), укрепление чувства ответственности и долга перед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Родиной;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2. Гражданское воспитание: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готовность к выполнению обязанностей гражданина и реализации его прав, понимание роли различных социальных институтов в жизни человека;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гражданской позиции и культуре, развитие способности к конструктивному диалогу с другими людьми, стремление к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взаимопониманию и взаимопомощи;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Духовно-нравственное воспитание: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 развитие нравственного сознания и поведения, осознанного и ответственного отношения к собственным поступкам и поступкам других людей, компетентности в решении моральных проблем на основе личностного выбора;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Эстетическое воспитание: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- формирование гармоничной личности, развитие способности воспринимать, ценить и создавать прекрасное в повседневной жизни, развитие творческих способностей;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5. Ценности научного познания: </w:t>
      </w:r>
    </w:p>
    <w:p w:rsidR="00800D5F" w:rsidRPr="0081681E" w:rsidRDefault="00800D5F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- формирование современной научной картины мира, целостного мировоззрения на процесс взаимосвязанного развития человека, природы и общества, развитие </w:t>
      </w:r>
      <w:r w:rsidRPr="0081681E">
        <w:rPr>
          <w:rFonts w:ascii="Times New Roman" w:hAnsi="Times New Roman" w:cs="Times New Roman"/>
          <w:sz w:val="28"/>
          <w:szCs w:val="24"/>
        </w:rPr>
        <w:lastRenderedPageBreak/>
        <w:t xml:space="preserve">способности к эмоционально-ценностному освоению окружающей действительности; </w:t>
      </w:r>
    </w:p>
    <w:p w:rsidR="00993420" w:rsidRPr="0081681E" w:rsidRDefault="00800D5F" w:rsidP="0081681E">
      <w:pPr>
        <w:pStyle w:val="a4"/>
        <w:jc w:val="both"/>
        <w:rPr>
          <w:rFonts w:ascii="Times New Roman" w:hAnsi="Times New Roman" w:cs="Times New Roman"/>
          <w:i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6. Физическое воспитание, формирование культуры здоровья и эмоционального благополучия: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понимание личностного смысла изучения предмета ОБЖ, его значения для безопасной и продуктивной жизнедеятельности человека, общества и государства;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- осознание ценности жизни, формирование культуры здорового и безопасного образа жизни, модели индивидуального и коллективного безопасного поведения в повседневной жизни, опасных и чрезвычайных ситуациях;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7. Трудовое воспитание: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- укрепление ответственного отношения к учебе, способности к саморазвитию и самообразованию на основе мотивации к обучению и познанию, осознание важности обучения на протяжении всей жизни для успешной профессиональной деятельности;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8. Экологическое воспитание: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- развитие основ экологической культуры, опыта экологически ориентированной рефлексивно-оценочной и практической деятельности в повседневных жизненных ситуациях.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Метапредметные результаты характеризуют сформированность у обучающихся межпредметных понятий (используются в нескольких предметных областях и позволяют связывать знания из различных дисциплин в целостную научную картину мира) и универсальных учебных действий (познавательные, коммуникативные, регулятивные); способность их использовать в учебной, познавательной и социальной практике.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сверстниками, к участию в построении индивидуальной образовательной траектории; овладению навыками работы с информацией: восприятие и создание информационных текстов в различных форматах, в том числе в цифровой среде.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b/>
          <w:sz w:val="28"/>
          <w:szCs w:val="24"/>
        </w:rPr>
        <w:t>Метапредметные результаты</w:t>
      </w:r>
      <w:r w:rsidRPr="0081681E">
        <w:rPr>
          <w:rFonts w:ascii="Times New Roman" w:hAnsi="Times New Roman" w:cs="Times New Roman"/>
          <w:sz w:val="28"/>
          <w:szCs w:val="24"/>
        </w:rPr>
        <w:t xml:space="preserve">, формируемые в ходе изучения предмета основы безопасности жизнедеятельности должны отражать: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1. Овладение познавательными универсальными учебными действиями: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1)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определять свойства рассматриваемых явлений (предметов, событий);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находить общий признак нескольких явлений (предметов, событий) и объяснять их схожесть;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самостоятельно выбирать и обосновывать критерии для классификации явлений (предметов, событий);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lastRenderedPageBreak/>
        <w:t xml:space="preserve">выделять явления (предметы, события) из общего ряда других явлений (предметов, событий), группировать их по определенным признакам, сравнивать и классифицировать;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строить рассуждение от общих закономерностей к частным явлениям и от частных явлений к общим закономерностям, на основе сравнения явлений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(предметов, фактов, событий), выделяя при этом общие признаки;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интерпретировать учебную информацию в контексте решаемой задачи;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делать вывод на основе всесторонней оценки и критического анализа разных точек зрения, самостоятельно его аргументировать;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2) умение создавать, применять и преобразовывать знаки и символы, модели и схемы для решения учебных и познавательных задач: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обозначать символами и знаками явления (предметы, события);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моделировать изучаемый объект, создавать (преобразовывать) абстрактный или реальный образ (схему) явления (предмета, события) для решения учебных и познавательных задач; 3) смысловое чтение: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eastAsia="Calibri" w:hAnsi="Times New Roman" w:cs="Times New Roman"/>
          <w:sz w:val="28"/>
          <w:szCs w:val="24"/>
        </w:rPr>
        <w:tab/>
      </w:r>
      <w:r w:rsidRPr="0081681E">
        <w:rPr>
          <w:rFonts w:ascii="Times New Roman" w:hAnsi="Times New Roman" w:cs="Times New Roman"/>
          <w:sz w:val="28"/>
          <w:szCs w:val="24"/>
        </w:rPr>
        <w:t xml:space="preserve">ориентироваться </w:t>
      </w:r>
      <w:r w:rsidRPr="0081681E">
        <w:rPr>
          <w:rFonts w:ascii="Times New Roman" w:hAnsi="Times New Roman" w:cs="Times New Roman"/>
          <w:sz w:val="28"/>
          <w:szCs w:val="24"/>
        </w:rPr>
        <w:tab/>
        <w:t xml:space="preserve">в </w:t>
      </w:r>
      <w:r w:rsidRPr="0081681E">
        <w:rPr>
          <w:rFonts w:ascii="Times New Roman" w:hAnsi="Times New Roman" w:cs="Times New Roman"/>
          <w:sz w:val="28"/>
          <w:szCs w:val="24"/>
        </w:rPr>
        <w:tab/>
        <w:t xml:space="preserve">содержании </w:t>
      </w:r>
      <w:r w:rsidRPr="0081681E">
        <w:rPr>
          <w:rFonts w:ascii="Times New Roman" w:hAnsi="Times New Roman" w:cs="Times New Roman"/>
          <w:sz w:val="28"/>
          <w:szCs w:val="24"/>
        </w:rPr>
        <w:tab/>
        <w:t xml:space="preserve">текста, </w:t>
      </w:r>
      <w:r w:rsidRPr="0081681E">
        <w:rPr>
          <w:rFonts w:ascii="Times New Roman" w:hAnsi="Times New Roman" w:cs="Times New Roman"/>
          <w:sz w:val="28"/>
          <w:szCs w:val="24"/>
        </w:rPr>
        <w:tab/>
        <w:t xml:space="preserve">понимать </w:t>
      </w:r>
      <w:r w:rsidRPr="0081681E">
        <w:rPr>
          <w:rFonts w:ascii="Times New Roman" w:hAnsi="Times New Roman" w:cs="Times New Roman"/>
          <w:sz w:val="28"/>
          <w:szCs w:val="24"/>
        </w:rPr>
        <w:tab/>
        <w:t xml:space="preserve">его </w:t>
      </w:r>
      <w:r w:rsidRPr="0081681E">
        <w:rPr>
          <w:rFonts w:ascii="Times New Roman" w:hAnsi="Times New Roman" w:cs="Times New Roman"/>
          <w:sz w:val="28"/>
          <w:szCs w:val="24"/>
        </w:rPr>
        <w:tab/>
        <w:t xml:space="preserve">смысл,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структурировать;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выделять в тексте информацию, соответствующую учебным целям;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определять и резюмировать главную идею текста;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критически оценивать содержание и форму текста;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4) развитие мотивации к овладению культурой активного пользования словарями и другими поисковыми системами: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определять необходимые ключевые поисковые слова и запросы;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осуществлять взаимодействие с электронными поисковыми системами, словарями;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формировать множественную выборку из поисковых источников для получения результатов поиска;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соотносить полученные результаты поиска со своей деятельностью;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5)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определять свое отношение к природной среде;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анализировать влияние экологических факторов на среду обитания живых организмов;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проводить причинный и вероятностный анализ экологических ситуаций, прогнозировать их трансформацию при изменении действующих факторов;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выражать свое отношение к природе через рисунки, сочинения, модели, проектные работы.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2. Овладение регулятивными универсальными учебными действиями: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6) 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ясно представлять и формулировать свою учебную цель;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анализировать собственные образовательные результаты (определять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lastRenderedPageBreak/>
        <w:t xml:space="preserve">степень достижения цели, находить проблемы и выдвигать версии их решения);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вносить коррекцию в свою учебную цель на основе определенной проблемы и существующих возможностей;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формулировать новые учебные задачи для достижения поставленной цели деятельности, обосновывать их логическую последовательность;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7)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определять необходимые действия для успешного решения учебной и познавательной задачи и составлять последовательность их выполнения;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аргументировать выбор методов решения учебных и познавательных задач, находить (выбирать из предложенных учителем) необходимые ресурсы для их выполнения;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составлять план решения учебных и познавательных задач (выполнения проекта, проведения исследования и т.п.);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8)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определять совместно с педагогом и сверстниками критерии планируемых результатов и своей учебной деятельности;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 использованием критериев осуществлять самоконтроль своей деятельности по достижению планируемого результата;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находить затруднения в процессе достижения результата и выбирать средства для их устранения в соответствии с изменяющейся ситуацией;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9) умение оценивать правильность выполнения учебной задачи, собственные возможности ее решения: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- определять степень выполнения учебной задачи по заданным критериям; анализировать возможность решения учебной задачи имеющимися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средствами;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10) владение основами самоконтроля, самооценки, принятия решений и осуществления осознанного выбора в учебной и познавательной деятельности: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анализировать и определять степень успешности собственной учебной и познавательной деятельности и деятельности других обучающихся в процессе взаимопроверки;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принимать обоснованное решение в учебной ситуации и нести за него ответственность;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делать осознанный выбор в ситуации учебной неопределенности.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3. Овладение коммуникативными универсальными учебными действиями: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11)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участвовать в совместной деятельности, выполняя определенную роль;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строить позитивные взаимоотношения в процессе учебного сотрудничества;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lastRenderedPageBreak/>
        <w:t xml:space="preserve">принимать позицию собеседника, понимать его точку зрения, аргументацию;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определять свои действия и действия партнера, которые помогали или затрудняли нахождение общего решения;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корректно и аргументированно отстаивать свою точку зрения, в дискуссии уметь выдвигать контраргументы, перефразировать свою идею;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предлагать альтернативное решение в конфликтной ситуации;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критически относиться к собственному мнению, с достоинством признавать ошибочность своего мнения и корректировать его;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организовывать учебное взаимодействие в группе (принимать правила обсуждения в соответствии с поставленной перед группой задачей, выделять общую точку зрения в дискуссии, договариваться о результатах);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12)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отбирать и использовать речевые средства в соответствии с задачей коммуникации (диалог в паре, в группе и т.д.);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представлять в устной или письменной форме развернутый план собственной деятельности;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соблюдать нормы публичной речи, регламент в монологе и дискуссии в соответствии с коммуникативной задачей;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использовать невербальные средства и наглядные материалы, подготовленные самостоятельно или отобранные под руководством учителя;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13) формирование и развитие компетентности в области использования информационно-коммуникационных технологий (ИКТ-компетенции):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целенаправленно использовать информационные ресурсы, необходимые для решения учебных и познавательных задач с помощью средств ИКТ;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использовать компьютерные технологии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использовать информацию с учетом этических и правовых норм;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создавать информационные ресурсы разного типа с соблюдением правил информационной безопасности.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>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модели индивидуального безопасного поведения и опыте ее применения в повседневной жизни.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b/>
          <w:sz w:val="28"/>
          <w:szCs w:val="24"/>
        </w:rPr>
        <w:t>Предметные результаты,</w:t>
      </w:r>
      <w:r w:rsidRPr="0081681E">
        <w:rPr>
          <w:rFonts w:ascii="Times New Roman" w:hAnsi="Times New Roman" w:cs="Times New Roman"/>
          <w:sz w:val="28"/>
          <w:szCs w:val="24"/>
        </w:rPr>
        <w:t xml:space="preserve"> формируемые в ходе изучения предмета ОБЖ, сгруппирована по учебным модулям и должны отражать: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Модуль   1 «Культура безопасности жизнедеятельности в современном обществе»: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>объяснять понятия опасной и чрезвычайной ситуации, анализировать, в ч</w:t>
      </w:r>
      <w:r w:rsidRPr="0081681E">
        <w:rPr>
          <w:rFonts w:cs="Times New Roman"/>
          <w:sz w:val="28"/>
          <w:szCs w:val="24"/>
        </w:rPr>
        <w:t>ѐ</w:t>
      </w:r>
      <w:r w:rsidRPr="0081681E">
        <w:rPr>
          <w:rFonts w:ascii="Times New Roman" w:hAnsi="Times New Roman" w:cs="Times New Roman"/>
          <w:sz w:val="28"/>
          <w:szCs w:val="24"/>
        </w:rPr>
        <w:t xml:space="preserve">м их сходство и различия;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раскрывать смысл понятия культуры безопасности (как способности предвидеть, по возможности избегать, действовать в опасных ситуациях);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lastRenderedPageBreak/>
        <w:t xml:space="preserve">приводить примеры угрозы физическому, психическому здоровью человека и/или нанесения ущерба имуществу, безопасности личности, общества, государства;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классифицировать источники опасности и факторы опасности (природные, физические, биологические, химические, психологические, социальные источники опасности – люди, животные, вирусы и бактерии; вещества, предметы и явления), в том числе техногенного происхождения; - раскрывать общие принципы безопасного поведения.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Модуль   2 «Безопасность в быту»: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объяснять особенности жизнеобеспечения жилища;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классифицировать источники опасности в быту (пожароопасные предметы, электроприборы, газовое оборудование, бытовая химия, медикаменты);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знать права, обязанности и ответственность граждан в области пожарной безопасности;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знать правила вызова экстренных служб и ответственность за ложные сообщения;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соблюдать правила безопасного поведения, позволяющие предупредить возникновение опасных ситуаций в быту;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безопасно действовать при возникновении аварийных ситуаций техногенного происхождения в коммунальных системах жизнеобеспечения (водо- и газоснабжение, канализация, электроэнергетические и тепловые сети);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безопасно действовать при опасных ситуациях в лифте, на лестничной площадке и лестничном марше и в других местах общего пользования, соблюдать правила эксплуатации мусоропровода;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безопасно действовать при пожаре в жилых и общественных зданиях, в том числе правильно использовать первичные средства пожаротушения.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Модуль   3 «Безопасность на транспорте»: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классифицировать виды опасностей на транспорте (наземный, подземный, железнодорожный, водный, воздушный);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соблюдать правила дорожного движения, установленные для пешехода, пассажира, водителя велосипеда и иных средств передвижения;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предупреждать возникновение сложных и опасных ситуаций на транспорте;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безопасно действовать в ситуациях, когда человек стал участником происшествия на транспорте (наземном, подземном, железнодорожном, воздушном, водном).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Модуль   4 «Безопасность в общественных местах»: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характеризовать потенциальные источники опасности в общественных местах, в том числе техногенного происхождения; 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безопасно действовать при возникновении пожара и происшествиях в общественных местах;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эвакуироваться из общественных мест и зданий;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соблюдать правила безопасного поведения в местах массового пребывания людей (в толпе);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распознавать и характеризовать ситуации криминогенного и антиобщественного характера (кража, грабеж, мошенничество, хулиганство, ксенофобия);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lastRenderedPageBreak/>
        <w:t xml:space="preserve">безопасно действовать в ситуациях криминогенного и антиобщественного характера;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знать правила информирования экстренных служб.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Модуль   5 «Безопасность в природной среде»: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раскрывать смысл понятия экологии, экологической культуры, значения экологии для устойчивого развития общества;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помнить и выполнять правила безопасного поведения при неблагоприятной экологической обстановке;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безопасно действовать в случае возникновения чрезвычайных ситуаций геологического происхождения (землетрясения, извержения вулкана), чрезвычайных ситуаций метеорологического происхождения (ураганы, бури, смерчи), гидрологического происхождения (наводнения, сели, цунами, снежные лавины), природных пожаров (лесные, торфяные, степные);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соблюдать правила безопасного поведения на природе;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безопасно действовать при автономном существовании в природной среде, учитывая вероятность потери ориентиров (риска заблудиться), встречи с дикими животными, опасными насекомыми, клещами и змеями, ядовитыми грибами и растениями;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>объяснять правила безопасного поведения на водо</w:t>
      </w:r>
      <w:r w:rsidRPr="0081681E">
        <w:rPr>
          <w:rFonts w:cs="Times New Roman"/>
          <w:sz w:val="28"/>
          <w:szCs w:val="24"/>
        </w:rPr>
        <w:t>ѐ</w:t>
      </w:r>
      <w:r w:rsidRPr="0081681E">
        <w:rPr>
          <w:rFonts w:ascii="Times New Roman" w:hAnsi="Times New Roman" w:cs="Times New Roman"/>
          <w:sz w:val="28"/>
          <w:szCs w:val="24"/>
        </w:rPr>
        <w:t xml:space="preserve">мах в различное время года;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характеризовать правила само- и взаимопомощи терпящим бедствие на воде;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знать и применять способы подачи сигнала о помощи.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Модуль   6 «Здоровье и как его сохранить. Основы медицинских знаний»: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раскрывать смысл понятий здоровья (физического и психического) и здорового образа жизни;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характеризовать факторы, влияющие на здоровье человека;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сформировать </w:t>
      </w:r>
      <w:r w:rsidRPr="0081681E">
        <w:rPr>
          <w:rFonts w:ascii="Times New Roman" w:hAnsi="Times New Roman" w:cs="Times New Roman"/>
          <w:sz w:val="28"/>
          <w:szCs w:val="24"/>
        </w:rPr>
        <w:tab/>
        <w:t xml:space="preserve">негативное </w:t>
      </w:r>
      <w:r w:rsidRPr="0081681E">
        <w:rPr>
          <w:rFonts w:ascii="Times New Roman" w:hAnsi="Times New Roman" w:cs="Times New Roman"/>
          <w:sz w:val="28"/>
          <w:szCs w:val="24"/>
        </w:rPr>
        <w:tab/>
        <w:t xml:space="preserve">отношение </w:t>
      </w:r>
      <w:r w:rsidRPr="0081681E">
        <w:rPr>
          <w:rFonts w:ascii="Times New Roman" w:hAnsi="Times New Roman" w:cs="Times New Roman"/>
          <w:sz w:val="28"/>
          <w:szCs w:val="24"/>
        </w:rPr>
        <w:tab/>
        <w:t xml:space="preserve">к </w:t>
      </w:r>
      <w:r w:rsidRPr="0081681E">
        <w:rPr>
          <w:rFonts w:ascii="Times New Roman" w:hAnsi="Times New Roman" w:cs="Times New Roman"/>
          <w:sz w:val="28"/>
          <w:szCs w:val="24"/>
        </w:rPr>
        <w:tab/>
        <w:t xml:space="preserve">вредным </w:t>
      </w:r>
      <w:r w:rsidRPr="0081681E">
        <w:rPr>
          <w:rFonts w:ascii="Times New Roman" w:hAnsi="Times New Roman" w:cs="Times New Roman"/>
          <w:sz w:val="28"/>
          <w:szCs w:val="24"/>
        </w:rPr>
        <w:tab/>
        <w:t xml:space="preserve">привычкам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(табакокурение, алкоголизм, наркомания, игровая зависимость);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раскрывать понятия заболеваний, зависящих от образа жизни (физических нагрузок, режима труда и отдыха, питания, психического здоровья и психологического благополучия);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приводить примеры мер защиты от инфекционных и неинфекционных заболеваний;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безопасно действовать в случае возникновения чрезвычайных ситуаций биолого-социального происхождения (эпидемии, пандемии);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характеризовать основные мероприятия, проводимые в Российской Федерации по обеспечению безопасности населения при угрозе и во время чрезвычайных ситуаций биолого-социального характера;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оказывать первую помощь и самопомощь при неотложных состояниях.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Модуль   7 «Безопасность в социуме»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приводить примеры межличностного и группового конфликта;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характеризовать способы избегания и разрешения конфликтных ситуаций;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характеризовать опасные проявления конфликтов (в том числе насилие, буллинг (травля));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приводить примеры манипуляций и способов противостоять манипуляциям (например, вовлечение в преступную, асоциальную, деструктивную </w:t>
      </w:r>
      <w:r w:rsidRPr="0081681E">
        <w:rPr>
          <w:rFonts w:ascii="Times New Roman" w:hAnsi="Times New Roman" w:cs="Times New Roman"/>
          <w:sz w:val="28"/>
          <w:szCs w:val="24"/>
        </w:rPr>
        <w:lastRenderedPageBreak/>
        <w:t xml:space="preserve">деятельность, в том числе в субкультуры и формируемые на их основе сообщества экстремистской и суицидальной направленности);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соблюдать правила коммуникации с незнакомыми людьми (в том числе с подозрительными людьми, у которых могут иметься преступные намерения);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соблюдать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безопасно действовать при опасных проявлениях конфликта и при возможных манипуляциях;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>распознавать опасности и соблюдать правила безопасного поведения в практике современных молод</w:t>
      </w:r>
      <w:r w:rsidRPr="0081681E">
        <w:rPr>
          <w:rFonts w:cs="Times New Roman"/>
          <w:sz w:val="28"/>
          <w:szCs w:val="24"/>
        </w:rPr>
        <w:t>ѐ</w:t>
      </w:r>
      <w:r w:rsidRPr="0081681E">
        <w:rPr>
          <w:rFonts w:ascii="Times New Roman" w:hAnsi="Times New Roman" w:cs="Times New Roman"/>
          <w:sz w:val="28"/>
          <w:szCs w:val="24"/>
        </w:rPr>
        <w:t xml:space="preserve">жных увлечений.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Модуль   8 «Безопасность в информационном пространстве»: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приводить примеры информационных и компьютерных угроз;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характеризовать потенциальные риски и угрозы при использовании сети Интернет, предупреждать риски и угрозы в Интернете;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предупреждать возникновение сложных и опасных ситуаций;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владеть принципами безопасного использования Интернета;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характеризовать и предотвращать потенциальные риски и угрозы при использовании Интернета (например: мошенничество, игромания, деструктивные сообщества в социальных сетях).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Модуль   9 «Основы противодействия экстремизму и терроризму»: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объяснять понятия экстремизма, терроризма, их причины и последствия;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сформировать негативное отношение к экстремистской и террористической деятельности;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распознавать ситуации угрозы террористического акта в доме, в общественном месте;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безопасно действовать при обнаружении в общественных местах бесхозных (или опасных) вещей и предметов;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безопасно действовать в условиях совершения террористического акта, в том числе при захвате и освобождении заложников;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объяснять организационные основы системы противодействия терроризму и экстремизму в Российской Федерации.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i/>
          <w:sz w:val="28"/>
          <w:szCs w:val="24"/>
        </w:rPr>
        <w:t xml:space="preserve">Модуль   10 «Взаимодействие личности, общества и государства в обеспечении безопасности жизни и здоровья населения»: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характеризовать роль человека, общества и государства при обеспечении безопасности жизни и здоровья населения в Российской Федерации;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характеризовать основные мероприятия, проводимые в Российской Федерации по обеспечению безопасности населения при угрозе и во время чрезвычайных ситуаций различного характера;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объяснять правила оповещения и эвакуации населения в условиях чрезвычайных ситуаций;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lastRenderedPageBreak/>
        <w:t xml:space="preserve">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владеть правилами безопасного поведения и безопасно действовать в различных ситуациях; </w:t>
      </w:r>
    </w:p>
    <w:p w:rsidR="00993420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владеть способами антикоррупционного поведения с учетом возрастных обязанностей; </w:t>
      </w:r>
    </w:p>
    <w:p w:rsidR="00AC0FC9" w:rsidRPr="0081681E" w:rsidRDefault="00993420" w:rsidP="0081681E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  <w:r w:rsidRPr="0081681E">
        <w:rPr>
          <w:rFonts w:ascii="Times New Roman" w:hAnsi="Times New Roman" w:cs="Times New Roman"/>
          <w:sz w:val="28"/>
          <w:szCs w:val="24"/>
        </w:rPr>
        <w:t xml:space="preserve">информировать население и соответствующие органы о возникновении опасных ситуаций.   </w:t>
      </w:r>
    </w:p>
    <w:p w:rsidR="00AC0FC9" w:rsidRPr="00AC0FC9" w:rsidRDefault="00AC0FC9" w:rsidP="00AC0FC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AC0FC9" w:rsidRPr="00AC0FC9" w:rsidRDefault="00AC0FC9" w:rsidP="00AC0FC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C0F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C0FC9" w:rsidRPr="005D359B" w:rsidRDefault="00AC0FC9" w:rsidP="00AC0FC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64F0A" w:rsidRDefault="00AC0FC9" w:rsidP="00AC0FC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4F0A" w:rsidRDefault="00F64F0A" w:rsidP="00AC0FC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F64F0A" w:rsidRDefault="00F64F0A" w:rsidP="00AC0FC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F64F0A" w:rsidRDefault="00F64F0A" w:rsidP="00AC0FC9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AC0FC9" w:rsidRPr="0081681E" w:rsidRDefault="00AC0FC9" w:rsidP="0081681E">
      <w:pPr>
        <w:spacing w:after="0" w:line="259" w:lineRule="auto"/>
        <w:jc w:val="center"/>
        <w:rPr>
          <w:b/>
          <w:sz w:val="24"/>
        </w:rPr>
      </w:pPr>
      <w:r w:rsidRPr="0081681E">
        <w:rPr>
          <w:rFonts w:ascii="Times New Roman" w:hAnsi="Times New Roman" w:cs="Times New Roman"/>
          <w:b/>
          <w:sz w:val="28"/>
          <w:szCs w:val="24"/>
        </w:rPr>
        <w:t xml:space="preserve">Календарно-тематическое планирование </w:t>
      </w:r>
      <w:r w:rsidR="00F64F0A" w:rsidRPr="0081681E">
        <w:rPr>
          <w:rFonts w:ascii="Times New Roman" w:hAnsi="Times New Roman" w:cs="Times New Roman"/>
          <w:b/>
          <w:sz w:val="28"/>
          <w:szCs w:val="24"/>
        </w:rPr>
        <w:t xml:space="preserve">по ОБЖ </w:t>
      </w:r>
      <w:r w:rsidR="0081681E">
        <w:rPr>
          <w:rFonts w:ascii="Times New Roman" w:hAnsi="Times New Roman" w:cs="Times New Roman"/>
          <w:b/>
          <w:sz w:val="28"/>
          <w:szCs w:val="24"/>
        </w:rPr>
        <w:t xml:space="preserve">в </w:t>
      </w:r>
      <w:r w:rsidRPr="0081681E">
        <w:rPr>
          <w:rFonts w:ascii="Times New Roman" w:hAnsi="Times New Roman" w:cs="Times New Roman"/>
          <w:b/>
          <w:sz w:val="28"/>
          <w:szCs w:val="24"/>
        </w:rPr>
        <w:t>9 классах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858"/>
        <w:gridCol w:w="6372"/>
        <w:gridCol w:w="851"/>
        <w:gridCol w:w="850"/>
        <w:gridCol w:w="958"/>
      </w:tblGrid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      </w:t>
            </w:r>
            <w:r w:rsidRPr="0081681E">
              <w:rPr>
                <w:rFonts w:ascii="Times New Roman" w:hAnsi="Times New Roman" w:cs="Times New Roman"/>
                <w:b/>
                <w:sz w:val="28"/>
                <w:szCs w:val="24"/>
              </w:rPr>
              <w:t>9 класс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Модуль 6. Здоровье и как его сохранить. Основы медицинских знаний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1-3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1. Общие представления о здоровье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Тема 2. Инфекционные заболевания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3. Неинфекционные заболевания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4. Психическое здоровье и психологическое благополучие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7-10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Тема 5. Первая помощь и самопомощь при неотложных состояниях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Модуль 7. Безопасность в социуме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1. Общение – основа социального взаимодействия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Тема 2. Конфликты в процессе общения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13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3. Манипуляция и способы противостоять ей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14-15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4. Опасные проявления конфликтов и манипуляций. Действия в сложных ситуациях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16-17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Тема 5. Безопасное поведение и современные увлечения молодёжи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Модуль 8. Безопасность в информационном пространстве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18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Тема 1. Безопасность в цифровой среде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19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2. Опасные программы и явления цифровой среды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20-21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3. Опасный контент и опасные персоны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4. Деструктивные течения и защита от них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23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Тема 5. Безопасное поведение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Модуль 9. Основы противодействия экстремизму и терроризму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24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1. Основы противодействия экстремизму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25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2. Основы противодействия терроризму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27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3. Роль личности в противодействии терроризму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28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4. Основы контртеррористической безопасности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29-30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Тема 5. Правила поведения при совершении террористических актов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Модуль 10. Взаимодействие личности, общества и государствав обеспечении безопасности жизни и здоровья населения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31-32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 xml:space="preserve">Тема 1. Взаимодействие государства, общества, личностив обеспечении безопасности 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33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Тема 2. Оборона страны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AC0FC9" w:rsidRPr="0081681E" w:rsidTr="006E4F5A">
        <w:tc>
          <w:tcPr>
            <w:tcW w:w="8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34</w:t>
            </w:r>
          </w:p>
        </w:tc>
        <w:tc>
          <w:tcPr>
            <w:tcW w:w="6372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Тема 3. Предупреждении</w:t>
            </w:r>
          </w:p>
        </w:tc>
        <w:tc>
          <w:tcPr>
            <w:tcW w:w="851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1681E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50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958" w:type="dxa"/>
          </w:tcPr>
          <w:p w:rsidR="00AC0FC9" w:rsidRPr="0081681E" w:rsidRDefault="00AC0FC9" w:rsidP="006E4F5A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AC0FC9" w:rsidRPr="00584D59" w:rsidRDefault="00AC0FC9" w:rsidP="00AC0FC9">
      <w:pPr>
        <w:rPr>
          <w:rFonts w:ascii="Times New Roman" w:hAnsi="Times New Roman" w:cs="Times New Roman"/>
          <w:sz w:val="24"/>
          <w:szCs w:val="24"/>
        </w:rPr>
      </w:pPr>
    </w:p>
    <w:p w:rsidR="00993420" w:rsidRPr="00800D5F" w:rsidRDefault="00993420" w:rsidP="00993420">
      <w:pPr>
        <w:pStyle w:val="a4"/>
        <w:rPr>
          <w:rFonts w:ascii="Times New Roman" w:hAnsi="Times New Roman" w:cs="Times New Roman"/>
          <w:sz w:val="24"/>
          <w:szCs w:val="24"/>
        </w:rPr>
      </w:pPr>
      <w:r w:rsidRPr="00800D5F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93420" w:rsidRPr="00993420" w:rsidRDefault="00993420" w:rsidP="00993420">
      <w:pPr>
        <w:pStyle w:val="a4"/>
        <w:rPr>
          <w:rFonts w:ascii="Times New Roman" w:hAnsi="Times New Roman" w:cs="Times New Roman"/>
          <w:sz w:val="24"/>
          <w:szCs w:val="24"/>
        </w:rPr>
        <w:sectPr w:rsidR="00993420" w:rsidRPr="00993420" w:rsidSect="000A0D5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09" w:right="788" w:bottom="1582" w:left="1418" w:header="0" w:footer="0" w:gutter="0"/>
          <w:cols w:space="720"/>
          <w:docGrid w:linePitch="299"/>
        </w:sectPr>
      </w:pPr>
    </w:p>
    <w:tbl>
      <w:tblPr>
        <w:tblW w:w="148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935"/>
        <w:gridCol w:w="1276"/>
        <w:gridCol w:w="1985"/>
        <w:gridCol w:w="5386"/>
        <w:gridCol w:w="1843"/>
        <w:gridCol w:w="1417"/>
        <w:gridCol w:w="1277"/>
      </w:tblGrid>
      <w:tr w:rsidR="006E4F5A" w:rsidRPr="006E4F5A" w:rsidTr="006E4F5A">
        <w:trPr>
          <w:trHeight w:val="442"/>
        </w:trPr>
        <w:tc>
          <w:tcPr>
            <w:tcW w:w="7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 урока</w:t>
            </w:r>
          </w:p>
        </w:tc>
        <w:tc>
          <w:tcPr>
            <w:tcW w:w="935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№ урока в теме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тем и уроков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изучения темы урока</w:t>
            </w:r>
          </w:p>
        </w:tc>
        <w:tc>
          <w:tcPr>
            <w:tcW w:w="5386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Характеристика учебной деятельности </w:t>
            </w:r>
            <w:r w:rsidRPr="006E4F5A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учащихся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обучения (в т. ч. ИКТ)</w:t>
            </w:r>
          </w:p>
        </w:tc>
        <w:tc>
          <w:tcPr>
            <w:tcW w:w="2694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E4F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Дата</w:t>
            </w:r>
          </w:p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4F5A" w:rsidRPr="006E4F5A" w:rsidTr="006E4F5A">
        <w:trPr>
          <w:trHeight w:val="384"/>
        </w:trPr>
        <w:tc>
          <w:tcPr>
            <w:tcW w:w="75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6E4F5A" w:rsidRPr="006E4F5A" w:rsidTr="006E4F5A">
        <w:tc>
          <w:tcPr>
            <w:tcW w:w="1218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Модуль 6 «Здоровье и как его сохранить. Основы медицинских знаний» (10 часов)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представления о здоровье.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 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общие понятия и определения первой  помощи, доврачебной помощи, первой врачебной помощи. Общий порядок действий при оказании первой медицинской помощи. Когда необходимо вызывать «скорую помощь».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Раскрывают смысл понятий «здоровье» и «здоровый образ жизни» и их содержание, объясняют значение здоровья для человека. Характеризуют факторы, влияющие на здоровье человека. Раскрывают содержание элементов здорового образа жизни, объясняют пагубность вредных привычек. Обосновывают ответственность за сохранения здоровья.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5F279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5F279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9.09</w:t>
            </w:r>
          </w:p>
          <w:p w:rsidR="00F40F48" w:rsidRPr="006E4F5A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9.09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представления о здоровье.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 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общие понятия и определения первой  помощи, доврачебной помощи, первой врачебной помощи. Общий порядок действий при оказании первой медицинской помощи. Когда необходимо вызывать «скорую помощь».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Раскрывают смысл понятий «здоровье» и «здоровый образ жизни» и их содержание, объясняют значение здоровья для человека. Характеризуют факторы, влияющие на здоровье человека. Раскрывают содержание элементов здорового образа жизни, объясняют пагубность вредных привычек. Обосновывают ответственность за сохранения здоровья.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5F279A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5F279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9В 9.09</w:t>
            </w:r>
          </w:p>
          <w:p w:rsidR="006E4F5A" w:rsidRPr="006E4F5A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9Г 9.09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представления о здоровье.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 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общие понятия и определения первой  помощи, доврачебной помощи, первой врачебной помощи. Общий порядок действий при оказании первой медицинской помощи. Когда необходимо вызывать «скорую помощь».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Раскрывают смысл понятий «здоровье» и «здоровый образ жизни» и их содержание, объясняют значение здоровья для человека. Характеризуют факторы, влияющие на здоровье человека. Раскрывают содержание элементов здорового образа жизни, объясняют пагубность вредных привычек. Обосновывают ответственность за сохранения здоровья. Отвечают на вопросы и выполняют задания, приведенные после параграфа.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Буклет «От чего зависит моё здоровье»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9А 1</w:t>
            </w:r>
            <w:r w:rsidR="00520EA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9Б 1</w:t>
            </w:r>
            <w:r w:rsidR="00520EA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16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6E4F5A" w:rsidRPr="006E4F5A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16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Инфекционные заболевания.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инфекционные болезни. Причина их возникновения, краткая характеристика.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Раскрывают понятие «инфекционные заболевания», объясняют причины их возникновения. Характеризуют механизм распространения инфекционных заболеваний, вырабатывают навыки соблюдения меры их профилактики и защиты от них. Вырабатывают навыки безопасных действий при возникновении чрезвычайных ситуаций биолого-социального происхождения (эпидемия, пандемия). Характеризуют основные мероприятия, проводимые государством по обеспечению безопасности населения при угрозе и во время чрезвычайных ситуаций биолого-социального происхождения.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9А 1</w:t>
            </w:r>
            <w:r w:rsidR="00520EA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9Б 1</w:t>
            </w:r>
            <w:r w:rsidR="00520EA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9В 16.09</w:t>
            </w:r>
          </w:p>
          <w:p w:rsidR="006E4F5A" w:rsidRPr="006E4F5A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9Г 16.09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Неинфекционные заболевания.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неинфекционные болезни. Причина их возникновения, краткая характеристика.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Раскрывают понятие «неинфекционные заболевания» и дают их классификацию. Характеризуют факторы риска неинфекционных заболеваний. Вырабатывают навыки соблюдения мер профилактики неинфекционных заболеваний и защиты от них. Объясняют назначение диспансеризации и раскрывают ее задачи. Отвечают на вопросы и выполняют задания, приведенные после параграфа.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Памятка «Неинфекционные заболевания»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9А 2</w:t>
            </w:r>
            <w:r w:rsidR="00520EA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9Б 2</w:t>
            </w:r>
            <w:r w:rsidR="00520E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23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6E4F5A" w:rsidRPr="006E4F5A" w:rsidRDefault="00F40F48" w:rsidP="00F40F4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9Г 23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Психическое здоровье и психологическое благополучие.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color w:val="000000"/>
                <w:spacing w:val="6"/>
                <w:sz w:val="18"/>
                <w:szCs w:val="18"/>
              </w:rPr>
              <w:t> навыки соблюдения мер профилактики стресса, раскрывают способы самоконтроля и саморегуляции эмоциональных состояний.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color w:val="000000"/>
                <w:spacing w:val="6"/>
                <w:sz w:val="18"/>
                <w:szCs w:val="18"/>
              </w:rPr>
              <w:t>Раскрывают понятие  «психическое  здоровье»  и  «психологическое благополучие». Характеризуют современные модели психического здоровья и здоровой личности. Объясняют понятие «стресс» и его влияние на человека. Вырабатывают навыки соблюдения мер профилактики стресса, раскрывают способы самоконтроля и саморегуляции эмоциональных состояний.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9А 2</w:t>
            </w:r>
            <w:r w:rsidR="00520EA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9Б 2</w:t>
            </w:r>
            <w:r w:rsidR="00520EA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23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6E4F5A" w:rsidRPr="006E4F5A" w:rsidRDefault="00F40F48" w:rsidP="00F40F4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9Г 23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и самопомощь при неотложных состояниях.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приёмы оказания первой помощи при неотложных состояниях.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Раскрывают понятие «первая помощь» и ее содержание. Анализируют универсальный алгоритм оказания первой помощи. Характеризуют назначение и состав аптечки первой помощи. Вырабатывают навыки действий при оказании первой помощи в различных ситуациях. Характеризуют приемы психологической поддержки пострадавшего. Отвечают на вопросы и выполняют задания, приведенные после параграфа.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Индивидуальный проект 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Буклет «</w:t>
            </w: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Первая помощь и самопомощь при неотложных состояниях»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BB5B9A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BB5B9A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30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6E4F5A" w:rsidRPr="006E4F5A" w:rsidRDefault="00F40F48" w:rsidP="00F40F4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9Г 30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и самопомощь при неотложных состояниях.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приёмы оказания первой помощи при неотложных состояниях.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Раскрывают понятие «первая помощь» и ее содержание. Анализируют универсальный алгоритм оказания первой помощи. Характеризуют назначение и состав аптечки первой помощи. Вырабатывают навыки действий при оказании первой помощи в различных ситуациях. Характеризуют приемы психологической поддержки пострадавшего.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BB5B9A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.09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BB5B9A">
              <w:rPr>
                <w:rFonts w:ascii="Times New Roman" w:eastAsia="Times New Roman" w:hAnsi="Times New Roman" w:cs="Times New Roman"/>
                <w:sz w:val="20"/>
                <w:szCs w:val="20"/>
              </w:rPr>
              <w:t>28.</w:t>
            </w: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9В 30.09</w:t>
            </w:r>
          </w:p>
          <w:p w:rsidR="006E4F5A" w:rsidRPr="006E4F5A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0F48">
              <w:rPr>
                <w:rFonts w:ascii="Times New Roman" w:eastAsia="Times New Roman" w:hAnsi="Times New Roman" w:cs="Times New Roman"/>
                <w:sz w:val="20"/>
                <w:szCs w:val="20"/>
              </w:rPr>
              <w:t>9Г 30.09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и самопомощь при неотложных состояниях.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приёмы оказания первой помощи при неотложных состояниях.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Раскрывают понятие «первая помощь» и ее содержание. Анализируют универсальный алгоритм оказания первой помощи. Характеризуют назначение и состав аптечки первой помощи. Вырабатывают навыки действий при оказании первой помощи в различных ситуациях. Характеризуют приемы психологической поддержки пострадавшего. Отвечают на вопросы и выполняют задания, приведенные после параграфа.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Индивидуальный проект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Составление памятки «Первая помощь» 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BB5B9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BB5B9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7.10</w:t>
            </w:r>
          </w:p>
          <w:p w:rsidR="006E4F5A" w:rsidRPr="006E4F5A" w:rsidRDefault="00F40F48" w:rsidP="00F40F4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 w:rsidR="00BB5B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7.10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и самопомощь при неотложных состояниях.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Контрольный тест по разделу.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приёмы оказания первой помощи при неотложных состояниях.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Раскрывают понятие «первая помощь» и ее содержание. Анализируют универсальный алгоритм оказания первой помощи. Характеризуют назначение и состав аптечки первой помощи. Вырабатывают навыки действий при оказании первой помощи в различных ситуациях. Характеризуют приемы психологической поддержки пострадавшего.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17047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17047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F40F48" w:rsidRPr="00F40F48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7.10</w:t>
            </w:r>
          </w:p>
          <w:p w:rsidR="006E4F5A" w:rsidRPr="006E4F5A" w:rsidRDefault="00F40F48" w:rsidP="00F40F48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7.10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1218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Модуль 7 «Безопасность в социуме» (7 часов)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– основа социальн</w:t>
            </w: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ого взаимодействия.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lastRenderedPageBreak/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качества, необходимые для повышения уровня психологической         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  уравновешенности. Психологическая уравновешенность и умение завести друзей.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Характеризуют общение и объясняют его значение для человека. Анализируют способы организации эффективного и позитивного общения. Раскрывают приемы и вырабатывают навыки соблюдения правил безопасной межличностной коммуникации и 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комфортного взаимодействия в группе. Раскрывают признаки конструктивного и деструктивного общения, характеризуют факторы и причины развития конфликта.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170477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9Б 1</w:t>
            </w:r>
            <w:r w:rsidR="0017047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9В 14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E4F5A" w:rsidRPr="006E4F5A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14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Конфликты в процессе общения.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условия и ситуации возникновения межличностных и групповых конфликтов; навыки соблюдения правил поведения для снижения риска конфликта и безопасных действий при его опасных проявлениях.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Раскрывают понятие «конфликт» и характеризуют стадии его развития. Анализируют условия и ситуации возникновения межличностных и групповых конфликтов. Характеризуют безопасные и эффективные способы избегания и разрешения конфликтных ситуаций. Вырабатывают навыки соблюдения правил поведения для снижения риска конфликта и безопасных действий при его опасных проявлениях. Характеризуют способ разрешения конфликта с помощью третье  стороны (модератора). Отвечают на вопросы и выполняют задания, приведенные после параграфа.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Групповой проект 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Буклет «Как выйти из конфликта»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170477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9Б 1</w:t>
            </w:r>
            <w:r w:rsidR="0017047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9В 14.10</w:t>
            </w:r>
          </w:p>
          <w:p w:rsidR="006E4F5A" w:rsidRPr="006E4F5A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9Г 14.10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Манипуляция и способы противостоять ей.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приемы распознавания манипуляций.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Характеризуют манипуляции в ходе межличностного общения.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Раскрывают приемы распознавания манипуляций и анализируют способы противостояния ей.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17047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170477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21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E4F5A" w:rsidRPr="006E4F5A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21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Опасные проявления конфликтов и манипуляций. Действия в сложных ситуациях.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анализ опасных форм проявления конфликта: агрессии, домашнего насилия, буллинга.</w:t>
            </w:r>
          </w:p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Анализируют опасные формы проявления конфликта: агрессия, домашнее насилие и буллинг. Раскрывают приемы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жизни и здоровью и вовлечение в преступную, асоциальную или деструктивную деятельность) и анализируют способы защиты от них.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17047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170477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9В 21.10</w:t>
            </w:r>
          </w:p>
          <w:p w:rsidR="006E4F5A" w:rsidRPr="006E4F5A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9Г 21.10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Опасные проявлен</w:t>
            </w: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ия конфликтов и манипуляций. Действия в сложных ситуациях.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lastRenderedPageBreak/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 анализ опасных форм 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проявления конфликта: агрессии, домашнего насилия, буллинга.</w:t>
            </w:r>
          </w:p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Анализируют опасные формы проявления конфликта: агрессия, домашнее насилие и буллинг. Раскрывают приемы распознавания 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противозаконных проявлений манипуляции (мошенничество, вымогательство, подстрекательство к действиям, которые могут причинить вред жизни и здоровью и вовлечение в преступную, асоциальную или деструктивную деятельность) и анализируют способы защиты от них. Отвечают на вопросы и выполняют задания, приведенные после параграфа.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Групповой проект 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Памятка «Действия в сложных ситуациях»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9А 2</w:t>
            </w:r>
            <w:r w:rsidR="00982A18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9Б 2</w:t>
            </w:r>
            <w:r w:rsidR="00982A1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28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E4F5A" w:rsidRPr="006E4F5A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28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Безопасное поведение и современные увлечения молодежи. </w:t>
            </w:r>
            <w:r w:rsidRPr="006E4F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Контрольный тест по разделу.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 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характеристика современных молодежных увлечений и опасности, связанные с ними.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Характеризуют современные молодежные увлечения и опасности, связанные с ними, раскрывают правила безопасного поведения. Вырабатывают навыки соблюдения правил безопасной коммуникации с незнакомыми людьми.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9А 2</w:t>
            </w:r>
            <w:r w:rsidR="00982A1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9Б 2</w:t>
            </w:r>
            <w:r w:rsidR="00982A1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.10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9В 28.10</w:t>
            </w:r>
          </w:p>
          <w:p w:rsidR="006E4F5A" w:rsidRPr="006E4F5A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9Г 28.10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C1F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Безопасное поведение и современные увлечения молодеж</w:t>
            </w:r>
            <w:r w:rsidR="006C1F6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E4F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 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характеристика современных молодежных увлечений и опасности, связанные с ними.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Характеризуют современные молодежные увлечения и опасности, связанные с ними, раскрывают правила безопасного поведения. Вырабатывают навыки соблюдения правил безопасной коммуникации с незнакомыми людьми.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982A1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982A1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4.11</w:t>
            </w:r>
          </w:p>
          <w:p w:rsidR="006E4F5A" w:rsidRPr="006E4F5A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4.11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1218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Модуль 8 «Безопасность в информационном пространстве» (6 часов)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в цифровой среде.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анализ воздействия «групп смерти»,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формирование негативного отношения к подобным сообществам.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Раскрывают понятие «цифровая среда», ее характеристики и приводят примеры информационных и компьютерных угроз. Характеризуют риски и угрозы при использовании Интернета. Анализируют общие принципы безопасного поведения, необходимые для предупреждения возникновения сложных и опасных ситуаций в личном цифровом пространстве.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982A1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982A1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6C1F62" w:rsidRPr="006C1F62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9В 4.11</w:t>
            </w:r>
          </w:p>
          <w:p w:rsidR="006E4F5A" w:rsidRPr="006E4F5A" w:rsidRDefault="006C1F62" w:rsidP="006C1F6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>9Г 4.11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Опасные программы и явления цифровой среды.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 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классификация и анализ опасных программ, приложений и их разновидностей.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Классифицируют и анализируют опасные программы и приложения и их разновидности. Характеризуют опасные явления цифровой среды.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Вырабатывают навыки соблюдения правил кибергигиены для предупреждения возникновения сложных и опасных ситуаций в цифровой среде. Отвечают на вопросы и выполняют задания, приведенные после параграфа.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Групповой проект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Буклет «Опасные программы и явления цифровой среды»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6382D" w:rsidRPr="006C1F62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982A1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56382D" w:rsidRPr="006C1F62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1F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982A1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56382D" w:rsidRPr="006C1F62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11.11</w:t>
            </w:r>
          </w:p>
          <w:p w:rsidR="006E4F5A" w:rsidRPr="006E4F5A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11.11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Опасный контент и опасные люди.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анализ воздействия «групп смерти»,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формирование негативного отношения к подобным сообществам.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Характеризуют основные виды опасного и запрещенного контента в Интернете и характеризуют его признаки. Раскрывают приемы распознавания опасностей при использовании Интернета. Вырабатывают навыки соблюдения правил цифрового поведения, необходимых для предотвращения рисков и угроз при использовании Интернета (кибербуллинга, вербовки в различные организации и группы).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982A18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982A1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9В 11.11</w:t>
            </w:r>
          </w:p>
          <w:p w:rsidR="006E4F5A" w:rsidRPr="006E4F5A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9Г 11.11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Опасный контент и опасные люди.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анализ воздействия «групп смерти»,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формирование негативного отношения к подобным сообществам.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Характеризуют основные виды опасного и запрещенного контента в Интернете и характеризуют его признаки. Раскрывают приемы распознавания опасностей при использовании Интернета. Вырабатывают навыки соблюдения правил цифрового поведения, необходимых для предотвращения рисков и угроз при использовании Интернета (кибербуллинга, вербовки в различные организации и группы).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9А 1</w:t>
            </w:r>
            <w:r w:rsidR="00BB20C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9Б 1</w:t>
            </w:r>
            <w:r w:rsidR="00BB20C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18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6E4F5A" w:rsidRPr="006E4F5A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18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Деструктивные течения и защита от них.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деструктивные течения в Интернете, навыки соблюдения правил безопасного использования Интернета.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Характеризуют деструктивные течения в Интернете, их признаки и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опасности. Вырабатывают навыки соблюдения правил безопасного использования Интернета, необходимых для предотвращения  рисков и угроз вовлечения в различную деструктивную деятельность.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9А 1</w:t>
            </w:r>
            <w:r w:rsidR="00BB20C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9Б 1</w:t>
            </w:r>
            <w:r w:rsidR="00BB20C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9В 18.11</w:t>
            </w:r>
          </w:p>
          <w:p w:rsidR="006E4F5A" w:rsidRPr="006E4F5A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9Г 18.11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Безопасное поведение.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Контрольный тест по разделу.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навыки соблюдения правил поведения в цифровой среде.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Объясняют положительные возможности цифровой среды. Характеризуют противоправное поведение в Интернете. Вырабатывают навыки соблюдения правил поведения в цифровой среде.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9А 2</w:t>
            </w:r>
            <w:r w:rsidR="00F750E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9Б 2</w:t>
            </w:r>
            <w:r w:rsidR="00F750E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25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6E4F5A" w:rsidRPr="006E4F5A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25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1218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Модуль 9 «Основы противодействия экстремизму и терроризму» (7 часов)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противодействия экстремизму.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понятие  «экстремизм», его содержание, причины, возможные варианты проявления  экстремизма  и их последствия.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Объясняют понятие  «экстремизм», раскрывают его содержание, характеризуют причины, возможные варианты проявления  экстремизма  и их последствия. Анализируют роль государства, общества и личности в противодействии экстремизму. Раскрывают основы общественно-государственной системы противодействия экстремизму. Отвечают на вопросы и выполняют задания, приведенные после параграфа.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9А 2</w:t>
            </w:r>
            <w:r w:rsidR="00CF1BA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9Б 2</w:t>
            </w:r>
            <w:r w:rsidR="00CF1BA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.11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9В 25.11</w:t>
            </w:r>
          </w:p>
          <w:p w:rsidR="006E4F5A" w:rsidRPr="006E4F5A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9Г 25.11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противодействия терроризму.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международный терроризм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как серьёзная угроза национальной безопасности России.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Объясняют понятие «терроризм», раскрывают его содержание, характеризуют причины, возможные варианты проявления и их последствия. Раскрывают цели и формы проявления террористических актов, характеризуют их последствия.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Анализируют роль государства, общества и личности в противодействии терроризму. Раскрывают основы общественно-государственной системы противодействия терроризму. Объясняют уровни террористической опасности и цели контртеррористической операции. Отвечают на вопросы и выполняют задания, приведенные после параграфа.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Индивидуальный проект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Памятка «Если ты оказался заложником»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CF1BA2">
              <w:rPr>
                <w:rFonts w:ascii="Times New Roman" w:eastAsia="Times New Roman" w:hAnsi="Times New Roman" w:cs="Times New Roman"/>
                <w:sz w:val="20"/>
                <w:szCs w:val="20"/>
              </w:rPr>
              <w:t>2.12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CF1BA2">
              <w:rPr>
                <w:rFonts w:ascii="Times New Roman" w:eastAsia="Times New Roman" w:hAnsi="Times New Roman" w:cs="Times New Roman"/>
                <w:sz w:val="20"/>
                <w:szCs w:val="20"/>
              </w:rPr>
              <w:t>3.11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2.12</w:t>
            </w:r>
          </w:p>
          <w:p w:rsidR="006E4F5A" w:rsidRPr="006E4F5A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2.12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противодействия терроризму.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международный терроризм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как серьёзная угроза национальной безопасности России.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Объясняют понятие «терроризм», раскрывают его содержание, характеризуют причины, возможные варианты проявления и их последствия. Раскрывают цели и формы проявления террористических актов, характеризуют их последствия.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Анализируют роль государства, общества и личности в противодействии терроризму. Раскрывают основы общественно-государственной системы противодействия терроризму. Объясняют уровни террористической опасности и цели контртеррористической операции.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CF1BA2">
              <w:rPr>
                <w:rFonts w:ascii="Times New Roman" w:eastAsia="Times New Roman" w:hAnsi="Times New Roman" w:cs="Times New Roman"/>
                <w:sz w:val="20"/>
                <w:szCs w:val="20"/>
              </w:rPr>
              <w:t>2.12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CF1BA2">
              <w:rPr>
                <w:rFonts w:ascii="Times New Roman" w:eastAsia="Times New Roman" w:hAnsi="Times New Roman" w:cs="Times New Roman"/>
                <w:sz w:val="20"/>
                <w:szCs w:val="20"/>
              </w:rPr>
              <w:t>30.11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9В 2.12</w:t>
            </w:r>
          </w:p>
          <w:p w:rsidR="006E4F5A" w:rsidRPr="006E4F5A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9Г 2.12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личности в противодействии терроризму.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основные направления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по формированию антитеррористического поведения.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Характеризуют признаки вовлечения в террористическую деятельность. Вырабатывают навыки соблюдения правил антитеррористического поведения и безопасных действий при обнаружении признаков вербовки.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CF1BA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.12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CF1BA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.12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9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.12</w:t>
            </w:r>
          </w:p>
          <w:p w:rsidR="006E4F5A" w:rsidRPr="006E4F5A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9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E4F5A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контртеррористической безопасности.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навыки безопасных действий в условиях совершения терактов.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Раскрывают основы контртеррористической безопасности. Анализируют признаки угроз и подготовки различных форм терактов: нападения или захвата заложников, подрыва дома или здания, объясняют признаки подозрительных предметов. Вырабатывают навыки безопасных действий в условиях совершения терактов. Отвечают на вопросы и выполняют задания, приведенные после параграфа.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Групповой проект</w:t>
            </w:r>
          </w:p>
          <w:p w:rsidR="006E4F5A" w:rsidRPr="006E4F5A" w:rsidRDefault="006E4F5A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Изготовление презентации «Безопасность человека»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E4F5A" w:rsidRPr="006E4F5A" w:rsidRDefault="006E4F5A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9А </w:t>
            </w:r>
            <w:r w:rsidR="00CF1BA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.12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9Б </w:t>
            </w:r>
            <w:r w:rsidR="00CF1BA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.12</w:t>
            </w:r>
          </w:p>
          <w:p w:rsidR="0056382D" w:rsidRPr="0056382D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9В 9.12</w:t>
            </w:r>
          </w:p>
          <w:p w:rsidR="006E4F5A" w:rsidRPr="006E4F5A" w:rsidRDefault="0056382D" w:rsidP="0056382D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9Г 9.12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E4F5A" w:rsidRPr="006E4F5A" w:rsidRDefault="006E4F5A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1D86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при совершении террористических актов.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рекомендации специалистов по безопасному поведению при угрозе теракта.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Вырабатывают навыки безопасных действий при совершении теракта (нападение террористов и попытка захвата заложников, попадание в заложники, огневой налет, наезд транспортного средства, подрыв взрывного устройства).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11D86" w:rsidRPr="0056382D" w:rsidRDefault="00511D86" w:rsidP="003F35D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9А 11.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  <w:p w:rsidR="00511D86" w:rsidRPr="0056382D" w:rsidRDefault="00511D86" w:rsidP="003F35D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9Б 11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.12</w:t>
            </w:r>
          </w:p>
          <w:p w:rsidR="00511D86" w:rsidRPr="0056382D" w:rsidRDefault="00511D86" w:rsidP="003F35D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11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.12</w:t>
            </w:r>
          </w:p>
          <w:p w:rsidR="00511D86" w:rsidRPr="006E4F5A" w:rsidRDefault="00511D86" w:rsidP="003F35D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11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11D86" w:rsidRPr="006E4F5A" w:rsidRDefault="00511D86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1D86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при совершении террористических актов.</w:t>
            </w:r>
          </w:p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Контрольный </w:t>
            </w:r>
            <w:r w:rsidRPr="006E4F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тест по разделу.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lastRenderedPageBreak/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рекомендации специалистов по безопасному поведению при угрозе теракта.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Вырабатывают навыки безопасных действий при совершении теракта (нападение террористов и попытка захвата заложников, попадание в заложники, огневой налет, наезд транспортного средства, подрыв взрывного устройства). Отвечают на вопросы и выполняют задания, приведенные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11D86" w:rsidRPr="00511D86" w:rsidRDefault="00511D86" w:rsidP="00511D86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D86">
              <w:rPr>
                <w:rFonts w:ascii="Times New Roman" w:eastAsia="Times New Roman" w:hAnsi="Times New Roman" w:cs="Times New Roman"/>
                <w:sz w:val="20"/>
                <w:szCs w:val="20"/>
              </w:rPr>
              <w:t>9А 11.12</w:t>
            </w:r>
          </w:p>
          <w:p w:rsidR="00511D86" w:rsidRPr="00511D86" w:rsidRDefault="00511D86" w:rsidP="00511D86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D86">
              <w:rPr>
                <w:rFonts w:ascii="Times New Roman" w:eastAsia="Times New Roman" w:hAnsi="Times New Roman" w:cs="Times New Roman"/>
                <w:sz w:val="20"/>
                <w:szCs w:val="20"/>
              </w:rPr>
              <w:t>9Б 11.12</w:t>
            </w:r>
          </w:p>
          <w:p w:rsidR="00511D86" w:rsidRPr="00511D86" w:rsidRDefault="00511D86" w:rsidP="00511D86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D86">
              <w:rPr>
                <w:rFonts w:ascii="Times New Roman" w:eastAsia="Times New Roman" w:hAnsi="Times New Roman" w:cs="Times New Roman"/>
                <w:sz w:val="20"/>
                <w:szCs w:val="20"/>
              </w:rPr>
              <w:t>9В 11.12</w:t>
            </w:r>
          </w:p>
          <w:p w:rsidR="00511D86" w:rsidRPr="006E4F5A" w:rsidRDefault="00511D86" w:rsidP="00511D86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D86">
              <w:rPr>
                <w:rFonts w:ascii="Times New Roman" w:eastAsia="Times New Roman" w:hAnsi="Times New Roman" w:cs="Times New Roman"/>
                <w:sz w:val="20"/>
                <w:szCs w:val="20"/>
              </w:rPr>
              <w:t>9Г 11.12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11D86" w:rsidRPr="006E4F5A" w:rsidRDefault="00511D86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1D86" w:rsidRPr="006E4F5A" w:rsidTr="006E4F5A">
        <w:tc>
          <w:tcPr>
            <w:tcW w:w="1218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Модуль 10 «Взаимодействие личности, общества и государства  в обеспечении безопасности жизни и здоровья населения» (4 часа)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11D86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государства, общества, личности в обеспечении безопасности.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степень влияния личности на обеспечение национальной безопасности России.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Объясняют понятие «национальная безопасность» и характеризуют ее содержание. Анализируют факторы, от которых зависит состояние национальной безопасности. Раскрывают принципы обеспечения национальной безопасности. Отвечают на вопросы и выполняют задания, приведѐнные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11D86" w:rsidRPr="0056382D" w:rsidRDefault="00511D86" w:rsidP="003F35D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9А 14.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  <w:p w:rsidR="00511D86" w:rsidRPr="0056382D" w:rsidRDefault="00511D86" w:rsidP="003F35D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9Б 16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.12</w:t>
            </w:r>
          </w:p>
          <w:p w:rsidR="00511D86" w:rsidRPr="0056382D" w:rsidRDefault="00511D86" w:rsidP="003F35D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9В 16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.12</w:t>
            </w:r>
          </w:p>
          <w:p w:rsidR="00511D86" w:rsidRPr="006E4F5A" w:rsidRDefault="00511D86" w:rsidP="003F35D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9Г 16</w:t>
            </w: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11D86" w:rsidRPr="006E4F5A" w:rsidRDefault="00511D86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1D86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государства, общества, личности в обеспечении безопасности.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степень влияния личности на обеспечение национальной безопасности России.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Объясняют понятие «национальная безопасность» и характеризуют ее содержание. Анализируют факторы, от которых зависит состояние национальной безопасности. Раскрывают принципы обеспечения национальной безопасности. Отвечают на вопросы и выполняют задания, приведѐнные после параграфа.</w:t>
            </w:r>
          </w:p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Групповой проект</w:t>
            </w:r>
          </w:p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Изготовление презентации «Взаимодействие общества и личности»»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11D86" w:rsidRPr="0056382D" w:rsidRDefault="00511D86" w:rsidP="003F35D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9А 14.12</w:t>
            </w:r>
          </w:p>
          <w:p w:rsidR="00511D86" w:rsidRPr="0056382D" w:rsidRDefault="00511D86" w:rsidP="003F35D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9Б 16.12</w:t>
            </w:r>
          </w:p>
          <w:p w:rsidR="00511D86" w:rsidRPr="0056382D" w:rsidRDefault="00511D86" w:rsidP="003F35D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9В 16.12</w:t>
            </w:r>
          </w:p>
          <w:p w:rsidR="00511D86" w:rsidRPr="006E4F5A" w:rsidRDefault="00511D86" w:rsidP="003F35D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6382D">
              <w:rPr>
                <w:rFonts w:ascii="Times New Roman" w:eastAsia="Times New Roman" w:hAnsi="Times New Roman" w:cs="Times New Roman"/>
                <w:sz w:val="20"/>
                <w:szCs w:val="20"/>
              </w:rPr>
              <w:t>9Г 16.12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11D86" w:rsidRPr="006E4F5A" w:rsidRDefault="00511D86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1D86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Оборона страны.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 назначение Вооруженных сил Российской Федерации и их структура; содержание воинской обязанности и военной службы; назначение и основные 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задачи гражданской обороны.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Выделяют военные угрозы, существующие в современном мире.</w:t>
            </w:r>
          </w:p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Объясняют назначение Вооруженных сил Российской Федерации и характеризуют их структуру. Раскрывают принципы, которые положены в основу обороны страны. Объясняют содержание воинской обязанности и военной службы. Раскрывают назначение и основные задачи гражданской обороны. Вырабатывают навыки безопасных действий при получении сигнала «Внимание всем!» Отвечают на вопросы и выполняют задания, приведѐнные после параграфа.</w:t>
            </w:r>
          </w:p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Групповой проект</w:t>
            </w:r>
          </w:p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Изготовление презентации «Жить – Родине служить»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11D86" w:rsidRPr="00511D86" w:rsidRDefault="00511D86" w:rsidP="00511D8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D86">
              <w:rPr>
                <w:rFonts w:ascii="Times New Roman" w:eastAsia="Times New Roman" w:hAnsi="Times New Roman" w:cs="Times New Roman"/>
                <w:sz w:val="20"/>
                <w:szCs w:val="20"/>
              </w:rPr>
              <w:t>9А 21.12</w:t>
            </w:r>
          </w:p>
          <w:p w:rsidR="00511D86" w:rsidRPr="00511D86" w:rsidRDefault="00511D86" w:rsidP="00511D8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D86">
              <w:rPr>
                <w:rFonts w:ascii="Times New Roman" w:eastAsia="Times New Roman" w:hAnsi="Times New Roman" w:cs="Times New Roman"/>
                <w:sz w:val="20"/>
                <w:szCs w:val="20"/>
              </w:rPr>
              <w:t>9Б 23.12</w:t>
            </w:r>
          </w:p>
          <w:p w:rsidR="00511D86" w:rsidRPr="00511D86" w:rsidRDefault="00511D86" w:rsidP="00511D8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D86">
              <w:rPr>
                <w:rFonts w:ascii="Times New Roman" w:eastAsia="Times New Roman" w:hAnsi="Times New Roman" w:cs="Times New Roman"/>
                <w:sz w:val="20"/>
                <w:szCs w:val="20"/>
              </w:rPr>
              <w:t>9В 23.12</w:t>
            </w:r>
          </w:p>
          <w:p w:rsidR="00511D86" w:rsidRPr="006E4F5A" w:rsidRDefault="00511D86" w:rsidP="00511D8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D86">
              <w:rPr>
                <w:rFonts w:ascii="Times New Roman" w:eastAsia="Times New Roman" w:hAnsi="Times New Roman" w:cs="Times New Roman"/>
                <w:sz w:val="20"/>
                <w:szCs w:val="20"/>
              </w:rPr>
              <w:t>9Г 23.12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11D86" w:rsidRPr="006E4F5A" w:rsidRDefault="00511D86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1D86" w:rsidRPr="006E4F5A" w:rsidTr="006E4F5A"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Предупреждение и ликвидация чрезвычайных ситуаций различного характера.</w:t>
            </w:r>
          </w:p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Итоговое тестирование за учебные год.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Знать/уметь:</w:t>
            </w: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 последствия ЧС различного характера.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F5A">
              <w:rPr>
                <w:rFonts w:ascii="Times New Roman" w:eastAsia="Times New Roman" w:hAnsi="Times New Roman" w:cs="Times New Roman"/>
                <w:sz w:val="18"/>
                <w:szCs w:val="18"/>
              </w:rPr>
              <w:t>Раскрывают назначение и основные задачи единой государственной системы предупреждения и ликвидации чрезвычайных ситуаций. Вырабатывают навыки безопасных действий при химической аварии. Раскрывают классификацию чрезвычайных ситуаций по масштабу и причинам возникновения. Отвечают на вопросы и выполняют задания, приведѐнные после параграфа.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160" w:line="259" w:lineRule="auto"/>
              <w:rPr>
                <w:rFonts w:ascii="Calibri" w:eastAsia="Calibri" w:hAnsi="Calibri" w:cs="Times New Roman"/>
                <w:lang w:eastAsia="en-US"/>
              </w:rPr>
            </w:pPr>
            <w:r w:rsidRPr="006E4F5A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        ИКТ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11D86" w:rsidRPr="00511D86" w:rsidRDefault="00511D86" w:rsidP="00511D8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D86">
              <w:rPr>
                <w:rFonts w:ascii="Times New Roman" w:eastAsia="Times New Roman" w:hAnsi="Times New Roman" w:cs="Times New Roman"/>
                <w:sz w:val="20"/>
                <w:szCs w:val="20"/>
              </w:rPr>
              <w:t>9А 21.12</w:t>
            </w:r>
          </w:p>
          <w:p w:rsidR="00511D86" w:rsidRPr="00511D86" w:rsidRDefault="00511D86" w:rsidP="00511D8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D86">
              <w:rPr>
                <w:rFonts w:ascii="Times New Roman" w:eastAsia="Times New Roman" w:hAnsi="Times New Roman" w:cs="Times New Roman"/>
                <w:sz w:val="20"/>
                <w:szCs w:val="20"/>
              </w:rPr>
              <w:t>9Б 23.12</w:t>
            </w:r>
          </w:p>
          <w:p w:rsidR="00511D86" w:rsidRPr="00511D86" w:rsidRDefault="00511D86" w:rsidP="00511D8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D86">
              <w:rPr>
                <w:rFonts w:ascii="Times New Roman" w:eastAsia="Times New Roman" w:hAnsi="Times New Roman" w:cs="Times New Roman"/>
                <w:sz w:val="20"/>
                <w:szCs w:val="20"/>
              </w:rPr>
              <w:t>9В 23.12</w:t>
            </w:r>
          </w:p>
          <w:p w:rsidR="00511D86" w:rsidRPr="006E4F5A" w:rsidRDefault="00511D86" w:rsidP="00511D8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D86">
              <w:rPr>
                <w:rFonts w:ascii="Times New Roman" w:eastAsia="Times New Roman" w:hAnsi="Times New Roman" w:cs="Times New Roman"/>
                <w:sz w:val="20"/>
                <w:szCs w:val="20"/>
              </w:rPr>
              <w:t>9Г 23.12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11D86" w:rsidRPr="006E4F5A" w:rsidRDefault="00511D86" w:rsidP="006E4F5A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1D86" w:rsidRPr="006E4F5A" w:rsidTr="006E4F5A">
        <w:tc>
          <w:tcPr>
            <w:tcW w:w="1218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D86" w:rsidRPr="006E4F5A" w:rsidRDefault="00511D86" w:rsidP="006E4F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 34</w:t>
            </w:r>
            <w:r w:rsidRPr="006E4F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часов.</w:t>
            </w:r>
          </w:p>
        </w:tc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D86" w:rsidRPr="006E4F5A" w:rsidRDefault="00511D86" w:rsidP="006E4F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D86" w:rsidRPr="006E4F5A" w:rsidRDefault="00511D86" w:rsidP="006E4F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00D5F" w:rsidRPr="00800D5F" w:rsidRDefault="00800D5F" w:rsidP="00800D5F">
      <w:pPr>
        <w:pStyle w:val="a4"/>
        <w:rPr>
          <w:rFonts w:ascii="Times New Roman" w:hAnsi="Times New Roman" w:cs="Times New Roman"/>
          <w:sz w:val="24"/>
          <w:szCs w:val="24"/>
        </w:rPr>
        <w:sectPr w:rsidR="00800D5F" w:rsidRPr="00800D5F" w:rsidSect="006E4F5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38" w:h="11906" w:orient="landscape"/>
          <w:pgMar w:top="1419" w:right="1479" w:bottom="847" w:left="1581" w:header="720" w:footer="716" w:gutter="0"/>
          <w:cols w:space="720"/>
          <w:docGrid w:linePitch="299"/>
        </w:sectPr>
      </w:pPr>
    </w:p>
    <w:p w:rsidR="00800D5F" w:rsidRPr="00800D5F" w:rsidRDefault="00800D5F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r w:rsidRPr="00800D5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Электронные образовательные ресурсы</w:t>
      </w:r>
      <w:r w:rsidR="0062478E">
        <w:rPr>
          <w:rFonts w:ascii="Times New Roman" w:hAnsi="Times New Roman" w:cs="Times New Roman"/>
          <w:sz w:val="24"/>
          <w:szCs w:val="24"/>
        </w:rPr>
        <w:t>:</w:t>
      </w:r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611E" w:rsidRDefault="00797719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http://www.bez.econavt.ru</w:t>
        </w:r>
      </w:hyperlink>
      <w:r w:rsidR="0005611E">
        <w:rPr>
          <w:rFonts w:ascii="Times New Roman" w:hAnsi="Times New Roman" w:cs="Times New Roman"/>
          <w:sz w:val="24"/>
          <w:szCs w:val="24"/>
        </w:rPr>
        <w:t xml:space="preserve"> Безопасность жизнедеятельности школы</w:t>
      </w:r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611E" w:rsidRDefault="00797719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http://kuhta.clan.su</w:t>
        </w:r>
      </w:hyperlink>
      <w:r w:rsidR="0005611E">
        <w:rPr>
          <w:rFonts w:ascii="Times New Roman" w:hAnsi="Times New Roman" w:cs="Times New Roman"/>
          <w:sz w:val="24"/>
          <w:szCs w:val="24"/>
        </w:rPr>
        <w:t xml:space="preserve"> Журнал «Основы безопасности жизнедеятельности»</w:t>
      </w:r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611E" w:rsidRDefault="00797719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http://www.school-obz.org</w:t>
        </w:r>
      </w:hyperlink>
      <w:r w:rsidR="0005611E">
        <w:rPr>
          <w:rFonts w:ascii="Times New Roman" w:hAnsi="Times New Roman" w:cs="Times New Roman"/>
          <w:sz w:val="24"/>
          <w:szCs w:val="24"/>
        </w:rPr>
        <w:t xml:space="preserve"> Основы безопасности жизнедеятельности. Сайт Баграмян Э.</w:t>
      </w:r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611E" w:rsidRDefault="00797719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http://theobg.by.ru/index.htm</w:t>
        </w:r>
      </w:hyperlink>
      <w:r w:rsidR="0005611E">
        <w:rPr>
          <w:rFonts w:ascii="Times New Roman" w:hAnsi="Times New Roman" w:cs="Times New Roman"/>
          <w:sz w:val="24"/>
          <w:szCs w:val="24"/>
        </w:rPr>
        <w:t xml:space="preserve"> Нормативные документы, методические материалы по ОБЖ.</w:t>
      </w:r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611E" w:rsidRDefault="00797719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http://informic.narod.ru/obg.html</w:t>
        </w:r>
      </w:hyperlink>
      <w:r w:rsidR="0005611E">
        <w:rPr>
          <w:rFonts w:ascii="Times New Roman" w:hAnsi="Times New Roman" w:cs="Times New Roman"/>
          <w:sz w:val="24"/>
          <w:szCs w:val="24"/>
        </w:rPr>
        <w:t xml:space="preserve"> Основы безопасности жизнедеятельности</w:t>
      </w:r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611E" w:rsidRDefault="00797719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http://0bj.ru/</w:t>
        </w:r>
      </w:hyperlink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611E" w:rsidRDefault="00797719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http://www.ampe.ru/web/guest/russian</w:t>
        </w:r>
      </w:hyperlink>
      <w:r w:rsidR="0005611E">
        <w:rPr>
          <w:rFonts w:ascii="Times New Roman" w:hAnsi="Times New Roman" w:cs="Times New Roman"/>
          <w:sz w:val="24"/>
          <w:szCs w:val="24"/>
        </w:rPr>
        <w:t xml:space="preserve"> Институт психологических проблем безопасности</w:t>
      </w:r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611E" w:rsidRDefault="00797719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http://anty-crim.boxmail.biz</w:t>
        </w:r>
      </w:hyperlink>
      <w:r w:rsidR="0005611E">
        <w:rPr>
          <w:rFonts w:ascii="Times New Roman" w:hAnsi="Times New Roman" w:cs="Times New Roman"/>
          <w:sz w:val="24"/>
          <w:szCs w:val="24"/>
        </w:rPr>
        <w:t xml:space="preserve"> Искусство выживания</w:t>
      </w:r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611E" w:rsidRDefault="00797719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http://www.goodlife.narod.ru</w:t>
        </w:r>
      </w:hyperlink>
      <w:r w:rsidR="0005611E">
        <w:rPr>
          <w:rFonts w:ascii="Times New Roman" w:hAnsi="Times New Roman" w:cs="Times New Roman"/>
          <w:sz w:val="24"/>
          <w:szCs w:val="24"/>
        </w:rPr>
        <w:t xml:space="preserve"> Все о пожарной безопасности</w:t>
      </w:r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611E" w:rsidRDefault="00797719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http://www.0-1.ru</w:t>
        </w:r>
      </w:hyperlink>
      <w:r w:rsidR="0005611E">
        <w:rPr>
          <w:rFonts w:ascii="Times New Roman" w:hAnsi="Times New Roman" w:cs="Times New Roman"/>
          <w:sz w:val="24"/>
          <w:szCs w:val="24"/>
        </w:rPr>
        <w:t xml:space="preserve"> Охрана труда. Промышленная и пожарная безопасность. Предупреждение чрезвычайных ситуаций</w:t>
      </w:r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611E" w:rsidRDefault="00797719" w:rsidP="00800D5F">
      <w:pPr>
        <w:pStyle w:val="a4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http://www.hsea.ru</w:t>
        </w:r>
      </w:hyperlink>
      <w:r w:rsidR="0005611E">
        <w:rPr>
          <w:rFonts w:ascii="Times New Roman" w:hAnsi="Times New Roman" w:cs="Times New Roman"/>
          <w:sz w:val="24"/>
          <w:szCs w:val="24"/>
        </w:rPr>
        <w:t xml:space="preserve"> Первая медицинская помощь</w:t>
      </w:r>
    </w:p>
    <w:p w:rsidR="0005611E" w:rsidRDefault="0005611E" w:rsidP="00800D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5611E" w:rsidRPr="00800D5F" w:rsidRDefault="00797719" w:rsidP="00800D5F">
      <w:pPr>
        <w:pStyle w:val="a4"/>
        <w:rPr>
          <w:rFonts w:ascii="Times New Roman" w:hAnsi="Times New Roman" w:cs="Times New Roman"/>
          <w:sz w:val="24"/>
          <w:szCs w:val="24"/>
        </w:rPr>
        <w:sectPr w:rsidR="0005611E" w:rsidRPr="00800D5F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1479" w:right="847" w:bottom="1581" w:left="1419" w:header="710" w:footer="716" w:gutter="0"/>
          <w:cols w:space="720"/>
        </w:sectPr>
      </w:pPr>
      <w:hyperlink r:id="rId39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http://www.meduhod.ru</w:t>
        </w:r>
      </w:hyperlink>
      <w:r w:rsidR="0005611E">
        <w:rPr>
          <w:rFonts w:ascii="Times New Roman" w:hAnsi="Times New Roman" w:cs="Times New Roman"/>
          <w:sz w:val="24"/>
          <w:szCs w:val="24"/>
        </w:rPr>
        <w:t xml:space="preserve"> Портал детской безопасности </w:t>
      </w:r>
      <w:hyperlink r:id="rId40" w:history="1">
        <w:r w:rsidR="0005611E" w:rsidRPr="003E2B43">
          <w:rPr>
            <w:rStyle w:val="a7"/>
            <w:rFonts w:ascii="Times New Roman" w:hAnsi="Times New Roman" w:cs="Times New Roman"/>
            <w:sz w:val="24"/>
            <w:szCs w:val="24"/>
          </w:rPr>
          <w:t>http://www.spas-extreme.ru</w:t>
        </w:r>
      </w:hyperlink>
      <w:r w:rsidR="0005611E">
        <w:rPr>
          <w:rFonts w:ascii="Times New Roman" w:hAnsi="Times New Roman" w:cs="Times New Roman"/>
          <w:sz w:val="24"/>
          <w:szCs w:val="24"/>
        </w:rPr>
        <w:t xml:space="preserve"> Россия без наркотиков</w:t>
      </w:r>
    </w:p>
    <w:p w:rsidR="00584D59" w:rsidRPr="00584D59" w:rsidRDefault="00584D59" w:rsidP="00511D86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584D59" w:rsidRPr="00584D59" w:rsidSect="00CF46AF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719" w:rsidRDefault="00797719" w:rsidP="00993420">
      <w:pPr>
        <w:spacing w:after="0" w:line="240" w:lineRule="auto"/>
      </w:pPr>
      <w:r>
        <w:separator/>
      </w:r>
    </w:p>
  </w:endnote>
  <w:endnote w:type="continuationSeparator" w:id="0">
    <w:p w:rsidR="00797719" w:rsidRDefault="00797719" w:rsidP="0099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0" w:line="259" w:lineRule="auto"/>
      <w:ind w:left="648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noProof/>
        <w:sz w:val="24"/>
      </w:rPr>
      <w:t>4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0F48" w:rsidRDefault="00F40F48">
    <w:pPr>
      <w:spacing w:after="0" w:line="259" w:lineRule="auto"/>
      <w:ind w:left="708"/>
    </w:pPr>
    <w:r>
      <w:rPr>
        <w:sz w:val="24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0" w:line="259" w:lineRule="auto"/>
      <w:ind w:left="705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noProof/>
        <w:sz w:val="24"/>
      </w:rPr>
      <w:t>10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0F48" w:rsidRDefault="00F40F48">
    <w:pPr>
      <w:spacing w:after="0" w:line="259" w:lineRule="auto"/>
      <w:ind w:left="708"/>
    </w:pPr>
    <w:r>
      <w:rPr>
        <w:sz w:val="24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0" w:line="259" w:lineRule="auto"/>
      <w:ind w:left="705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C50CE5">
      <w:rPr>
        <w:noProof/>
        <w:sz w:val="24"/>
      </w:rPr>
      <w:t>23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0F48" w:rsidRDefault="00F40F48">
    <w:pPr>
      <w:spacing w:after="0" w:line="259" w:lineRule="auto"/>
      <w:ind w:left="708"/>
    </w:pPr>
    <w:r>
      <w:rPr>
        <w:sz w:val="24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0" w:line="259" w:lineRule="auto"/>
      <w:ind w:left="705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0F48" w:rsidRDefault="00F40F48">
    <w:pPr>
      <w:spacing w:after="0" w:line="259" w:lineRule="auto"/>
      <w:ind w:left="708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36172"/>
      <w:docPartObj>
        <w:docPartGallery w:val="Page Numbers (Bottom of Page)"/>
        <w:docPartUnique/>
      </w:docPartObj>
    </w:sdtPr>
    <w:sdtEndPr/>
    <w:sdtContent>
      <w:p w:rsidR="00F40F48" w:rsidRDefault="00F40F48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72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0F48" w:rsidRDefault="00F40F48">
    <w:pPr>
      <w:spacing w:after="0" w:line="259" w:lineRule="auto"/>
      <w:ind w:left="70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0" w:line="259" w:lineRule="auto"/>
      <w:ind w:left="648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0F48" w:rsidRDefault="00F40F48">
    <w:pPr>
      <w:spacing w:after="0" w:line="259" w:lineRule="auto"/>
      <w:ind w:left="708"/>
    </w:pP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0" w:line="259" w:lineRule="auto"/>
      <w:ind w:left="705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noProof/>
        <w:sz w:val="24"/>
      </w:rPr>
      <w:t>6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0F48" w:rsidRDefault="00F40F48">
    <w:pPr>
      <w:spacing w:after="0" w:line="259" w:lineRule="auto"/>
      <w:ind w:left="708"/>
    </w:pP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0" w:line="259" w:lineRule="auto"/>
      <w:ind w:left="705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CD720A">
      <w:rPr>
        <w:noProof/>
        <w:sz w:val="24"/>
      </w:rPr>
      <w:t>20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0F48" w:rsidRDefault="00F40F48">
    <w:pPr>
      <w:spacing w:after="0" w:line="259" w:lineRule="auto"/>
      <w:ind w:left="708"/>
    </w:pP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0" w:line="259" w:lineRule="auto"/>
      <w:ind w:left="705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0F48" w:rsidRDefault="00F40F48">
    <w:pPr>
      <w:spacing w:after="0" w:line="259" w:lineRule="auto"/>
      <w:ind w:left="708"/>
    </w:pPr>
    <w:r>
      <w:rPr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11E" w:rsidRDefault="0005611E">
    <w:pPr>
      <w:spacing w:after="0" w:line="259" w:lineRule="auto"/>
      <w:ind w:left="705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noProof/>
        <w:sz w:val="24"/>
      </w:rPr>
      <w:t>10</w:t>
    </w:r>
    <w:r>
      <w:rPr>
        <w:sz w:val="24"/>
      </w:rPr>
      <w:fldChar w:fldCharType="end"/>
    </w:r>
    <w:r>
      <w:rPr>
        <w:sz w:val="24"/>
      </w:rPr>
      <w:t xml:space="preserve"> </w:t>
    </w:r>
  </w:p>
  <w:p w:rsidR="0005611E" w:rsidRDefault="0005611E">
    <w:pPr>
      <w:spacing w:after="0" w:line="259" w:lineRule="auto"/>
      <w:ind w:left="708"/>
    </w:pPr>
    <w:r>
      <w:rPr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11E" w:rsidRDefault="0005611E">
    <w:pPr>
      <w:spacing w:after="0" w:line="259" w:lineRule="auto"/>
      <w:ind w:left="705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C50CE5">
      <w:rPr>
        <w:noProof/>
        <w:sz w:val="24"/>
      </w:rPr>
      <w:t>22</w:t>
    </w:r>
    <w:r>
      <w:rPr>
        <w:sz w:val="24"/>
      </w:rPr>
      <w:fldChar w:fldCharType="end"/>
    </w:r>
    <w:r>
      <w:rPr>
        <w:sz w:val="24"/>
      </w:rPr>
      <w:t xml:space="preserve"> </w:t>
    </w:r>
  </w:p>
  <w:p w:rsidR="0005611E" w:rsidRDefault="0005611E">
    <w:pPr>
      <w:spacing w:after="0" w:line="259" w:lineRule="auto"/>
      <w:ind w:left="708"/>
    </w:pPr>
    <w:r>
      <w:rPr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11E" w:rsidRDefault="0005611E">
    <w:pPr>
      <w:spacing w:after="0" w:line="259" w:lineRule="auto"/>
      <w:ind w:left="705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05611E" w:rsidRDefault="0005611E">
    <w:pPr>
      <w:spacing w:after="0" w:line="259" w:lineRule="auto"/>
      <w:ind w:left="708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719" w:rsidRDefault="00797719" w:rsidP="00993420">
      <w:pPr>
        <w:spacing w:after="0" w:line="240" w:lineRule="auto"/>
      </w:pPr>
      <w:r>
        <w:separator/>
      </w:r>
    </w:p>
  </w:footnote>
  <w:footnote w:type="continuationSeparator" w:id="0">
    <w:p w:rsidR="00797719" w:rsidRDefault="00797719" w:rsidP="00993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160" w:line="259" w:lineRule="aut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449" w:line="259" w:lineRule="auto"/>
      <w:ind w:right="-57"/>
      <w:jc w:val="right"/>
    </w:pPr>
    <w:r>
      <w:rPr>
        <w:sz w:val="24"/>
      </w:rPr>
      <w:t xml:space="preserve"> </w:t>
    </w:r>
  </w:p>
  <w:p w:rsidR="00F40F48" w:rsidRDefault="00F40F48">
    <w:pPr>
      <w:spacing w:after="0" w:line="259" w:lineRule="auto"/>
      <w:ind w:left="511"/>
    </w:pPr>
    <w:r>
      <w:t xml:space="preserve">-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449" w:line="259" w:lineRule="auto"/>
      <w:ind w:right="-57"/>
      <w:jc w:val="right"/>
    </w:pPr>
    <w:r>
      <w:rPr>
        <w:sz w:val="24"/>
      </w:rPr>
      <w:t xml:space="preserve"> </w:t>
    </w:r>
  </w:p>
  <w:p w:rsidR="00F40F48" w:rsidRDefault="00F40F48">
    <w:pPr>
      <w:spacing w:after="0" w:line="259" w:lineRule="auto"/>
      <w:ind w:left="511"/>
    </w:pPr>
    <w:r>
      <w:t xml:space="preserve">-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449" w:line="259" w:lineRule="auto"/>
      <w:ind w:right="-57"/>
      <w:jc w:val="right"/>
    </w:pPr>
    <w:r>
      <w:rPr>
        <w:sz w:val="24"/>
      </w:rPr>
      <w:t xml:space="preserve"> </w:t>
    </w:r>
  </w:p>
  <w:p w:rsidR="00F40F48" w:rsidRDefault="00F40F48">
    <w:pPr>
      <w:spacing w:after="0" w:line="259" w:lineRule="auto"/>
      <w:ind w:left="511"/>
    </w:pPr>
    <w:r>
      <w:t xml:space="preserve">-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160" w:line="259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160" w:line="259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449" w:line="259" w:lineRule="auto"/>
      <w:ind w:right="-57"/>
      <w:jc w:val="right"/>
    </w:pPr>
    <w:r>
      <w:rPr>
        <w:sz w:val="24"/>
      </w:rPr>
      <w:t xml:space="preserve"> </w:t>
    </w:r>
  </w:p>
  <w:p w:rsidR="00F40F48" w:rsidRDefault="00F40F48">
    <w:pPr>
      <w:spacing w:after="0" w:line="259" w:lineRule="auto"/>
      <w:ind w:left="511"/>
    </w:pPr>
    <w:r>
      <w:t xml:space="preserve">-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160" w:line="259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F48" w:rsidRDefault="00F40F48">
    <w:pPr>
      <w:spacing w:after="449" w:line="259" w:lineRule="auto"/>
      <w:ind w:right="-57"/>
      <w:jc w:val="right"/>
    </w:pPr>
    <w:r>
      <w:rPr>
        <w:sz w:val="24"/>
      </w:rPr>
      <w:t xml:space="preserve"> </w:t>
    </w:r>
  </w:p>
  <w:p w:rsidR="00F40F48" w:rsidRDefault="00F40F48">
    <w:pPr>
      <w:spacing w:after="0" w:line="259" w:lineRule="auto"/>
      <w:ind w:left="511"/>
    </w:pPr>
    <w:r>
      <w:t xml:space="preserve">-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11E" w:rsidRDefault="0005611E">
    <w:pPr>
      <w:spacing w:after="449" w:line="259" w:lineRule="auto"/>
      <w:ind w:right="-57"/>
      <w:jc w:val="right"/>
    </w:pPr>
    <w:r>
      <w:rPr>
        <w:sz w:val="24"/>
      </w:rPr>
      <w:t xml:space="preserve"> </w:t>
    </w:r>
  </w:p>
  <w:p w:rsidR="0005611E" w:rsidRDefault="0005611E">
    <w:pPr>
      <w:spacing w:after="0" w:line="259" w:lineRule="auto"/>
      <w:ind w:left="511"/>
    </w:pPr>
    <w:r>
      <w:t xml:space="preserve">-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11E" w:rsidRDefault="0005611E">
    <w:pPr>
      <w:spacing w:after="449" w:line="259" w:lineRule="auto"/>
      <w:ind w:right="-57"/>
      <w:jc w:val="right"/>
    </w:pPr>
    <w:r>
      <w:rPr>
        <w:sz w:val="24"/>
      </w:rPr>
      <w:t xml:space="preserve"> </w:t>
    </w:r>
  </w:p>
  <w:p w:rsidR="0005611E" w:rsidRDefault="0005611E">
    <w:pPr>
      <w:spacing w:after="0" w:line="259" w:lineRule="auto"/>
      <w:ind w:left="511"/>
    </w:pPr>
    <w:r>
      <w:t xml:space="preserve">-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11E" w:rsidRDefault="0005611E">
    <w:pPr>
      <w:spacing w:after="449" w:line="259" w:lineRule="auto"/>
      <w:ind w:right="-57"/>
      <w:jc w:val="right"/>
    </w:pPr>
    <w:r>
      <w:rPr>
        <w:sz w:val="24"/>
      </w:rPr>
      <w:t xml:space="preserve"> </w:t>
    </w:r>
  </w:p>
  <w:p w:rsidR="0005611E" w:rsidRDefault="0005611E">
    <w:pPr>
      <w:spacing w:after="0" w:line="259" w:lineRule="auto"/>
      <w:ind w:left="511"/>
    </w:pPr>
    <w:r>
      <w:t xml:space="preserve">-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64145"/>
    <w:multiLevelType w:val="hybridMultilevel"/>
    <w:tmpl w:val="4BDC90EA"/>
    <w:lvl w:ilvl="0" w:tplc="F672FF7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54DA94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60BB90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BAF4AE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EE69F4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3C1742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D60D144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0A5422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DA0F2C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B4462F"/>
    <w:multiLevelType w:val="hybridMultilevel"/>
    <w:tmpl w:val="6CBCF8CC"/>
    <w:lvl w:ilvl="0" w:tplc="66CAD3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143DAA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DCDADA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A2466A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0AD102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347F6C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8C559A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36E61A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92A7DA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EC1E94"/>
    <w:multiLevelType w:val="hybridMultilevel"/>
    <w:tmpl w:val="B080B942"/>
    <w:lvl w:ilvl="0" w:tplc="D2BAD6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96D59A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3C474E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F2E854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64C3CC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8AF692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DA20F4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969932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DA8266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AF70E9F"/>
    <w:multiLevelType w:val="hybridMultilevel"/>
    <w:tmpl w:val="423A0096"/>
    <w:lvl w:ilvl="0" w:tplc="EF809ED2">
      <w:start w:val="1"/>
      <w:numFmt w:val="bullet"/>
      <w:lvlText w:val="-"/>
      <w:lvlJc w:val="left"/>
      <w:pPr>
        <w:ind w:left="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FA0E3E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5EDD30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FC9D44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5271C2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3E08DE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6ABD28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A890CA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0C3660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D7511BD"/>
    <w:multiLevelType w:val="hybridMultilevel"/>
    <w:tmpl w:val="7A069468"/>
    <w:lvl w:ilvl="0" w:tplc="D618FA3A">
      <w:start w:val="3"/>
      <w:numFmt w:val="decimal"/>
      <w:lvlText w:val="%1."/>
      <w:lvlJc w:val="left"/>
      <w:pPr>
        <w:ind w:left="77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C29EAE">
      <w:start w:val="1"/>
      <w:numFmt w:val="lowerLetter"/>
      <w:lvlText w:val="%2"/>
      <w:lvlJc w:val="left"/>
      <w:pPr>
        <w:ind w:left="159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EA6672">
      <w:start w:val="1"/>
      <w:numFmt w:val="lowerRoman"/>
      <w:lvlText w:val="%3"/>
      <w:lvlJc w:val="left"/>
      <w:pPr>
        <w:ind w:left="231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6878DC">
      <w:start w:val="1"/>
      <w:numFmt w:val="decimal"/>
      <w:lvlText w:val="%4"/>
      <w:lvlJc w:val="left"/>
      <w:pPr>
        <w:ind w:left="303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46A78A">
      <w:start w:val="1"/>
      <w:numFmt w:val="lowerLetter"/>
      <w:lvlText w:val="%5"/>
      <w:lvlJc w:val="left"/>
      <w:pPr>
        <w:ind w:left="375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8EFF9A">
      <w:start w:val="1"/>
      <w:numFmt w:val="lowerRoman"/>
      <w:lvlText w:val="%6"/>
      <w:lvlJc w:val="left"/>
      <w:pPr>
        <w:ind w:left="447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4EC28C">
      <w:start w:val="1"/>
      <w:numFmt w:val="decimal"/>
      <w:lvlText w:val="%7"/>
      <w:lvlJc w:val="left"/>
      <w:pPr>
        <w:ind w:left="519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FE6204">
      <w:start w:val="1"/>
      <w:numFmt w:val="lowerLetter"/>
      <w:lvlText w:val="%8"/>
      <w:lvlJc w:val="left"/>
      <w:pPr>
        <w:ind w:left="591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00928E">
      <w:start w:val="1"/>
      <w:numFmt w:val="lowerRoman"/>
      <w:lvlText w:val="%9"/>
      <w:lvlJc w:val="left"/>
      <w:pPr>
        <w:ind w:left="663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80F604B"/>
    <w:multiLevelType w:val="hybridMultilevel"/>
    <w:tmpl w:val="D0502BFE"/>
    <w:lvl w:ilvl="0" w:tplc="1DC43FFE">
      <w:start w:val="1"/>
      <w:numFmt w:val="bullet"/>
      <w:lvlText w:val="-"/>
      <w:lvlJc w:val="left"/>
      <w:pPr>
        <w:ind w:left="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969DC0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5638E4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2ABAB8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9AC5E2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5A4CD8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E83792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4A5DEC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3A5AD4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0B736F9"/>
    <w:multiLevelType w:val="hybridMultilevel"/>
    <w:tmpl w:val="57B88316"/>
    <w:lvl w:ilvl="0" w:tplc="8CE47B7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FC189C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3A7812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EA1C20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FE954E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241328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502A14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2EB634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569B3E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2A667A8"/>
    <w:multiLevelType w:val="hybridMultilevel"/>
    <w:tmpl w:val="E9867B3E"/>
    <w:lvl w:ilvl="0" w:tplc="701695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4403AC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D8EE74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A49198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565A32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64D18A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2A6624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026600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EEBA8A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5E87D86"/>
    <w:multiLevelType w:val="hybridMultilevel"/>
    <w:tmpl w:val="800486B4"/>
    <w:lvl w:ilvl="0" w:tplc="3C96C36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DE5326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F0DD2E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B63F12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4CF430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FACC02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B8C8A6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C2AD4E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AA835A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F690AC2"/>
    <w:multiLevelType w:val="hybridMultilevel"/>
    <w:tmpl w:val="AEB4AD60"/>
    <w:lvl w:ilvl="0" w:tplc="A7D667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60D0B8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A29CEC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08D708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14E0C0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4ADC3A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A05652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780B3E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AC4B98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3DA6751"/>
    <w:multiLevelType w:val="hybridMultilevel"/>
    <w:tmpl w:val="BF90AFD4"/>
    <w:lvl w:ilvl="0" w:tplc="DC2625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A8696A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06B9EE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1EC102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7AD0B2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5A7C7C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2AB0BE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4A1C9E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F290C0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8E73FDC"/>
    <w:multiLevelType w:val="hybridMultilevel"/>
    <w:tmpl w:val="4C8C2FEE"/>
    <w:lvl w:ilvl="0" w:tplc="3CC608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9AE22A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2C27FE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FE7D1C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CC086C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0214EC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F007EE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EEFBC6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AC0464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F957B12"/>
    <w:multiLevelType w:val="hybridMultilevel"/>
    <w:tmpl w:val="EB5A7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CC5A9A"/>
    <w:multiLevelType w:val="hybridMultilevel"/>
    <w:tmpl w:val="1E366212"/>
    <w:lvl w:ilvl="0" w:tplc="A2F86E6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52ED26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54825E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F2C0FA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A67CF0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5E4A70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2C3740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9A42DC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AC0F64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3B07F08"/>
    <w:multiLevelType w:val="hybridMultilevel"/>
    <w:tmpl w:val="7A92B018"/>
    <w:lvl w:ilvl="0" w:tplc="10CA874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6C7E3C">
      <w:start w:val="1"/>
      <w:numFmt w:val="bullet"/>
      <w:lvlText w:val="o"/>
      <w:lvlJc w:val="left"/>
      <w:pPr>
        <w:ind w:left="1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262366">
      <w:start w:val="1"/>
      <w:numFmt w:val="bullet"/>
      <w:lvlText w:val="▪"/>
      <w:lvlJc w:val="left"/>
      <w:pPr>
        <w:ind w:left="2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C4D952">
      <w:start w:val="1"/>
      <w:numFmt w:val="bullet"/>
      <w:lvlText w:val="•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D8A498">
      <w:start w:val="1"/>
      <w:numFmt w:val="bullet"/>
      <w:lvlText w:val="o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8E7EB8">
      <w:start w:val="1"/>
      <w:numFmt w:val="bullet"/>
      <w:lvlText w:val="▪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C8165E">
      <w:start w:val="1"/>
      <w:numFmt w:val="bullet"/>
      <w:lvlText w:val="•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8E5698">
      <w:start w:val="1"/>
      <w:numFmt w:val="bullet"/>
      <w:lvlText w:val="o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0E3902">
      <w:start w:val="1"/>
      <w:numFmt w:val="bullet"/>
      <w:lvlText w:val="▪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3"/>
  </w:num>
  <w:num w:numId="5">
    <w:abstractNumId w:val="5"/>
  </w:num>
  <w:num w:numId="6">
    <w:abstractNumId w:val="11"/>
  </w:num>
  <w:num w:numId="7">
    <w:abstractNumId w:val="8"/>
  </w:num>
  <w:num w:numId="8">
    <w:abstractNumId w:val="7"/>
  </w:num>
  <w:num w:numId="9">
    <w:abstractNumId w:val="10"/>
  </w:num>
  <w:num w:numId="10">
    <w:abstractNumId w:val="6"/>
  </w:num>
  <w:num w:numId="11">
    <w:abstractNumId w:val="2"/>
  </w:num>
  <w:num w:numId="12">
    <w:abstractNumId w:val="1"/>
  </w:num>
  <w:num w:numId="13">
    <w:abstractNumId w:val="13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D59"/>
    <w:rsid w:val="0000490C"/>
    <w:rsid w:val="000462D0"/>
    <w:rsid w:val="0005611E"/>
    <w:rsid w:val="00081BA2"/>
    <w:rsid w:val="000A0D5A"/>
    <w:rsid w:val="00111B7B"/>
    <w:rsid w:val="00170477"/>
    <w:rsid w:val="001779BC"/>
    <w:rsid w:val="00253294"/>
    <w:rsid w:val="0028140C"/>
    <w:rsid w:val="002C0056"/>
    <w:rsid w:val="002E4844"/>
    <w:rsid w:val="00321972"/>
    <w:rsid w:val="00482DA9"/>
    <w:rsid w:val="004958BA"/>
    <w:rsid w:val="00511D86"/>
    <w:rsid w:val="00520EAF"/>
    <w:rsid w:val="0056382D"/>
    <w:rsid w:val="0056521C"/>
    <w:rsid w:val="00584D59"/>
    <w:rsid w:val="005C68B3"/>
    <w:rsid w:val="005D359B"/>
    <w:rsid w:val="005D3B8C"/>
    <w:rsid w:val="005F279A"/>
    <w:rsid w:val="0062080F"/>
    <w:rsid w:val="0062478E"/>
    <w:rsid w:val="00651D39"/>
    <w:rsid w:val="006C1F62"/>
    <w:rsid w:val="006E4F5A"/>
    <w:rsid w:val="00752886"/>
    <w:rsid w:val="00797719"/>
    <w:rsid w:val="007A417C"/>
    <w:rsid w:val="00800D5F"/>
    <w:rsid w:val="00807CCD"/>
    <w:rsid w:val="0081681E"/>
    <w:rsid w:val="00823A45"/>
    <w:rsid w:val="008B7DA9"/>
    <w:rsid w:val="008F6C73"/>
    <w:rsid w:val="0091708B"/>
    <w:rsid w:val="00981FDC"/>
    <w:rsid w:val="00982A18"/>
    <w:rsid w:val="00993420"/>
    <w:rsid w:val="009E0AA9"/>
    <w:rsid w:val="009F2A27"/>
    <w:rsid w:val="00A96FD1"/>
    <w:rsid w:val="00AC0FC9"/>
    <w:rsid w:val="00AC6AB4"/>
    <w:rsid w:val="00B65EAB"/>
    <w:rsid w:val="00BB20C9"/>
    <w:rsid w:val="00BB5B9A"/>
    <w:rsid w:val="00BE76F8"/>
    <w:rsid w:val="00C50CE5"/>
    <w:rsid w:val="00CD720A"/>
    <w:rsid w:val="00CF1BA2"/>
    <w:rsid w:val="00CF46AF"/>
    <w:rsid w:val="00E83A80"/>
    <w:rsid w:val="00EE7305"/>
    <w:rsid w:val="00F40F48"/>
    <w:rsid w:val="00F64F0A"/>
    <w:rsid w:val="00F750ED"/>
    <w:rsid w:val="00F87ABD"/>
    <w:rsid w:val="00FF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1B098-C782-8F47-873C-5510C2619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82D"/>
  </w:style>
  <w:style w:type="paragraph" w:styleId="1">
    <w:name w:val="heading 1"/>
    <w:basedOn w:val="a"/>
    <w:next w:val="a"/>
    <w:link w:val="10"/>
    <w:uiPriority w:val="9"/>
    <w:qFormat/>
    <w:rsid w:val="00800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D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5D359B"/>
    <w:pPr>
      <w:keepNext/>
      <w:keepLines/>
      <w:spacing w:after="126" w:line="259" w:lineRule="auto"/>
      <w:ind w:left="1728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4D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5D359B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5D359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5D359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00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00D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footer"/>
    <w:basedOn w:val="a"/>
    <w:link w:val="a6"/>
    <w:uiPriority w:val="99"/>
    <w:unhideWhenUsed/>
    <w:rsid w:val="00F64F0A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64F0A"/>
    <w:rPr>
      <w:lang w:eastAsia="en-US"/>
    </w:rPr>
  </w:style>
  <w:style w:type="character" w:styleId="a7">
    <w:name w:val="Hyperlink"/>
    <w:basedOn w:val="a0"/>
    <w:uiPriority w:val="99"/>
    <w:unhideWhenUsed/>
    <w:rsid w:val="0005611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561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yperlink" Target="http://informic.narod.ru/obg.html" TargetMode="External"/><Relationship Id="rId39" Type="http://schemas.openxmlformats.org/officeDocument/2006/relationships/hyperlink" Target="http://www.meduhod.ru" TargetMode="Externa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header" Target="header8.xml"/><Relationship Id="rId42" Type="http://schemas.openxmlformats.org/officeDocument/2006/relationships/header" Target="header1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hyperlink" Target="http://theobg.by.ru/index.htm" TargetMode="External"/><Relationship Id="rId33" Type="http://schemas.openxmlformats.org/officeDocument/2006/relationships/header" Target="header7.xml"/><Relationship Id="rId38" Type="http://schemas.openxmlformats.org/officeDocument/2006/relationships/footer" Target="footer9.xml"/><Relationship Id="rId46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yperlink" Target="http://anty-crim.boxmail.biz" TargetMode="External"/><Relationship Id="rId41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ww.school-obz.org" TargetMode="External"/><Relationship Id="rId32" Type="http://schemas.openxmlformats.org/officeDocument/2006/relationships/hyperlink" Target="http://www.hsea.ru" TargetMode="External"/><Relationship Id="rId37" Type="http://schemas.openxmlformats.org/officeDocument/2006/relationships/header" Target="header9.xml"/><Relationship Id="rId40" Type="http://schemas.openxmlformats.org/officeDocument/2006/relationships/hyperlink" Target="http://www.spas-extreme.ru" TargetMode="External"/><Relationship Id="rId45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kuhta.clan.su" TargetMode="External"/><Relationship Id="rId28" Type="http://schemas.openxmlformats.org/officeDocument/2006/relationships/hyperlink" Target="http://www.ampe.ru/web/guest/russian" TargetMode="External"/><Relationship Id="rId36" Type="http://schemas.openxmlformats.org/officeDocument/2006/relationships/footer" Target="footer8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yperlink" Target="http://www.0-1.ru" TargetMode="External"/><Relationship Id="rId44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Relationship Id="rId22" Type="http://schemas.openxmlformats.org/officeDocument/2006/relationships/hyperlink" Target="http://www.bez.econavt.ru" TargetMode="External"/><Relationship Id="rId27" Type="http://schemas.openxmlformats.org/officeDocument/2006/relationships/hyperlink" Target="http://0bj.ru/" TargetMode="External"/><Relationship Id="rId30" Type="http://schemas.openxmlformats.org/officeDocument/2006/relationships/hyperlink" Target="http://www.goodlife.narod.ru" TargetMode="External"/><Relationship Id="rId35" Type="http://schemas.openxmlformats.org/officeDocument/2006/relationships/footer" Target="footer7.xml"/><Relationship Id="rId43" Type="http://schemas.openxmlformats.org/officeDocument/2006/relationships/footer" Target="footer10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AE0E0-410D-4C15-8841-2CDD7A60B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6766</Words>
  <Characters>38569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2021-08-30T14:37:00Z</cp:lastPrinted>
  <dcterms:created xsi:type="dcterms:W3CDTF">2023-09-25T10:37:00Z</dcterms:created>
  <dcterms:modified xsi:type="dcterms:W3CDTF">2023-09-25T10:37:00Z</dcterms:modified>
</cp:coreProperties>
</file>