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A4" w:rsidRDefault="001852A4" w:rsidP="001852A4">
      <w:pPr>
        <w:jc w:val="right"/>
        <w:outlineLvl w:val="0"/>
        <w:rPr>
          <w:b/>
        </w:rPr>
      </w:pPr>
    </w:p>
    <w:p w:rsidR="001852A4" w:rsidRPr="009E169B" w:rsidRDefault="001852A4" w:rsidP="001852A4">
      <w:pPr>
        <w:jc w:val="center"/>
        <w:outlineLvl w:val="0"/>
      </w:pPr>
      <w:r w:rsidRPr="009E169B">
        <w:t xml:space="preserve">МИНИСТЕРСТВО </w:t>
      </w:r>
      <w:r>
        <w:t>НАУКИ</w:t>
      </w:r>
      <w:r w:rsidRPr="009E169B">
        <w:t xml:space="preserve"> И </w:t>
      </w:r>
      <w:r>
        <w:t>ВЫСШЕГО ОБРАЗОВАНИЯ</w:t>
      </w:r>
      <w:r w:rsidRPr="009E169B">
        <w:t xml:space="preserve"> РОССИЙСКОЙ ФЕДЕРАЦИИ</w:t>
      </w:r>
    </w:p>
    <w:p w:rsidR="001852A4" w:rsidRPr="009E169B" w:rsidRDefault="001852A4" w:rsidP="001852A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852A4" w:rsidRPr="009E169B" w:rsidRDefault="001852A4" w:rsidP="001852A4">
      <w:pPr>
        <w:jc w:val="center"/>
      </w:pPr>
      <w:r w:rsidRPr="009E169B">
        <w:t xml:space="preserve">высшего образования </w:t>
      </w:r>
    </w:p>
    <w:p w:rsidR="001852A4" w:rsidRPr="009E169B" w:rsidRDefault="001852A4" w:rsidP="001852A4">
      <w:pPr>
        <w:jc w:val="center"/>
      </w:pPr>
      <w:r w:rsidRPr="009E169B">
        <w:t>«Забайкальский государственный университет»</w:t>
      </w:r>
    </w:p>
    <w:p w:rsidR="001852A4" w:rsidRDefault="001852A4" w:rsidP="001852A4">
      <w:pPr>
        <w:jc w:val="center"/>
        <w:outlineLvl w:val="0"/>
      </w:pPr>
      <w:r w:rsidRPr="009E169B">
        <w:t>(ФГБОУ ВО «ЗабГУ»)</w:t>
      </w:r>
    </w:p>
    <w:p w:rsidR="001852A4" w:rsidRDefault="001852A4" w:rsidP="001852A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        Физической культуры и спорта</w:t>
      </w:r>
    </w:p>
    <w:p w:rsidR="001852A4" w:rsidRDefault="001852A4" w:rsidP="001852A4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      </w:t>
      </w:r>
      <w:r>
        <w:t xml:space="preserve"> </w:t>
      </w:r>
      <w:r w:rsidRPr="001852A4">
        <w:rPr>
          <w:sz w:val="28"/>
          <w:szCs w:val="28"/>
        </w:rPr>
        <w:t>Медико-биологических основ физической культуры</w:t>
      </w:r>
    </w:p>
    <w:p w:rsidR="001852A4" w:rsidRDefault="001852A4" w:rsidP="001852A4">
      <w:pPr>
        <w:jc w:val="center"/>
        <w:outlineLvl w:val="0"/>
        <w:rPr>
          <w:sz w:val="28"/>
          <w:szCs w:val="28"/>
        </w:rPr>
      </w:pPr>
    </w:p>
    <w:p w:rsidR="001852A4" w:rsidRPr="00015B89" w:rsidRDefault="001852A4" w:rsidP="001852A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852A4" w:rsidRDefault="001852A4" w:rsidP="001852A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852A4" w:rsidRDefault="001852A4" w:rsidP="001852A4">
      <w:pPr>
        <w:jc w:val="center"/>
        <w:outlineLvl w:val="0"/>
        <w:rPr>
          <w:sz w:val="28"/>
          <w:szCs w:val="28"/>
        </w:rPr>
      </w:pPr>
    </w:p>
    <w:p w:rsidR="001852A4" w:rsidRPr="00EE2293" w:rsidRDefault="001852A4" w:rsidP="001852A4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 Основы педиатрии и гигиены</w:t>
      </w:r>
    </w:p>
    <w:p w:rsidR="001852A4" w:rsidRDefault="001852A4" w:rsidP="001852A4">
      <w:pPr>
        <w:jc w:val="center"/>
        <w:rPr>
          <w:sz w:val="28"/>
          <w:szCs w:val="28"/>
        </w:rPr>
      </w:pPr>
    </w:p>
    <w:p w:rsidR="001852A4" w:rsidRDefault="001852A4" w:rsidP="001852A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1852A4">
        <w:rPr>
          <w:sz w:val="28"/>
          <w:szCs w:val="28"/>
        </w:rPr>
        <w:t>44.03.02 Психолого-педагогическое образование</w:t>
      </w:r>
    </w:p>
    <w:p w:rsidR="001852A4" w:rsidRPr="001852A4" w:rsidRDefault="001852A4" w:rsidP="001852A4">
      <w:pPr>
        <w:jc w:val="center"/>
        <w:rPr>
          <w:sz w:val="28"/>
          <w:szCs w:val="28"/>
        </w:rPr>
      </w:pPr>
      <w:r w:rsidRPr="001852A4">
        <w:rPr>
          <w:sz w:val="28"/>
          <w:szCs w:val="28"/>
        </w:rPr>
        <w:t xml:space="preserve"> Профиль "Психология образования</w:t>
      </w:r>
    </w:p>
    <w:p w:rsidR="001852A4" w:rsidRPr="001852A4" w:rsidRDefault="001852A4" w:rsidP="001852A4">
      <w:pPr>
        <w:jc w:val="center"/>
        <w:outlineLvl w:val="0"/>
        <w:rPr>
          <w:sz w:val="28"/>
          <w:szCs w:val="28"/>
        </w:rPr>
      </w:pPr>
    </w:p>
    <w:p w:rsidR="001852A4" w:rsidRPr="00EE2293" w:rsidRDefault="001852A4" w:rsidP="001852A4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852A4" w:rsidRPr="00AB52D5" w:rsidRDefault="001852A4" w:rsidP="001852A4">
      <w:pPr>
        <w:jc w:val="both"/>
        <w:outlineLvl w:val="0"/>
        <w:rPr>
          <w:sz w:val="28"/>
          <w:szCs w:val="28"/>
        </w:rPr>
      </w:pPr>
    </w:p>
    <w:p w:rsidR="001852A4" w:rsidRDefault="001852A4" w:rsidP="001852A4">
      <w:pPr>
        <w:ind w:firstLine="567"/>
        <w:rPr>
          <w:sz w:val="28"/>
          <w:szCs w:val="28"/>
        </w:rPr>
      </w:pPr>
    </w:p>
    <w:p w:rsidR="001852A4" w:rsidRDefault="001852A4" w:rsidP="001852A4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2F0ABD">
        <w:rPr>
          <w:sz w:val="28"/>
          <w:szCs w:val="28"/>
        </w:rPr>
        <w:t>108/ 2</w:t>
      </w:r>
    </w:p>
    <w:p w:rsidR="001852A4" w:rsidRPr="00D760FC" w:rsidRDefault="001852A4" w:rsidP="001852A4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1852A4" w:rsidRPr="00155169" w:rsidTr="002A7C37">
        <w:tc>
          <w:tcPr>
            <w:tcW w:w="5070" w:type="dxa"/>
            <w:vMerge w:val="restart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1852A4" w:rsidRDefault="001852A4" w:rsidP="002A7C37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1852A4" w:rsidRPr="00825179" w:rsidRDefault="001852A4" w:rsidP="002A7C37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1852A4" w:rsidRPr="00155169" w:rsidTr="002A7C37">
        <w:tc>
          <w:tcPr>
            <w:tcW w:w="5070" w:type="dxa"/>
            <w:vMerge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-</w:t>
            </w:r>
            <w:r>
              <w:t>2</w:t>
            </w:r>
            <w:r w:rsidRPr="00825179">
              <w:t>-</w:t>
            </w:r>
          </w:p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----</w:t>
            </w:r>
          </w:p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----</w:t>
            </w:r>
          </w:p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</w:tr>
      <w:tr w:rsidR="001852A4" w:rsidRPr="00155169" w:rsidTr="002A7C37">
        <w:tc>
          <w:tcPr>
            <w:tcW w:w="5070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1852A4" w:rsidRPr="00825179" w:rsidRDefault="001852A4" w:rsidP="002A7C37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  <w:r>
              <w:t>108</w:t>
            </w: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1852A4" w:rsidRPr="00825179" w:rsidRDefault="00F136D4" w:rsidP="002A7C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F136D4" w:rsidP="002A7C37">
            <w:pPr>
              <w:spacing w:line="276" w:lineRule="auto"/>
              <w:jc w:val="center"/>
            </w:pPr>
            <w:r>
              <w:t>10</w:t>
            </w: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1852A4" w:rsidRPr="00825179" w:rsidRDefault="00F136D4" w:rsidP="002A7C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F136D4" w:rsidP="002A7C37">
            <w:pPr>
              <w:spacing w:line="276" w:lineRule="auto"/>
              <w:jc w:val="center"/>
            </w:pPr>
            <w:r>
              <w:t>4</w:t>
            </w: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1852A4" w:rsidRPr="00825179" w:rsidRDefault="00F136D4" w:rsidP="002A7C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F136D4" w:rsidP="002A7C37">
            <w:pPr>
              <w:spacing w:line="276" w:lineRule="auto"/>
              <w:jc w:val="center"/>
            </w:pPr>
            <w:r>
              <w:t>6</w:t>
            </w: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  <w:r>
              <w:t>6</w:t>
            </w:r>
            <w:r w:rsidR="00F136D4">
              <w:t>2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F136D4" w:rsidP="002A7C37">
            <w:pPr>
              <w:spacing w:line="276" w:lineRule="auto"/>
              <w:jc w:val="center"/>
            </w:pPr>
            <w:r>
              <w:t>62</w:t>
            </w: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  <w:r>
              <w:t>экз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2F0ABD" w:rsidP="002A7C37">
            <w:pPr>
              <w:spacing w:line="276" w:lineRule="auto"/>
              <w:jc w:val="center"/>
            </w:pPr>
            <w:r>
              <w:t>36</w:t>
            </w:r>
          </w:p>
        </w:tc>
      </w:tr>
      <w:tr w:rsidR="001852A4" w:rsidRPr="00155169" w:rsidTr="002A7C37">
        <w:trPr>
          <w:trHeight w:val="340"/>
        </w:trPr>
        <w:tc>
          <w:tcPr>
            <w:tcW w:w="5070" w:type="dxa"/>
            <w:vAlign w:val="bottom"/>
          </w:tcPr>
          <w:p w:rsidR="001852A4" w:rsidRPr="00825179" w:rsidRDefault="001852A4" w:rsidP="002A7C37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jc w:val="center"/>
            </w:pPr>
          </w:p>
        </w:tc>
        <w:tc>
          <w:tcPr>
            <w:tcW w:w="1134" w:type="dxa"/>
            <w:vAlign w:val="bottom"/>
          </w:tcPr>
          <w:p w:rsidR="001852A4" w:rsidRPr="00825179" w:rsidRDefault="001852A4" w:rsidP="002A7C37">
            <w:pPr>
              <w:jc w:val="center"/>
            </w:pPr>
          </w:p>
        </w:tc>
        <w:tc>
          <w:tcPr>
            <w:tcW w:w="992" w:type="dxa"/>
            <w:vAlign w:val="bottom"/>
          </w:tcPr>
          <w:p w:rsidR="001852A4" w:rsidRPr="00825179" w:rsidRDefault="001852A4" w:rsidP="002A7C37">
            <w:pPr>
              <w:jc w:val="center"/>
            </w:pPr>
          </w:p>
        </w:tc>
      </w:tr>
    </w:tbl>
    <w:p w:rsidR="001852A4" w:rsidRPr="00C30787" w:rsidRDefault="001852A4" w:rsidP="001852A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1852A4" w:rsidRPr="00A316A8" w:rsidRDefault="001852A4" w:rsidP="001852A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080"/>
        <w:gridCol w:w="1219"/>
        <w:gridCol w:w="520"/>
        <w:gridCol w:w="997"/>
        <w:gridCol w:w="579"/>
        <w:gridCol w:w="632"/>
      </w:tblGrid>
      <w:tr w:rsidR="000265CD" w:rsidRPr="000265CD" w:rsidTr="002A7C37">
        <w:tc>
          <w:tcPr>
            <w:tcW w:w="0" w:type="auto"/>
            <w:vMerge w:val="restart"/>
            <w:textDirection w:val="btLr"/>
          </w:tcPr>
          <w:p w:rsidR="000265CD" w:rsidRPr="000265CD" w:rsidRDefault="000265CD" w:rsidP="002A7C37">
            <w:pPr>
              <w:pStyle w:val="a6"/>
              <w:ind w:left="113" w:right="113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Модуль**</w:t>
            </w:r>
          </w:p>
        </w:tc>
        <w:tc>
          <w:tcPr>
            <w:tcW w:w="5080" w:type="dxa"/>
            <w:vMerge w:val="restart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Тема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(раздел)</w:t>
            </w:r>
          </w:p>
        </w:tc>
        <w:tc>
          <w:tcPr>
            <w:tcW w:w="1219" w:type="dxa"/>
            <w:vMerge w:val="restart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 xml:space="preserve">Всего часов 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(по гр. уч. процесса)</w:t>
            </w:r>
          </w:p>
        </w:tc>
        <w:tc>
          <w:tcPr>
            <w:tcW w:w="2096" w:type="dxa"/>
            <w:gridSpan w:val="3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0" w:type="auto"/>
            <w:vMerge w:val="restart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СРС</w:t>
            </w:r>
          </w:p>
        </w:tc>
      </w:tr>
      <w:tr w:rsidR="000265CD" w:rsidRPr="000265CD" w:rsidTr="002A7C37">
        <w:trPr>
          <w:trHeight w:val="855"/>
        </w:trPr>
        <w:tc>
          <w:tcPr>
            <w:tcW w:w="0" w:type="auto"/>
            <w:vMerge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80" w:type="dxa"/>
            <w:vMerge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л.</w:t>
            </w:r>
          </w:p>
        </w:tc>
        <w:tc>
          <w:tcPr>
            <w:tcW w:w="0" w:type="auto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пр./сем.</w:t>
            </w:r>
          </w:p>
        </w:tc>
        <w:tc>
          <w:tcPr>
            <w:tcW w:w="0" w:type="auto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л/р.</w:t>
            </w:r>
          </w:p>
        </w:tc>
        <w:tc>
          <w:tcPr>
            <w:tcW w:w="0" w:type="auto"/>
            <w:vMerge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265CD" w:rsidRPr="000265CD" w:rsidTr="002A7C37">
        <w:trPr>
          <w:trHeight w:val="2192"/>
        </w:trPr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</w:t>
            </w:r>
          </w:p>
        </w:tc>
        <w:tc>
          <w:tcPr>
            <w:tcW w:w="5080" w:type="dxa"/>
            <w:vAlign w:val="center"/>
          </w:tcPr>
          <w:p w:rsidR="000265CD" w:rsidRPr="000265CD" w:rsidRDefault="000265CD" w:rsidP="002A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265CD">
              <w:t xml:space="preserve"> Основные этапы развития ребенка. Закономерности физического развития и акселерация. Подготовка ребенка к поступлению в дошкольное учреждение. Зарождение и развитие педиатрии. Здоровье ребенка и методы его оценки.</w:t>
            </w:r>
          </w:p>
          <w:p w:rsidR="000265CD" w:rsidRPr="000265CD" w:rsidRDefault="000265CD" w:rsidP="002A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265CD">
              <w:t xml:space="preserve">Определение уровня физического развития, гармоничности развития, соматотипа, уровня биологического развития. </w:t>
            </w:r>
          </w:p>
          <w:p w:rsidR="000265CD" w:rsidRPr="000265CD" w:rsidRDefault="000265CD" w:rsidP="002A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265CD">
              <w:t xml:space="preserve">Оценка физического развития с помощью центильных таблиц, графических кривых индексов физического развития. </w:t>
            </w:r>
          </w:p>
          <w:p w:rsidR="000265CD" w:rsidRPr="000265CD" w:rsidRDefault="000265CD" w:rsidP="002A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265CD">
              <w:t xml:space="preserve">Оценка нервно-психического развития детей различного возраста. Оценка полового развития с помощью таблиц. 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9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19</w:t>
            </w:r>
          </w:p>
        </w:tc>
        <w:tc>
          <w:tcPr>
            <w:tcW w:w="496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16</w:t>
            </w:r>
          </w:p>
        </w:tc>
      </w:tr>
      <w:tr w:rsidR="000265CD" w:rsidRPr="000265CD" w:rsidTr="002A7C37">
        <w:trPr>
          <w:trHeight w:val="698"/>
        </w:trPr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2</w:t>
            </w:r>
          </w:p>
        </w:tc>
        <w:tc>
          <w:tcPr>
            <w:tcW w:w="5080" w:type="dxa"/>
            <w:vAlign w:val="center"/>
          </w:tcPr>
          <w:p w:rsidR="000265CD" w:rsidRPr="000265CD" w:rsidRDefault="000265CD" w:rsidP="002A7C37">
            <w:pPr>
              <w:jc w:val="both"/>
            </w:pPr>
            <w:r w:rsidRPr="000265CD">
              <w:t xml:space="preserve">Гигиена отдельных органов и систем; наиболее распространенные в детском возрасте заболевания и их профилактика. </w:t>
            </w:r>
          </w:p>
          <w:p w:rsidR="000265CD" w:rsidRPr="000265CD" w:rsidRDefault="000265CD" w:rsidP="002A7C37">
            <w:pPr>
              <w:jc w:val="both"/>
            </w:pPr>
            <w:r w:rsidRPr="000265CD">
              <w:t xml:space="preserve">Профилактический контроль здоровья и развития детей. Причины и факторы, вызывающие неотложные состояния. Особенности диагностики и физикального обследования при несчастных случаях у детей. Неотложные состояния, их предупреждение и доврачебная помощь при них. Детские инфекционные и паразитарные заболевания, их профилактика. 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 xml:space="preserve">Первая помощь при несчастных случаях. Профилактика детского травматизма. </w:t>
            </w:r>
          </w:p>
        </w:tc>
        <w:tc>
          <w:tcPr>
            <w:tcW w:w="1219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17</w:t>
            </w:r>
          </w:p>
        </w:tc>
        <w:tc>
          <w:tcPr>
            <w:tcW w:w="496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15</w:t>
            </w:r>
          </w:p>
        </w:tc>
      </w:tr>
      <w:tr w:rsidR="000265CD" w:rsidRPr="000265CD" w:rsidTr="002A7C37">
        <w:trPr>
          <w:trHeight w:val="984"/>
        </w:trPr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3</w:t>
            </w:r>
          </w:p>
        </w:tc>
        <w:tc>
          <w:tcPr>
            <w:tcW w:w="5080" w:type="dxa"/>
            <w:vAlign w:val="center"/>
          </w:tcPr>
          <w:p w:rsidR="000265CD" w:rsidRPr="000265CD" w:rsidRDefault="000265CD" w:rsidP="002A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265CD">
              <w:t>Краткая характеристика этапов возрастного развития. Особенности детей раннего и дошкольного возраста.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 xml:space="preserve"> Анатомо-физиологические особенности органов и систем организма детей.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Питание как источник здоровья и нормального физического развития детей. Особенности обмена веществ в разные возрастные периоды. Организация питания в дошкольных учреждениях и школах</w:t>
            </w:r>
          </w:p>
        </w:tc>
        <w:tc>
          <w:tcPr>
            <w:tcW w:w="1219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19</w:t>
            </w:r>
          </w:p>
        </w:tc>
        <w:tc>
          <w:tcPr>
            <w:tcW w:w="496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16</w:t>
            </w:r>
          </w:p>
        </w:tc>
      </w:tr>
      <w:tr w:rsidR="000265CD" w:rsidRPr="000265CD" w:rsidTr="002A7C37">
        <w:trPr>
          <w:trHeight w:val="970"/>
        </w:trPr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4</w:t>
            </w:r>
          </w:p>
        </w:tc>
        <w:tc>
          <w:tcPr>
            <w:tcW w:w="5080" w:type="dxa"/>
            <w:vAlign w:val="center"/>
          </w:tcPr>
          <w:p w:rsidR="000265CD" w:rsidRPr="000265CD" w:rsidRDefault="000265CD" w:rsidP="002A7C37">
            <w:pPr>
              <w:jc w:val="both"/>
            </w:pPr>
            <w:r w:rsidRPr="000265CD">
              <w:t xml:space="preserve">Гигиена питания детей. Особенности обмена веществ у детей раннего и дошкольного возраста, потребность в основных питательных веществах в зависимости от возраста. Гигиеническая организация внешней среды в дошкольном учреждении. Гигиенические особенности воспитания детей раннего и дошкольного возраста. 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Гигиена отдельных органов и систем.</w:t>
            </w:r>
          </w:p>
          <w:p w:rsidR="000265CD" w:rsidRPr="000265CD" w:rsidRDefault="000265CD" w:rsidP="002A7C3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Гигиенические требования к детской одежде и обуви.</w:t>
            </w:r>
          </w:p>
        </w:tc>
        <w:tc>
          <w:tcPr>
            <w:tcW w:w="1219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17</w:t>
            </w:r>
          </w:p>
        </w:tc>
        <w:tc>
          <w:tcPr>
            <w:tcW w:w="496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15</w:t>
            </w:r>
          </w:p>
        </w:tc>
      </w:tr>
      <w:tr w:rsidR="000265CD" w:rsidRPr="000265CD" w:rsidTr="002A7C37">
        <w:tc>
          <w:tcPr>
            <w:tcW w:w="5586" w:type="dxa"/>
            <w:gridSpan w:val="2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right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Итого</w:t>
            </w:r>
            <w:r w:rsidRPr="000265CD">
              <w:rPr>
                <w:rFonts w:ascii="Times New Roman" w:hAnsi="Times New Roman"/>
                <w:lang w:val="en-US"/>
              </w:rPr>
              <w:t xml:space="preserve"> </w:t>
            </w:r>
            <w:r w:rsidRPr="000265CD">
              <w:rPr>
                <w:rFonts w:ascii="Times New Roman" w:hAnsi="Times New Roman"/>
              </w:rPr>
              <w:t>ауд.</w:t>
            </w:r>
          </w:p>
        </w:tc>
        <w:tc>
          <w:tcPr>
            <w:tcW w:w="1219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108</w:t>
            </w:r>
          </w:p>
        </w:tc>
        <w:tc>
          <w:tcPr>
            <w:tcW w:w="496" w:type="dxa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265CD" w:rsidRPr="000265CD" w:rsidRDefault="000265CD" w:rsidP="002A7C37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265CD">
              <w:rPr>
                <w:rFonts w:ascii="Times New Roman" w:hAnsi="Times New Roman"/>
              </w:rPr>
              <w:t>62</w:t>
            </w:r>
          </w:p>
        </w:tc>
      </w:tr>
    </w:tbl>
    <w:p w:rsidR="001852A4" w:rsidRDefault="001852A4" w:rsidP="001852A4">
      <w:pPr>
        <w:spacing w:line="360" w:lineRule="auto"/>
        <w:jc w:val="center"/>
        <w:rPr>
          <w:b/>
          <w:sz w:val="28"/>
          <w:szCs w:val="28"/>
        </w:rPr>
      </w:pPr>
    </w:p>
    <w:p w:rsidR="001852A4" w:rsidRDefault="001852A4" w:rsidP="001852A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F0ABD" w:rsidRPr="00380C57" w:rsidRDefault="002F0ABD" w:rsidP="002F0ABD">
      <w:pPr>
        <w:pStyle w:val="2"/>
        <w:tabs>
          <w:tab w:val="num" w:pos="22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57">
        <w:rPr>
          <w:rFonts w:ascii="Times New Roman" w:hAnsi="Times New Roman" w:cs="Times New Roman"/>
          <w:b/>
          <w:sz w:val="28"/>
          <w:szCs w:val="28"/>
        </w:rPr>
        <w:t>Требования к выполнению контрольной работы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1. Работа должна быть написана четким разборчивым почерком, пастой одного цвета, через интервал в одну строку, с выделением каждого абзаца.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2. Титульный лист должен содержать стандартные реквизиты: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- курс, отделение.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3. Контрольная работа должна выполняться в обычной ученической тетради, страницы которой нумеруются в правом нижнем углу.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4. При работе с литературой студент должен учесть, что контрольная работа – это творческий труд, заключающийся в умении изложить главное из прочитанного материала. Дословное переписывание материала из учебников не допускается. Выполняются анатомические рисунки органов.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5. После проверки работа возвращается с рецензией и отметкой «зачтено» или «незачтено». Студенту дается возможность исправить указанные рецензентом ошибки, сделать соответствующие дополнения и подготовиться к собеседованию.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6. В конце работы должен быть указан список использованной литературы, дата выполнения работы и подпись студента.</w:t>
      </w:r>
    </w:p>
    <w:p w:rsidR="002F0ABD" w:rsidRPr="00380C57" w:rsidRDefault="002F0ABD" w:rsidP="002F0ABD">
      <w:pPr>
        <w:pStyle w:val="2"/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57">
        <w:rPr>
          <w:rFonts w:ascii="Times New Roman" w:hAnsi="Times New Roman" w:cs="Times New Roman"/>
          <w:sz w:val="28"/>
          <w:szCs w:val="28"/>
        </w:rPr>
        <w:t>7.Контрольная работа представляется в сроки установленные графиком учебного процесса для рецензирования.</w:t>
      </w:r>
    </w:p>
    <w:p w:rsidR="002F0ABD" w:rsidRPr="002527F7" w:rsidRDefault="002F0ABD" w:rsidP="002F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 1. </w:t>
      </w:r>
      <w:r w:rsidRPr="002527F7">
        <w:rPr>
          <w:sz w:val="28"/>
          <w:szCs w:val="28"/>
        </w:rPr>
        <w:t>Краткая история</w:t>
      </w:r>
      <w:r>
        <w:rPr>
          <w:sz w:val="28"/>
          <w:szCs w:val="28"/>
        </w:rPr>
        <w:t xml:space="preserve"> науки педиатрии</w:t>
      </w:r>
      <w:r w:rsidRPr="002527F7">
        <w:rPr>
          <w:sz w:val="28"/>
          <w:szCs w:val="28"/>
        </w:rPr>
        <w:t>. Основные этапы развития ребенка.  Здоровый ребенок.</w:t>
      </w:r>
    </w:p>
    <w:p w:rsidR="002F0ABD" w:rsidRPr="002527F7" w:rsidRDefault="002F0ABD" w:rsidP="002F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 2. </w:t>
      </w:r>
      <w:r w:rsidRPr="002527F7">
        <w:rPr>
          <w:sz w:val="28"/>
          <w:szCs w:val="28"/>
        </w:rPr>
        <w:t xml:space="preserve"> Анатомо-физиологические особенности костно-мышечной системы. Особенности и гигиена опорно-двигательного аппарата ребенка. Нарушение осанки и плоскостопие. Рахит, его проявление, лечение и профилактика. Аномалии конституции.</w:t>
      </w:r>
    </w:p>
    <w:p w:rsidR="002F0ABD" w:rsidRPr="002527F7" w:rsidRDefault="002F0ABD" w:rsidP="002F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работа № 3.</w:t>
      </w:r>
      <w:r w:rsidRPr="002527F7">
        <w:rPr>
          <w:sz w:val="28"/>
          <w:szCs w:val="28"/>
        </w:rPr>
        <w:t xml:space="preserve"> Оценка физического развития  и физической работоспососбности с помощью центильных графиков (соматограмм).</w:t>
      </w:r>
    </w:p>
    <w:p w:rsidR="002F0ABD" w:rsidRPr="002527F7" w:rsidRDefault="002F0ABD" w:rsidP="002F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работа № 4.</w:t>
      </w:r>
      <w:r w:rsidRPr="002527F7">
        <w:rPr>
          <w:sz w:val="28"/>
          <w:szCs w:val="28"/>
        </w:rPr>
        <w:t xml:space="preserve"> Детские инфекционные и паразитарные заболевания, их профилактика. Особенности инфекционных заболеваний и их предупреждение.  Календарь профилактических прививок.</w:t>
      </w:r>
    </w:p>
    <w:p w:rsidR="002F0ABD" w:rsidRPr="002527F7" w:rsidRDefault="002F0ABD" w:rsidP="002F0AB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 5. </w:t>
      </w:r>
      <w:r w:rsidRPr="002527F7">
        <w:rPr>
          <w:sz w:val="28"/>
          <w:szCs w:val="28"/>
        </w:rPr>
        <w:t xml:space="preserve"> Причины заболевания  и травматизма у детей, влияние их на организм. Профилактика детского травматизма в дошкольных учреждениях. Виды детского травматизма.</w:t>
      </w:r>
    </w:p>
    <w:p w:rsidR="002F0ABD" w:rsidRPr="00044106" w:rsidRDefault="002F0ABD" w:rsidP="002F0AB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 6.</w:t>
      </w:r>
      <w:r w:rsidRPr="002527F7">
        <w:rPr>
          <w:rFonts w:ascii="Times New Roman" w:hAnsi="Times New Roman"/>
          <w:b/>
          <w:sz w:val="28"/>
          <w:szCs w:val="28"/>
        </w:rPr>
        <w:t xml:space="preserve"> </w:t>
      </w:r>
      <w:r w:rsidRPr="002527F7">
        <w:rPr>
          <w:rFonts w:ascii="Times New Roman" w:hAnsi="Times New Roman"/>
          <w:sz w:val="28"/>
          <w:szCs w:val="28"/>
        </w:rPr>
        <w:t>Ознакомиться с местом хранения средств экстренной помощи в медицинском кабинете дошкольного учреждения, с наборами средств для оказания помощи при различных неотложных состояниях</w:t>
      </w:r>
    </w:p>
    <w:p w:rsidR="002F0ABD" w:rsidRPr="002527F7" w:rsidRDefault="002F0ABD" w:rsidP="002F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 7.  </w:t>
      </w:r>
      <w:r w:rsidRPr="002527F7">
        <w:rPr>
          <w:sz w:val="28"/>
          <w:szCs w:val="28"/>
        </w:rPr>
        <w:t>Врожденные пороки сердца. Заболевания сердца и сосудов в детском возрасте, их профилактика.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8. </w:t>
      </w:r>
      <w:r w:rsidRPr="002527F7">
        <w:rPr>
          <w:rFonts w:ascii="Times New Roman" w:hAnsi="Times New Roman" w:cs="Times New Roman"/>
          <w:sz w:val="28"/>
          <w:szCs w:val="28"/>
        </w:rPr>
        <w:t xml:space="preserve"> </w:t>
      </w:r>
      <w:r w:rsidRPr="002527F7">
        <w:rPr>
          <w:rFonts w:ascii="Times New Roman" w:hAnsi="Times New Roman"/>
          <w:sz w:val="28"/>
          <w:szCs w:val="28"/>
        </w:rPr>
        <w:t xml:space="preserve">Основы рационального питания.  Заболевания функциональных нарушений органов пищеварения, их проявления и профилактика. 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9. </w:t>
      </w:r>
      <w:r w:rsidRPr="002527F7">
        <w:rPr>
          <w:rFonts w:ascii="Times New Roman" w:hAnsi="Times New Roman"/>
          <w:sz w:val="28"/>
          <w:szCs w:val="28"/>
        </w:rPr>
        <w:t xml:space="preserve"> Болезни органов дыхания, их профилактика.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10. </w:t>
      </w:r>
      <w:r w:rsidRPr="002527F7">
        <w:rPr>
          <w:rFonts w:ascii="Times New Roman" w:hAnsi="Times New Roman"/>
          <w:sz w:val="28"/>
          <w:szCs w:val="28"/>
        </w:rPr>
        <w:t xml:space="preserve"> Гигиена органов мочевыделения у детей, проявления и профилактика их заболеваний. Гигиена половых органов, проявления и профилактика их заболеваний.</w:t>
      </w:r>
    </w:p>
    <w:p w:rsidR="002F0ABD" w:rsidRPr="002527F7" w:rsidRDefault="002F0ABD" w:rsidP="002F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работа № 11.</w:t>
      </w:r>
      <w:r w:rsidRPr="002527F7">
        <w:rPr>
          <w:sz w:val="28"/>
          <w:szCs w:val="28"/>
        </w:rPr>
        <w:t xml:space="preserve"> Болезни эндокринной системы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12. </w:t>
      </w:r>
      <w:r w:rsidRPr="002527F7">
        <w:rPr>
          <w:rFonts w:ascii="Times New Roman" w:hAnsi="Times New Roman"/>
          <w:sz w:val="28"/>
          <w:szCs w:val="28"/>
        </w:rPr>
        <w:t xml:space="preserve">На основании медицинских данных и расспроса воспитателей выделите в прикрепленной группе детей часто и/или длительно болеющих респираторными заболеваниями. 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13. </w:t>
      </w:r>
      <w:r w:rsidRPr="002527F7">
        <w:rPr>
          <w:rFonts w:ascii="Times New Roman" w:hAnsi="Times New Roman"/>
          <w:sz w:val="28"/>
          <w:szCs w:val="28"/>
        </w:rPr>
        <w:t xml:space="preserve"> Проведите с детьми занятия обучающие навыкам ухода за полостью рта.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14. </w:t>
      </w:r>
      <w:r w:rsidRPr="002527F7">
        <w:rPr>
          <w:rFonts w:ascii="Times New Roman" w:hAnsi="Times New Roman"/>
          <w:sz w:val="28"/>
          <w:szCs w:val="28"/>
        </w:rPr>
        <w:t xml:space="preserve">  По данным медицинской документации, медперсонала и воспитателей выявите детей с хроническими расстройствами пищеварения. Установите предположительную причину этих нарушений и возможные способы их коррекции.</w:t>
      </w:r>
    </w:p>
    <w:p w:rsidR="002F0ABD" w:rsidRDefault="002F0ABD" w:rsidP="002F0AB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Контрольная работа № 15.</w:t>
      </w:r>
      <w:r w:rsidRPr="002527F7">
        <w:rPr>
          <w:rFonts w:ascii="Times New Roman" w:hAnsi="Times New Roman"/>
          <w:sz w:val="28"/>
          <w:szCs w:val="28"/>
        </w:rPr>
        <w:t xml:space="preserve"> Подготовьте план санитарно-просветительной беседы с родителями о гигиене половых органов у детей, проявления и профилактика их заболеваний.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№16. </w:t>
      </w:r>
      <w:r w:rsidRPr="002527F7">
        <w:rPr>
          <w:rFonts w:ascii="Times New Roman" w:hAnsi="Times New Roman"/>
          <w:sz w:val="28"/>
          <w:szCs w:val="28"/>
        </w:rPr>
        <w:t xml:space="preserve">Составьте рекомендации для родителей по приучению ребенка к распорядку дня. Проиллюстрируйте каждую рекомендацию примерами правильных или нежелательных подходов. Проследите за дневным сном детей в группе. Обратите внимание на соответствие гигиенической организации сна правилам, поведение детей при укладывании, их позы во время сна. Выявленные недочеты и особенности обсудите с воспитателем. 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№17. </w:t>
      </w:r>
      <w:r w:rsidRPr="002527F7">
        <w:rPr>
          <w:rFonts w:ascii="Times New Roman" w:hAnsi="Times New Roman"/>
          <w:sz w:val="28"/>
          <w:szCs w:val="28"/>
        </w:rPr>
        <w:t xml:space="preserve"> Проследите за соблюдением гигиенических правил проведения занятий рисованием в прикрепленной группе. Выявленные недочеты обсудите с преподавателем.</w:t>
      </w:r>
    </w:p>
    <w:p w:rsidR="002F0ABD" w:rsidRPr="002527F7" w:rsidRDefault="002F0ABD" w:rsidP="002F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№18. </w:t>
      </w:r>
      <w:r w:rsidRPr="002527F7">
        <w:rPr>
          <w:sz w:val="28"/>
          <w:szCs w:val="28"/>
        </w:rPr>
        <w:t>Проведите гигиенический анализ физкультурного занятия, выделите его достоинства и недочеты.</w:t>
      </w:r>
    </w:p>
    <w:p w:rsidR="002F0ABD" w:rsidRPr="002527F7" w:rsidRDefault="002F0ABD" w:rsidP="002F0ABD">
      <w:pPr>
        <w:pStyle w:val="a8"/>
        <w:snapToGri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№19. </w:t>
      </w:r>
      <w:r w:rsidRPr="002527F7">
        <w:rPr>
          <w:rFonts w:ascii="Times New Roman" w:hAnsi="Times New Roman"/>
          <w:sz w:val="28"/>
          <w:szCs w:val="28"/>
        </w:rPr>
        <w:t>Выясните, какие закаливающие процедуры получают дети прикрепленной группы, ознакомьтесь с их проведением.</w:t>
      </w:r>
    </w:p>
    <w:p w:rsidR="002F0ABD" w:rsidRDefault="002F0ABD" w:rsidP="002F0AB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№20. </w:t>
      </w:r>
      <w:r w:rsidRPr="002527F7">
        <w:rPr>
          <w:rFonts w:ascii="Times New Roman" w:hAnsi="Times New Roman"/>
          <w:sz w:val="28"/>
          <w:szCs w:val="28"/>
        </w:rPr>
        <w:t>Подберите комплексы гимнастических упражнений и массажа.</w:t>
      </w:r>
    </w:p>
    <w:p w:rsidR="002F0ABD" w:rsidRPr="002527F7" w:rsidRDefault="002F0ABD" w:rsidP="002F0ABD">
      <w:pPr>
        <w:pStyle w:val="a8"/>
        <w:snapToGri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№21. </w:t>
      </w:r>
      <w:r w:rsidRPr="002527F7">
        <w:rPr>
          <w:rFonts w:ascii="Times New Roman" w:hAnsi="Times New Roman"/>
          <w:sz w:val="28"/>
          <w:szCs w:val="28"/>
        </w:rPr>
        <w:t>Опишите особенности их соматического и нервно-психического состояния.</w:t>
      </w:r>
    </w:p>
    <w:p w:rsidR="002F0ABD" w:rsidRPr="002527F7" w:rsidRDefault="002F0ABD" w:rsidP="002F0ABD">
      <w:pPr>
        <w:pStyle w:val="a8"/>
        <w:snapToGri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№22. </w:t>
      </w:r>
      <w:r w:rsidRPr="002527F7">
        <w:rPr>
          <w:rFonts w:ascii="Times New Roman" w:hAnsi="Times New Roman"/>
          <w:sz w:val="28"/>
          <w:szCs w:val="28"/>
        </w:rPr>
        <w:t xml:space="preserve"> </w:t>
      </w:r>
      <w:r w:rsidRPr="002527F7">
        <w:rPr>
          <w:rFonts w:ascii="Times New Roman" w:hAnsi="Times New Roman" w:cs="Times New Roman"/>
          <w:sz w:val="28"/>
          <w:szCs w:val="28"/>
        </w:rPr>
        <w:t>Физиология и гигиена нервной системы в раннем и дошкольном возрасте.</w:t>
      </w:r>
    </w:p>
    <w:p w:rsidR="002F0ABD" w:rsidRPr="003C7FFE" w:rsidRDefault="002F0ABD" w:rsidP="002F0ABD">
      <w:pPr>
        <w:spacing w:line="360" w:lineRule="auto"/>
        <w:jc w:val="center"/>
        <w:rPr>
          <w:b/>
          <w:sz w:val="28"/>
          <w:szCs w:val="28"/>
        </w:rPr>
      </w:pPr>
      <w:r w:rsidRPr="003C7FFE">
        <w:rPr>
          <w:b/>
          <w:sz w:val="28"/>
          <w:szCs w:val="28"/>
        </w:rPr>
        <w:t>Методические рекомендации к реферату и презентации.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b/>
          <w:sz w:val="28"/>
          <w:szCs w:val="28"/>
        </w:rPr>
        <w:t>Проектный продукт</w:t>
      </w:r>
      <w:r w:rsidRPr="003C7FFE">
        <w:rPr>
          <w:sz w:val="28"/>
          <w:szCs w:val="28"/>
        </w:rPr>
        <w:t xml:space="preserve"> – это воплощение результата работы, найденного автором способа решения исходной проблемы проекта, реферата.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По своему виду работы могут быть: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 xml:space="preserve">- материальными – модели, макеты, поделки, иллюстрированные альбомы, плакаты, картины,  другие творческие работы, в том числе видео- и </w:t>
      </w:r>
      <w:r w:rsidRPr="003C7FFE">
        <w:rPr>
          <w:sz w:val="28"/>
          <w:szCs w:val="28"/>
          <w:lang w:val="en-US"/>
        </w:rPr>
        <w:t>DVD</w:t>
      </w:r>
      <w:r w:rsidRPr="003C7FFE">
        <w:rPr>
          <w:sz w:val="28"/>
          <w:szCs w:val="28"/>
        </w:rPr>
        <w:t xml:space="preserve"> – фильмы, компьютерные презентации и т.п.;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- действенными – мероприятия (спектакли, игры, экскурсии, викторины, соревнования, тематические вечера, и т.п.);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- письменные – статьи, доклады, рефераты;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Тип работы во многом определяет, каким станет продукт по своему жанру.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Творческие проекты чаще всего завершаются созданием произведений искусства.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Практико-ориентированные проекты, как правило, воплощаются в материальных проектных продуктах, иногда в мероприятиях или письменных инструкциях, рекомендациях и т.п.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В результате исследовательских проектов могут создаваться научные статьи и т.п, учебные фильмы, компьютерные презентации.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Работа должна соответствовать требованиям качества (эстетична, удобна, соответствует заявленным целям).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При работе автор должен помнить, что он создает продукт не только для себя, но и для другого человека.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Письменная часть проекта – важнейшая составляющая часть всей работы. В письменной части студент осуществляет рефлексивную оценку всей своей работы, анализирует, что удалось и что не удалось, почему не получилось то, что было задумано.</w:t>
      </w:r>
    </w:p>
    <w:p w:rsidR="002F0ABD" w:rsidRPr="003C7FFE" w:rsidRDefault="002F0ABD" w:rsidP="002F0AB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C7FFE">
        <w:rPr>
          <w:b/>
          <w:sz w:val="28"/>
          <w:szCs w:val="28"/>
        </w:rPr>
        <w:t>Оценивание проектов и обсуждение результатов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>Наиболее эффективной системой оценивания в проектной деятельности считается критериальное оценивание. Как правило, применение критериального оценивания позволяет объективно разрешить все споры, если они возникают, относительно полученных баллов.</w:t>
      </w:r>
    </w:p>
    <w:p w:rsidR="002F0ABD" w:rsidRPr="003C7FFE" w:rsidRDefault="002F0ABD" w:rsidP="002F0ABD">
      <w:pPr>
        <w:spacing w:line="360" w:lineRule="auto"/>
        <w:ind w:firstLine="720"/>
        <w:jc w:val="both"/>
        <w:rPr>
          <w:sz w:val="28"/>
          <w:szCs w:val="28"/>
        </w:rPr>
      </w:pPr>
      <w:r w:rsidRPr="003C7FFE">
        <w:rPr>
          <w:sz w:val="28"/>
          <w:szCs w:val="28"/>
        </w:rPr>
        <w:t xml:space="preserve">Результаты критериального оценивания проекта показывают студенту не только  общий итог – оценку, но те баллы, которые он получил по каждому критерию. Высокие баллы свидетельствуют о том, что удалось сделать хорошо, а низкие указывают на имеющиеся проблемы. </w:t>
      </w:r>
    </w:p>
    <w:p w:rsidR="002F0ABD" w:rsidRDefault="002F0ABD" w:rsidP="002F0ABD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рефератов, презентаций 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Становление педиатрии как науки.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Основные этапы развития ребенка.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Телосложение и конституция. Отклонение в физическом развитии.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Эмбриональное развитие. 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Подготовка ребенка к поступлению в дошкольное учреждение.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Физиология и гигиена нервной системы в раннем и дошкольном возрасте.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Перинатальная матрица по Грофу.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Острые детские инфекции.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Туберкулез у детей, его профилактика. 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Профилактические прививки в детском возрасте.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Гельминтозы, их профилактика.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Детский травматизм.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Адаптация ребенка к условиям детского сада.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Внутриутробный период.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Период новорожденности.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Период грудного возраста.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Период раннего возраста (1 – 3 года). 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Дошкольный период (3 – 7 лет).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Период младшего школьного возраста (7 – 11 лет).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Период старшего школьного возраста (от 12 до 17 – 18 лет).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Питание детей от года до трех лет.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Питание детей дошкольного и школьного возраста.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Вскармливание новорожденного.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Задержка внутриутробного развития.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Рахит. Факторы риска развития рахита.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Аллергические заболевания. Пищевая аллергия. Атопический дерматит. Лекарственная аллергия. Аллергический оттек (отек Квинке). Крапивница.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Заболеваний сердечно-сосудистой системы.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Геморрагические заболевания у детей.</w:t>
      </w:r>
    </w:p>
    <w:p w:rsidR="002F0ABD" w:rsidRDefault="002F0ABD" w:rsidP="002F0ABD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Иммунодефицитные состояния у детей.</w:t>
      </w:r>
    </w:p>
    <w:p w:rsidR="002F0ABD" w:rsidRPr="002F0ABD" w:rsidRDefault="002F0ABD" w:rsidP="002F0ABD">
      <w:pPr>
        <w:pStyle w:val="2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Вич-инфекция и СПИД у детей и подростков.</w:t>
      </w:r>
    </w:p>
    <w:p w:rsidR="002F0ABD" w:rsidRPr="002F0ABD" w:rsidRDefault="002F0ABD" w:rsidP="002F0ABD">
      <w:pPr>
        <w:pStyle w:val="2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BD">
        <w:rPr>
          <w:rFonts w:ascii="Times New Roman" w:hAnsi="Times New Roman"/>
          <w:b/>
          <w:sz w:val="28"/>
          <w:szCs w:val="28"/>
        </w:rPr>
        <w:t>Итоговый тест</w:t>
      </w: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понятие «онтогенез»: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весь период индивидуального развития организма;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период развития от момента оплодотворения яйцеклетки  до рождения;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период развития от рождения до смерти;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период развития в подростковом возрасте.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обозначается под термином гомеостаз: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способность крови к свертыванию;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физико-химическое постоянство внутренней среды организма;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защитные свойства организма;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постоянство буферных систем организма.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понятие «психическое развитие ребенка»: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процесс формирования познавательной деятельности и различных свойств личности детей;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развитие чувства воли;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изменение функциональной деятельности различных органов и систем;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биологическое созревание тканей о органов.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методы оценки физического развития и здоровья детей вам известны: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соматометрия;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антропометрия;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соматоскопия;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физиометрия.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Адаптации организма детей о подростков – это: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формирование приспособительных реакций организма к факторам среды;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приспособление организма к экстремальным условиям среды;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устойчивость организма к действию вредных факторов;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способность организма отвечать на раздражение.</w:t>
      </w:r>
    </w:p>
    <w:p w:rsidR="002F0ABD" w:rsidRDefault="002F0ABD" w:rsidP="002F0ABD">
      <w:pPr>
        <w:tabs>
          <w:tab w:val="num" w:pos="0"/>
        </w:tabs>
        <w:ind w:firstLine="720"/>
        <w:rPr>
          <w:sz w:val="28"/>
          <w:szCs w:val="28"/>
        </w:rPr>
      </w:pPr>
    </w:p>
    <w:p w:rsidR="002F0ABD" w:rsidRPr="00A62F5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62F5D">
        <w:rPr>
          <w:rFonts w:ascii="Times New Roman" w:hAnsi="Times New Roman"/>
          <w:sz w:val="28"/>
          <w:szCs w:val="28"/>
        </w:rPr>
        <w:t>Сколько пар крупных слюнных желез имеется у человека?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одна;       2) две;</w:t>
      </w:r>
      <w:r w:rsidRPr="00A62F5D">
        <w:rPr>
          <w:rFonts w:ascii="Times New Roman" w:hAnsi="Times New Roman"/>
          <w:sz w:val="28"/>
          <w:szCs w:val="28"/>
        </w:rPr>
        <w:t xml:space="preserve">          3) три</w:t>
      </w:r>
      <w:r>
        <w:rPr>
          <w:rFonts w:ascii="Times New Roman" w:hAnsi="Times New Roman"/>
          <w:sz w:val="28"/>
          <w:szCs w:val="28"/>
        </w:rPr>
        <w:t>;</w:t>
      </w:r>
      <w:r w:rsidRPr="00A62F5D">
        <w:rPr>
          <w:rFonts w:ascii="Times New Roman" w:hAnsi="Times New Roman"/>
          <w:sz w:val="28"/>
          <w:szCs w:val="28"/>
        </w:rPr>
        <w:t xml:space="preserve">         4) четыре</w:t>
      </w:r>
      <w:r>
        <w:rPr>
          <w:rFonts w:ascii="Times New Roman" w:hAnsi="Times New Roman"/>
          <w:sz w:val="28"/>
          <w:szCs w:val="28"/>
        </w:rPr>
        <w:t>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нижеперечисленных явлений является безусловным рефлексом: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выделение слюны при виде пищи;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6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выделение желудочного сока при звуках раскладываемой посуды и столовых принадлежностей;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выделение слюны в ответ на представление, что разрезается лимон и его ломтики  подносятся ко рту;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одна из стадий глотания.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слюне содержится химическое соединение, вызывающее гибель бактерий. Назовите это химическое соединение: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муцин;    б) лизоцин;    в) амилаза;    г) соляная кислота;    д) пепсин.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пищеварительный(е) сок(и), ферменты которого(ых) расщепляют все виды органических веществ пищи: полисахариды, белки, липиды и нуклеиновые кислоты.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слюна;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слюна и желудочный сок;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только поджелудочный и кишечные соки;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только кишечный  сок;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только желудочный, поджелудочный и кишечный соки.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возбуждение центральных отделов симпатической нервной системы влияет на активность желез желудка и выработку ими желудочного сока: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изменяет;            б) снижает;               в) повышает.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называется часть вегетативной нервной системы, которая повышает интенсивность обмена, усиливает ритмические формы активности, снижает погори чувствительности, в целом дает возбуждающий эффект, доминирует во время опасности, стресса и активности и контролирует реакции организма на стресс: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симпатическая нервная система;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парасимпатическая нервная система;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метасимпатическая нервная система;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центральная нервная система.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является воспринимающей частью нейрона: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аксон;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дендрит;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миелиновая оболочка;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сома.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нейроны передают информацию в нижележащие структуры ЦНС, нервные узлы, органы организма: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вставочные;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мультиполярные;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эфферентные;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афферентные.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синаптическая щель широкая (10-20 нм) и возбуждение передается на  постсинаптическую мембрану с помощью медиатора, то такой синапс называется: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электрическим;           б) химическим;          в) смешанным.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Спинной мозг имеет сегментарное строение. Сколько сегментов входит в состав спинного мозга: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28;             б) 31;            в) 36;             г) 42;            д) 46.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количество воздуха удаляется из органов дыхания взрослого человека во время спокойного выдоха в состоянии покоя: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100-200 см³;      б) 300-900 см³;       в) 1000-1100 см³;     г) 1200-1300 см³.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Изучите последовательность событий, ведущих к обычному выдоху. В дыхательном центре мозга прекращается возникновение импульсов, идущих к двигательным нейронам спинного мозга, а от них – к наружным межреберным мышцам и диафрагме. Эти мышцы расслабляются. Одновременно в дыхательном центре возникают нервные импульсы, которые идут к двигательным нейронам спинного мозга, а от них – к внутренним межреберным мышцам, вызывая их сокращение. Ребра опускаются, а диафрагма приобретает куполообразную форму. Среди нижеперечисленных явлений укажите то, которое после этих соблюдений наблюдается первым.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давление в плевральной полости увеличивается,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легкие сжимаются;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оббьем грудной клетки уменьшается;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давление в легких увеличивается.  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Каким термином называется тот наибольший объем воздуха, который человек может выдохнуть после самого глубокого вдоха: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максимальная емкость легких;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общий объем легких;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дыхательный объем легких;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жизненная емкость легких;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емкость вдоха;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максимальная вентиляция легких.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термином называется процесс, посредством которого осуществляется перемещение кислорода из альвеол –  легочных пузырьков – в плазму крови:</w:t>
      </w:r>
      <w:r w:rsidRPr="006342CC">
        <w:rPr>
          <w:rFonts w:ascii="Times New Roman" w:hAnsi="Times New Roman"/>
          <w:sz w:val="28"/>
          <w:szCs w:val="28"/>
        </w:rPr>
        <w:t xml:space="preserve"> 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диффузия;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пиноцитоз;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активный транспорт;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дыхание;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вентиляция.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оказании помощи человеку, получившему ранение грудной клетки, сначала восстанавливают герметичность грудной клетки. Для этого выполняют определенные манипуляции. Найдите эти манипуляции среди ответов и укажите ту процедуру, которую в таких случаях НЕ выполняют: 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края раны обрабатывают йодом;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забинтовывают грудную клетку как можно туже в положении, соответствующем выдоху;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рану накладывают марлевую салфетку с тонким слоем ваты;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ноги пострадавшего устанавливают намного выше головы;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 пораженный участок  кладут клеенку, полиэтиленовый пакет или прорезиненную ткань.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 железу внутренней секреции, которая выделяет в кровь гормон тироксин: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надпочечник;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гипофиз;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семенник (яичко);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яичник;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щитовидная железа;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поджелудочная железа;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надпочечниках различают два участка, каждый из которых вырабатывает в кровь определенную группу гормонов. Какой из этих  участков вырабатывает норадреналин и адреналин: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мозговой слой;                б) корковый слой.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пол человека, у представителей которого вырабатываются мужские половые гормоны: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мужской;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женский;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мужской и женский.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гипофункцией (снижением функции) какой эндокринной железы связано развитие слабоумия у детей: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тимус;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щитовидная железа;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надпочечники;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гипофиз.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железа вырабатывает гормон, влияющий на обмен кальция и фосфора: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щитовидная;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надпочечники;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тимус;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паращитовидная.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компонент крови, в котором находится белок гемоглобин,  принимающий непосредственное участие в транспорте кислорода и углекислого газа: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плазма;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лейкоциты; 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эритроциты;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кровяные пластинки.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 из форменных элементов крови  выполняют следующие функции: узнают чужеродные микроорганизмы, фагоцитируют или разрушают их, синтезируют антитела и выполняют другие финкции, связанные с защитой организма. Назовите эти форменные элементы крови.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эритроциты;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лейкоциты;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кровяные пластинки.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Кровь какой группы можно переливать человеку с группой крови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(А):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только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(0);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только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(0);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только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(В)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(0);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только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(АВ) и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(0);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только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(0),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(В);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(0),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(В)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(АВ);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только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(А).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кровеносный(е) сосуд(ы), по которым  кровь поступает в левое предсердие: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аорта;                   б) легочные артерии;        в) легочные вены; 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верхняя полая вена;                                       д) нижняя полая вена.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F0ABD" w:rsidRDefault="002F0ABD" w:rsidP="002F0ABD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функция клапанов сердца: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направляют движение крови;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обеспечивает беспрепятственное движение крови;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предотвращает обратное движение крови;</w:t>
      </w:r>
    </w:p>
    <w:p w:rsidR="002F0ABD" w:rsidRDefault="002F0ABD" w:rsidP="002F0ABD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обеспечивает своевременное поступление крови в различные отделы сердца.</w:t>
      </w:r>
    </w:p>
    <w:p w:rsidR="002F0ABD" w:rsidRDefault="002F0ABD" w:rsidP="002F0ABD">
      <w:pPr>
        <w:tabs>
          <w:tab w:val="num" w:pos="0"/>
        </w:tabs>
        <w:suppressAutoHyphens/>
        <w:spacing w:line="360" w:lineRule="auto"/>
        <w:ind w:firstLine="720"/>
        <w:rPr>
          <w:sz w:val="28"/>
          <w:szCs w:val="28"/>
        </w:rPr>
      </w:pPr>
    </w:p>
    <w:p w:rsidR="002F0ABD" w:rsidRPr="006A634A" w:rsidRDefault="002F0ABD" w:rsidP="002F0ABD">
      <w:pPr>
        <w:spacing w:line="360" w:lineRule="auto"/>
        <w:ind w:left="360"/>
        <w:jc w:val="both"/>
        <w:rPr>
          <w:b/>
          <w:sz w:val="28"/>
          <w:szCs w:val="28"/>
        </w:rPr>
      </w:pPr>
      <w:r w:rsidRPr="006A634A">
        <w:rPr>
          <w:b/>
          <w:sz w:val="28"/>
          <w:szCs w:val="28"/>
        </w:rPr>
        <w:t>Пример кейса по теме «Адаптация ребенка к условиям детского сада»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F76ECC">
        <w:rPr>
          <w:b/>
          <w:sz w:val="28"/>
          <w:szCs w:val="28"/>
        </w:rPr>
        <w:t>Цель работы с кейсом</w:t>
      </w:r>
      <w:r w:rsidRPr="006A634A">
        <w:rPr>
          <w:sz w:val="28"/>
          <w:szCs w:val="28"/>
        </w:rPr>
        <w:t>: первое посещение детского учреждения, независимо от возраста дошкольника, всегда сопряжено с трудностями. Создание адаптивной среды, соответствующей особенностям и потребностям развития детей – одна из основных задач дошкольного образования. Показать студенту как помочь ребенку понять, принять новые условия и чувствовать себя в них комфортно.</w:t>
      </w:r>
    </w:p>
    <w:p w:rsidR="002F0ABD" w:rsidRPr="006A634A" w:rsidRDefault="002F0ABD" w:rsidP="002F0ABD">
      <w:pPr>
        <w:spacing w:line="360" w:lineRule="auto"/>
        <w:ind w:left="709" w:hanging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Содержание кейса «Адаптация ребенка к условиям детского сада»:</w:t>
      </w:r>
    </w:p>
    <w:p w:rsidR="002F0ABD" w:rsidRPr="006A634A" w:rsidRDefault="002F0ABD" w:rsidP="002F0ABD">
      <w:pPr>
        <w:spacing w:line="360" w:lineRule="auto"/>
        <w:jc w:val="both"/>
        <w:rPr>
          <w:sz w:val="28"/>
          <w:szCs w:val="28"/>
        </w:rPr>
      </w:pPr>
      <w:r w:rsidRPr="006A634A">
        <w:rPr>
          <w:sz w:val="28"/>
          <w:szCs w:val="28"/>
        </w:rPr>
        <w:t xml:space="preserve"> Документы, в которых обозначены требования по организации комфортных условий:</w:t>
      </w:r>
    </w:p>
    <w:p w:rsidR="002F0ABD" w:rsidRPr="006A634A" w:rsidRDefault="002F0ABD" w:rsidP="002F0ABD">
      <w:pPr>
        <w:spacing w:line="360" w:lineRule="auto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•Конвенция о правах ребенка</w:t>
      </w:r>
    </w:p>
    <w:p w:rsidR="002F0ABD" w:rsidRPr="006A634A" w:rsidRDefault="002F0ABD" w:rsidP="002F0ABD">
      <w:pPr>
        <w:spacing w:line="360" w:lineRule="auto"/>
        <w:ind w:hanging="284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•Федеральный закон «О санитарно-эпидемиологическом благополучии населения»  от 30 марта 1999 года №52-ФЗ.</w:t>
      </w:r>
    </w:p>
    <w:p w:rsidR="002F0ABD" w:rsidRPr="006A634A" w:rsidRDefault="002F0ABD" w:rsidP="002F0ABD">
      <w:pPr>
        <w:spacing w:line="360" w:lineRule="auto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 Конституция РФ</w:t>
      </w:r>
      <w:r>
        <w:rPr>
          <w:sz w:val="28"/>
          <w:szCs w:val="28"/>
        </w:rPr>
        <w:t>.</w:t>
      </w:r>
    </w:p>
    <w:p w:rsidR="002F0ABD" w:rsidRPr="006A634A" w:rsidRDefault="002F0ABD" w:rsidP="002F0ABD">
      <w:pPr>
        <w:spacing w:line="360" w:lineRule="auto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 Санитарно-эпидемиологические правила и нормативы СанПиН 2.4.2.1178-02.</w:t>
      </w:r>
    </w:p>
    <w:p w:rsidR="002F0ABD" w:rsidRPr="006A634A" w:rsidRDefault="002F0ABD" w:rsidP="002F0ABD">
      <w:pPr>
        <w:spacing w:line="360" w:lineRule="auto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 Закон Российской Федерации «Об образовании» от 23.11.2003 № 185-ФЗ.</w:t>
      </w:r>
    </w:p>
    <w:p w:rsidR="002F0ABD" w:rsidRPr="006A634A" w:rsidRDefault="002F0ABD" w:rsidP="002F0ABD">
      <w:pPr>
        <w:spacing w:line="360" w:lineRule="auto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- задания и вопросы к кейсу: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1. Познакомьтесь с документами по организации педагогического процесса в ДОУ. Охарактеризуйте особенности создания и поддержки в ДОУ адаптивной педагогической среды, в единстве ее санитарно-гигиенических, психогигиенических и дидактических компонентов.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2. Выделите стороны, в которых обозначены: максимальное соответствие  особенностям и потребностям всестороннего развития всех воспитанников ДОУ, а с другой – способствует ли эффективной реализации задач ранней диагностики, профилактики и преодоления ситуаций и состояний риска в детском развитии.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3. На основе научно-педагогической литературы, во время педагогической практики разработайте проект «Проектная форма управления процессом адаптации». В котором, необходимо выделить основные направления: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 Этапы управления проектом, в который включены задачи, деятельность проектной группы, деятельность руководителей ДОУ.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 Метод проектной деятельности с учетом особенностей детей раннего дошкольного возраста. В котором выделены педагогом интересы детей при подборе занятий.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• Создание модели организации адаптационного периода детей 3-го года жизни. С учетом домашних привычек, использование игрушек-забав, использование баюкалок при укладывании детей спать, создание условий для общения со знакомыми вещами и игрушками, игры-занятия, игры-упражнения, игры-инсценировки, гибкий режим и т.д.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 xml:space="preserve">4. Организация контроля за развитием ребенка раннего возраста. В нем задействованы заведующая ДОУ, Ст. медсестра, воспитатели, дети. 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5. Разработать уровни и критерии адаптации ребенка.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>6. На основании проекта, подготовьте презентацию, включив в неё собственные разработки, фотографии.</w:t>
      </w:r>
    </w:p>
    <w:p w:rsidR="002F0ABD" w:rsidRPr="006A634A" w:rsidRDefault="002F0ABD" w:rsidP="002F0ABD">
      <w:pPr>
        <w:spacing w:line="360" w:lineRule="auto"/>
        <w:ind w:firstLine="709"/>
        <w:jc w:val="both"/>
        <w:rPr>
          <w:sz w:val="28"/>
          <w:szCs w:val="28"/>
        </w:rPr>
      </w:pPr>
      <w:r w:rsidRPr="006A634A">
        <w:rPr>
          <w:sz w:val="28"/>
          <w:szCs w:val="28"/>
        </w:rPr>
        <w:t xml:space="preserve">7. Проведите поисково-исследовательскую работу по составлению фильмотеки, интернет-адресов с указанием названия сайта,  библиографического списка по изучаемому предмету.  </w:t>
      </w:r>
    </w:p>
    <w:p w:rsidR="002F0ABD" w:rsidRDefault="002F0ABD" w:rsidP="002F0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к экзамену (зачету)</w:t>
      </w:r>
    </w:p>
    <w:p w:rsidR="002F0ABD" w:rsidRDefault="002F0ABD" w:rsidP="002F0ABD">
      <w:pPr>
        <w:jc w:val="center"/>
        <w:rPr>
          <w:b/>
          <w:sz w:val="28"/>
          <w:szCs w:val="28"/>
        </w:rPr>
      </w:pP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какие возрастные этапы делят развитие ребенка? Какое значение имеет это деление?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Понятие роста и развития. Особенности развития детей (гетерохронность, биологическая надежность, акселерация).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развитие, показатели, методы изучения и оценки. Количественные и качественные изменения в деятельности физиологических систем.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периода раннего детства и дошкольного периода.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Рост и развитие костного скелета: особенности строения позвоночного столба. Время формирования позвоночных изгибов.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Рост и развитие костного скелета: особенности строения скелета верхних и нижних конечностей.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черты развития ребенка с рождения до семи лет. Каким образом должны учитываться эти черты при организации воспитательного процесса?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Каковы закономерности физического развития детей? Как влияет ускорение физического развития (акселерация) на здоровье детей?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конституциональные особенности, от чего они зависят и на что влияют? Перечислите известные виды аномалий конституции.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По каким показателям оценивают состояние здоровья и развития ребенка?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Какие показатели характеризуют физическое и нервно-психическое развитие ребенка?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По каким критериям выделяют группы здоровья?</w:t>
      </w:r>
    </w:p>
    <w:p w:rsidR="002F0ABD" w:rsidRDefault="002F0ABD" w:rsidP="002F0ABD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адаптации ребенка к условиям дошкольного учреждения. Степень адаптации.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особенности подготовки ребенка к поступлению в дошкольное учреждение.  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в первые недели посещения ребенком дошкольного учреждения уменьшают выраженность адаптационного стресса.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Значение первого года жизни в психическом развитии человека.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Влияние режима дня и питания на состояние и развитие нервной системы.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Переутомление. Какие мероприятия должны осуществляться для его предупреждения.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психогигиеническим режимом воспитание ребенка? Какие условия для полноценного психического развития ребенка должны соблюдаться в дошкольном учреждении?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воспитателя в выявлении, коррекции и предупреждении нервно-психических нарушений. 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Психотерапия и психокоррекция. Особенности психотерапии в детском возрасте.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Какие проявления отклонений в нервно-психическом состоянии известны?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уход за кожей, ногтями, волосами. Мероприятия для профилактики опрелостей и потницы у детей грудного и раннего возраста.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полноценное развитие опорно-двигательного аппарата.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Осанка. Признаки правильной осанки. Факторы, влияющие на формирование осанки.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Виды неправильной осанки у детей. Влияние на организм ребенка неправильной осанки.</w:t>
      </w:r>
    </w:p>
    <w:p w:rsidR="002F0ABD" w:rsidRDefault="002F0ABD" w:rsidP="002F0ABD">
      <w:pPr>
        <w:numPr>
          <w:ilvl w:val="0"/>
          <w:numId w:val="5"/>
        </w:numPr>
        <w:suppressAutoHyphens/>
        <w:spacing w:after="200"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плоскостопие и как его предупредить?</w:t>
      </w:r>
    </w:p>
    <w:p w:rsidR="002F0ABD" w:rsidRPr="00C30787" w:rsidRDefault="002F0ABD" w:rsidP="001852A4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1852A4" w:rsidRPr="00345CA5" w:rsidRDefault="001852A4" w:rsidP="001852A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852A4" w:rsidRDefault="001852A4" w:rsidP="001852A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852A4" w:rsidRPr="006E6E14" w:rsidRDefault="001852A4" w:rsidP="001852A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6E6E1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265CD" w:rsidRPr="006E6E14" w:rsidRDefault="000265CD" w:rsidP="000265C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E6E14">
        <w:rPr>
          <w:rFonts w:ascii="Times New Roman" w:hAnsi="Times New Roman"/>
          <w:b/>
          <w:bCs/>
        </w:rPr>
        <w:t xml:space="preserve">Назарова, Елена Николаевна. </w:t>
      </w:r>
      <w:r w:rsidRPr="006E6E14">
        <w:rPr>
          <w:rFonts w:ascii="Times New Roman" w:hAnsi="Times New Roman"/>
          <w:bCs/>
        </w:rPr>
        <w:t>Возрастная анатомия и физиология : учеб. пособие / Назарова Елена Николаевна, Жилов Юрий Дмитриевич. - Москва : Академия, 2008. - 272 с. - (Высшее профессиональное образование). - ISBN 978-5-7695-4644-0 : 255-50. Количество экземпляров 10.</w:t>
      </w:r>
    </w:p>
    <w:p w:rsidR="000265CD" w:rsidRPr="006E6E14" w:rsidRDefault="000265CD" w:rsidP="000265CD">
      <w:pPr>
        <w:pStyle w:val="a6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E6E14">
        <w:rPr>
          <w:rFonts w:ascii="Times New Roman" w:hAnsi="Times New Roman"/>
          <w:bCs/>
        </w:rPr>
        <w:t>2.</w:t>
      </w:r>
      <w:r w:rsidRPr="006E6E14">
        <w:rPr>
          <w:rFonts w:ascii="Times New Roman" w:hAnsi="Times New Roman"/>
          <w:b/>
          <w:bCs/>
        </w:rPr>
        <w:t>Физиология развития ребенка. Руководство по возрастной физиологии</w:t>
      </w:r>
      <w:r w:rsidRPr="006E6E14">
        <w:rPr>
          <w:rFonts w:ascii="Times New Roman" w:hAnsi="Times New Roman"/>
          <w:bCs/>
        </w:rPr>
        <w:t> : учеб. пособие / под ред. М.М. Безруких, Д.А. Фарбер. - Москва : МПСИ : НПО "МОДЭК", 2010. - 768 с. - (Библиотека психолога). - ISBN 978-5-9770-0358-2. - ISBN 978-5-89395-925-3 : 536-80. Количество экземпляров 10.</w:t>
      </w:r>
    </w:p>
    <w:p w:rsidR="001852A4" w:rsidRPr="006E6E14" w:rsidRDefault="001852A4" w:rsidP="001852A4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1852A4" w:rsidRPr="006E6E14" w:rsidRDefault="001852A4" w:rsidP="001852A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6E6E1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265CD" w:rsidRPr="006E6E14" w:rsidRDefault="000265CD" w:rsidP="000265CD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E6E14">
        <w:rPr>
          <w:rFonts w:ascii="Times New Roman" w:hAnsi="Times New Roman"/>
          <w:bCs/>
        </w:rPr>
        <w:t>Безруких, М.М.</w:t>
      </w:r>
      <w:r w:rsidRPr="006E6E14">
        <w:rPr>
          <w:rFonts w:ascii="Times New Roman" w:hAnsi="Times New Roman"/>
          <w:b/>
          <w:bCs/>
        </w:rPr>
        <w:t xml:space="preserve"> </w:t>
      </w:r>
      <w:r w:rsidRPr="006E6E14">
        <w:rPr>
          <w:rFonts w:ascii="Times New Roman" w:hAnsi="Times New Roman"/>
          <w:bCs/>
        </w:rPr>
        <w:t>1.Возрастная физиология. (Физиология развития ребенка) : учеб. пособие / М. М. Безруких, В. Д. Сонькин, Д. А. Фарбер. - 2-е изд., стер. - Москва : Академия, 2007. - 416 с. - (Высш. проф. образование). - ISBN 978-5-7695-3742-4 : 227-81.Количество экземпляров 8.</w:t>
      </w:r>
    </w:p>
    <w:p w:rsidR="000265CD" w:rsidRPr="006E6E14" w:rsidRDefault="000265CD" w:rsidP="000265CD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Cs/>
        </w:rPr>
      </w:pPr>
      <w:r w:rsidRPr="006E6E14">
        <w:rPr>
          <w:rFonts w:ascii="Times New Roman" w:hAnsi="Times New Roman"/>
          <w:bCs/>
        </w:rPr>
        <w:t>Анатомия и физиология : учебник / Смольянникова Наталья Васильевна, Фалина Елена Федоровна, Сагун Валентина Алексеевна. - Москва : ГЭОТАР-Медиа, 2011. - 576 с. : ил. - ISBN 978-5-9704-1921-2 : 608-63. Количество экземпляров 11.</w:t>
      </w:r>
    </w:p>
    <w:p w:rsidR="000265CD" w:rsidRPr="006E6E14" w:rsidRDefault="000265CD" w:rsidP="000265CD">
      <w:pPr>
        <w:rPr>
          <w:b/>
          <w:sz w:val="28"/>
          <w:szCs w:val="28"/>
        </w:rPr>
      </w:pPr>
    </w:p>
    <w:p w:rsidR="001852A4" w:rsidRPr="006E6E14" w:rsidRDefault="001852A4" w:rsidP="001852A4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1852A4" w:rsidRPr="006E6E14" w:rsidRDefault="001852A4" w:rsidP="001852A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6E6E14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tbl>
      <w:tblPr>
        <w:tblW w:w="5462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259"/>
        <w:gridCol w:w="1192"/>
        <w:gridCol w:w="3245"/>
      </w:tblGrid>
      <w:tr w:rsidR="006E6E14" w:rsidRPr="006E6E14" w:rsidTr="002A7C37">
        <w:trPr>
          <w:jc w:val="center"/>
        </w:trPr>
        <w:tc>
          <w:tcPr>
            <w:tcW w:w="363" w:type="pct"/>
          </w:tcPr>
          <w:p w:rsidR="006E6E14" w:rsidRPr="006E6E14" w:rsidRDefault="006E6E14" w:rsidP="002A7C37">
            <w:pPr>
              <w:jc w:val="center"/>
            </w:pPr>
            <w:r w:rsidRPr="006E6E14">
              <w:t>1.</w:t>
            </w:r>
          </w:p>
        </w:tc>
        <w:tc>
          <w:tcPr>
            <w:tcW w:w="2515" w:type="pct"/>
          </w:tcPr>
          <w:p w:rsidR="006E6E14" w:rsidRPr="006E6E14" w:rsidRDefault="006E6E14" w:rsidP="002A7C37">
            <w:r w:rsidRPr="006E6E14">
              <w:rPr>
                <w:b/>
                <w:bCs/>
              </w:rPr>
              <w:t>Дашиева, Д. А.</w:t>
            </w:r>
            <w:r w:rsidRPr="006E6E14">
              <w:t xml:space="preserve"> </w:t>
            </w:r>
          </w:p>
          <w:p w:rsidR="006E6E14" w:rsidRPr="006E6E14" w:rsidRDefault="006E6E14" w:rsidP="002A7C37">
            <w:r w:rsidRPr="006E6E14">
              <w:t>Анатомия и морфология человека: учебно-методическое пособие по направлению "Естественнонаучное образование" для педагогических вузов / Д. А. Дашиева.  Чита : [б. и.], 2009.  71 с.</w:t>
            </w:r>
          </w:p>
        </w:tc>
        <w:tc>
          <w:tcPr>
            <w:tcW w:w="570" w:type="pct"/>
          </w:tcPr>
          <w:p w:rsidR="006E6E14" w:rsidRPr="006E6E14" w:rsidRDefault="006E6E14" w:rsidP="002A7C37"/>
        </w:tc>
        <w:tc>
          <w:tcPr>
            <w:tcW w:w="1552" w:type="pct"/>
          </w:tcPr>
          <w:p w:rsidR="006E6E14" w:rsidRPr="006E6E14" w:rsidRDefault="006E6E14" w:rsidP="002A7C37"/>
          <w:p w:rsidR="006E6E14" w:rsidRPr="006E6E14" w:rsidRDefault="006E6E14" w:rsidP="002A7C37">
            <w:pPr>
              <w:jc w:val="center"/>
            </w:pPr>
            <w:r w:rsidRPr="006E6E14">
              <w:t>5</w:t>
            </w:r>
          </w:p>
        </w:tc>
      </w:tr>
      <w:tr w:rsidR="006E6E14" w:rsidRPr="006E6E14" w:rsidTr="002A7C37">
        <w:trPr>
          <w:jc w:val="center"/>
        </w:trPr>
        <w:tc>
          <w:tcPr>
            <w:tcW w:w="363" w:type="pct"/>
          </w:tcPr>
          <w:p w:rsidR="006E6E14" w:rsidRPr="006E6E14" w:rsidRDefault="006E6E14" w:rsidP="002A7C37">
            <w:pPr>
              <w:jc w:val="center"/>
            </w:pPr>
            <w:r w:rsidRPr="006E6E14">
              <w:t>2.</w:t>
            </w:r>
          </w:p>
        </w:tc>
        <w:tc>
          <w:tcPr>
            <w:tcW w:w="2515" w:type="pct"/>
          </w:tcPr>
          <w:p w:rsidR="006E6E14" w:rsidRPr="006E6E14" w:rsidRDefault="006E6E14" w:rsidP="002A7C37">
            <w:r w:rsidRPr="006E6E14">
              <w:rPr>
                <w:b/>
                <w:bCs/>
              </w:rPr>
              <w:t>Дашиева, Д. А.</w:t>
            </w:r>
            <w:r w:rsidRPr="006E6E14">
              <w:t xml:space="preserve"> </w:t>
            </w:r>
          </w:p>
          <w:p w:rsidR="006E6E14" w:rsidRPr="006E6E14" w:rsidRDefault="006E6E14" w:rsidP="002A7C37">
            <w:r w:rsidRPr="006E6E14">
              <w:t xml:space="preserve">Основы гигиенических знаний: учеб.-метод. пособие / </w:t>
            </w:r>
            <w:r w:rsidRPr="006E6E14">
              <w:rPr>
                <w:bCs/>
              </w:rPr>
              <w:t>Д. А.</w:t>
            </w:r>
            <w:r w:rsidRPr="006E6E14">
              <w:t xml:space="preserve"> </w:t>
            </w:r>
            <w:r w:rsidRPr="006E6E14">
              <w:rPr>
                <w:bCs/>
              </w:rPr>
              <w:t>Дашиева, Чита : ЗабГПУ. 2004. 64 с.</w:t>
            </w:r>
          </w:p>
        </w:tc>
        <w:tc>
          <w:tcPr>
            <w:tcW w:w="570" w:type="pct"/>
          </w:tcPr>
          <w:p w:rsidR="006E6E14" w:rsidRPr="006E6E14" w:rsidRDefault="006E6E14" w:rsidP="002A7C37">
            <w:pPr>
              <w:rPr>
                <w:sz w:val="20"/>
                <w:szCs w:val="20"/>
              </w:rPr>
            </w:pPr>
          </w:p>
        </w:tc>
        <w:tc>
          <w:tcPr>
            <w:tcW w:w="1552" w:type="pct"/>
          </w:tcPr>
          <w:p w:rsidR="006E6E14" w:rsidRPr="006E6E14" w:rsidRDefault="006E6E14" w:rsidP="002A7C37">
            <w:pPr>
              <w:jc w:val="center"/>
            </w:pPr>
          </w:p>
          <w:p w:rsidR="006E6E14" w:rsidRPr="006E6E14" w:rsidRDefault="006E6E14" w:rsidP="002A7C37">
            <w:pPr>
              <w:jc w:val="center"/>
            </w:pPr>
            <w:r w:rsidRPr="006E6E14">
              <w:t>5</w:t>
            </w:r>
          </w:p>
        </w:tc>
      </w:tr>
      <w:tr w:rsidR="006E6E14" w:rsidRPr="006E6E14" w:rsidTr="002A7C37">
        <w:trPr>
          <w:jc w:val="center"/>
        </w:trPr>
        <w:tc>
          <w:tcPr>
            <w:tcW w:w="363" w:type="pct"/>
          </w:tcPr>
          <w:p w:rsidR="006E6E14" w:rsidRPr="006E6E14" w:rsidRDefault="006E6E14" w:rsidP="002A7C37">
            <w:pPr>
              <w:jc w:val="center"/>
            </w:pPr>
            <w:r w:rsidRPr="006E6E14">
              <w:t>3.</w:t>
            </w:r>
          </w:p>
        </w:tc>
        <w:tc>
          <w:tcPr>
            <w:tcW w:w="2515" w:type="pct"/>
          </w:tcPr>
          <w:p w:rsidR="006E6E14" w:rsidRPr="006E6E14" w:rsidRDefault="006E6E14" w:rsidP="002A7C37">
            <w:r w:rsidRPr="006E6E14">
              <w:rPr>
                <w:b/>
                <w:bCs/>
              </w:rPr>
              <w:t>Дашиева, Д. А.</w:t>
            </w:r>
            <w:r w:rsidRPr="006E6E14">
              <w:t xml:space="preserve"> </w:t>
            </w:r>
          </w:p>
          <w:p w:rsidR="006E6E14" w:rsidRPr="006E6E14" w:rsidRDefault="006E6E14" w:rsidP="002A7C37">
            <w:r w:rsidRPr="006E6E14">
              <w:t>Анатомия и морфология человека: учебное пособие / Д. А. Дашиева; Забайкал. гос. ун-т. -    Чита : ЗабГУ,2014,-130 с.</w:t>
            </w:r>
          </w:p>
        </w:tc>
        <w:tc>
          <w:tcPr>
            <w:tcW w:w="570" w:type="pct"/>
          </w:tcPr>
          <w:p w:rsidR="006E6E14" w:rsidRPr="006E6E14" w:rsidRDefault="006E6E14" w:rsidP="002A7C37">
            <w:pPr>
              <w:rPr>
                <w:sz w:val="20"/>
                <w:szCs w:val="20"/>
              </w:rPr>
            </w:pPr>
          </w:p>
        </w:tc>
        <w:tc>
          <w:tcPr>
            <w:tcW w:w="1552" w:type="pct"/>
          </w:tcPr>
          <w:p w:rsidR="006E6E14" w:rsidRPr="006E6E14" w:rsidRDefault="006E6E14" w:rsidP="002A7C37">
            <w:pPr>
              <w:jc w:val="center"/>
            </w:pPr>
          </w:p>
          <w:p w:rsidR="006E6E14" w:rsidRPr="006E6E14" w:rsidRDefault="006E6E14" w:rsidP="002A7C37">
            <w:pPr>
              <w:jc w:val="center"/>
            </w:pPr>
            <w:r w:rsidRPr="006E6E14">
              <w:t>94</w:t>
            </w:r>
          </w:p>
        </w:tc>
      </w:tr>
      <w:tr w:rsidR="006E6E14" w:rsidRPr="006E6E14" w:rsidTr="002A7C37">
        <w:trPr>
          <w:jc w:val="center"/>
        </w:trPr>
        <w:tc>
          <w:tcPr>
            <w:tcW w:w="363" w:type="pct"/>
          </w:tcPr>
          <w:p w:rsidR="006E6E14" w:rsidRPr="006E6E14" w:rsidRDefault="006E6E14" w:rsidP="002A7C37">
            <w:pPr>
              <w:jc w:val="center"/>
            </w:pPr>
            <w:r w:rsidRPr="006E6E14">
              <w:t>4.</w:t>
            </w:r>
          </w:p>
        </w:tc>
        <w:tc>
          <w:tcPr>
            <w:tcW w:w="2515" w:type="pct"/>
          </w:tcPr>
          <w:p w:rsidR="006E6E14" w:rsidRPr="006E6E14" w:rsidRDefault="006E6E14" w:rsidP="002A7C37">
            <w:r w:rsidRPr="006E6E14">
              <w:rPr>
                <w:b/>
                <w:bCs/>
              </w:rPr>
              <w:t>Дашиева, Д. А.</w:t>
            </w:r>
            <w:r w:rsidRPr="006E6E14">
              <w:t xml:space="preserve"> Анатомия и физиология человека:  рабочая тетрадь / Д. А. Дашиева; ООО «Дюна плюс» Чита. 2011, - 57 с.</w:t>
            </w:r>
          </w:p>
          <w:p w:rsidR="006E6E14" w:rsidRPr="006E6E14" w:rsidRDefault="006E6E14" w:rsidP="002A7C37"/>
        </w:tc>
        <w:tc>
          <w:tcPr>
            <w:tcW w:w="570" w:type="pct"/>
          </w:tcPr>
          <w:p w:rsidR="006E6E14" w:rsidRPr="006E6E14" w:rsidRDefault="006E6E14" w:rsidP="002A7C37"/>
        </w:tc>
        <w:tc>
          <w:tcPr>
            <w:tcW w:w="1552" w:type="pct"/>
          </w:tcPr>
          <w:p w:rsidR="006E6E14" w:rsidRPr="006E6E14" w:rsidRDefault="006E6E14" w:rsidP="002A7C37"/>
          <w:p w:rsidR="006E6E14" w:rsidRPr="006E6E14" w:rsidRDefault="006E6E14" w:rsidP="002A7C37">
            <w:pPr>
              <w:jc w:val="center"/>
            </w:pPr>
            <w:r w:rsidRPr="006E6E14">
              <w:t>100</w:t>
            </w:r>
          </w:p>
        </w:tc>
      </w:tr>
      <w:tr w:rsidR="006E6E14" w:rsidRPr="006E6E14" w:rsidTr="002A7C37">
        <w:trPr>
          <w:jc w:val="center"/>
        </w:trPr>
        <w:tc>
          <w:tcPr>
            <w:tcW w:w="363" w:type="pct"/>
          </w:tcPr>
          <w:p w:rsidR="006E6E14" w:rsidRPr="006E6E14" w:rsidRDefault="006E6E14" w:rsidP="002A7C37">
            <w:pPr>
              <w:jc w:val="center"/>
            </w:pPr>
            <w:r w:rsidRPr="006E6E14">
              <w:t>5.</w:t>
            </w:r>
          </w:p>
        </w:tc>
        <w:tc>
          <w:tcPr>
            <w:tcW w:w="2515" w:type="pct"/>
          </w:tcPr>
          <w:p w:rsidR="006E6E14" w:rsidRPr="006E6E14" w:rsidRDefault="006E6E14" w:rsidP="002A7C37">
            <w:r w:rsidRPr="006E6E14">
              <w:rPr>
                <w:b/>
                <w:bCs/>
              </w:rPr>
              <w:t>Дашиева, Д. А.</w:t>
            </w:r>
            <w:r w:rsidRPr="006E6E14">
              <w:t xml:space="preserve"> </w:t>
            </w:r>
          </w:p>
          <w:p w:rsidR="006E6E14" w:rsidRPr="006E6E14" w:rsidRDefault="006E6E14" w:rsidP="002A7C37">
            <w:r w:rsidRPr="006E6E14">
              <w:t>Педиатрия и гигиена детей: рабочая тетрадь / Д. А. Дашиева; Забайкал. гос. ун-т. -    Чита : ЗабГУ,2013,-124 с</w:t>
            </w:r>
          </w:p>
        </w:tc>
        <w:tc>
          <w:tcPr>
            <w:tcW w:w="570" w:type="pct"/>
          </w:tcPr>
          <w:p w:rsidR="006E6E14" w:rsidRPr="006E6E14" w:rsidRDefault="006E6E14" w:rsidP="002A7C37">
            <w:pPr>
              <w:rPr>
                <w:sz w:val="20"/>
                <w:szCs w:val="20"/>
              </w:rPr>
            </w:pPr>
          </w:p>
        </w:tc>
        <w:tc>
          <w:tcPr>
            <w:tcW w:w="1552" w:type="pct"/>
          </w:tcPr>
          <w:p w:rsidR="006E6E14" w:rsidRPr="006E6E14" w:rsidRDefault="006E6E14" w:rsidP="002A7C37">
            <w:pPr>
              <w:jc w:val="center"/>
            </w:pPr>
          </w:p>
          <w:p w:rsidR="006E6E14" w:rsidRPr="006E6E14" w:rsidRDefault="006E6E14" w:rsidP="002A7C37">
            <w:pPr>
              <w:jc w:val="center"/>
            </w:pPr>
            <w:r w:rsidRPr="006E6E14">
              <w:t>100</w:t>
            </w:r>
          </w:p>
        </w:tc>
      </w:tr>
      <w:tr w:rsidR="006E6E14" w:rsidRPr="006E6E14" w:rsidTr="002A7C37">
        <w:trPr>
          <w:jc w:val="center"/>
        </w:trPr>
        <w:tc>
          <w:tcPr>
            <w:tcW w:w="363" w:type="pct"/>
          </w:tcPr>
          <w:p w:rsidR="006E6E14" w:rsidRPr="006E6E14" w:rsidRDefault="006E6E14" w:rsidP="002A7C37">
            <w:pPr>
              <w:jc w:val="center"/>
            </w:pPr>
            <w:r w:rsidRPr="006E6E14">
              <w:t>6.</w:t>
            </w:r>
          </w:p>
        </w:tc>
        <w:tc>
          <w:tcPr>
            <w:tcW w:w="2515" w:type="pct"/>
          </w:tcPr>
          <w:p w:rsidR="006E6E14" w:rsidRPr="006E6E14" w:rsidRDefault="006E6E14" w:rsidP="002A7C37">
            <w:pPr>
              <w:rPr>
                <w:bCs/>
              </w:rPr>
            </w:pPr>
            <w:r w:rsidRPr="006E6E14">
              <w:rPr>
                <w:bCs/>
              </w:rPr>
              <w:t>Возрастная анатомия, физиология и гигиена человека : учеб.-пособие / Забайкал. Гос. ун-т ; сост. Е.В. Альфонсова,  Д.А. Дашиева, Р.Э. Попова, Е.Г. Фоменко. – Чита : ЗабГУ. – 102 с.</w:t>
            </w:r>
          </w:p>
        </w:tc>
        <w:tc>
          <w:tcPr>
            <w:tcW w:w="570" w:type="pct"/>
          </w:tcPr>
          <w:p w:rsidR="006E6E14" w:rsidRPr="006E6E14" w:rsidRDefault="006E6E14" w:rsidP="002A7C37">
            <w:pPr>
              <w:rPr>
                <w:sz w:val="20"/>
                <w:szCs w:val="20"/>
              </w:rPr>
            </w:pPr>
          </w:p>
        </w:tc>
        <w:tc>
          <w:tcPr>
            <w:tcW w:w="1552" w:type="pct"/>
          </w:tcPr>
          <w:p w:rsidR="006E6E14" w:rsidRPr="006E6E14" w:rsidRDefault="006E6E14" w:rsidP="002A7C37">
            <w:pPr>
              <w:jc w:val="center"/>
            </w:pPr>
          </w:p>
          <w:p w:rsidR="006E6E14" w:rsidRPr="006E6E14" w:rsidRDefault="006E6E14" w:rsidP="002A7C37">
            <w:pPr>
              <w:jc w:val="center"/>
            </w:pPr>
            <w:r w:rsidRPr="006E6E14">
              <w:t>100</w:t>
            </w:r>
          </w:p>
        </w:tc>
      </w:tr>
    </w:tbl>
    <w:p w:rsidR="001852A4" w:rsidRPr="006E6E14" w:rsidRDefault="001852A4" w:rsidP="001852A4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1852A4" w:rsidRPr="006E6E14" w:rsidRDefault="001852A4" w:rsidP="001852A4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E6E14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1852A4" w:rsidRPr="006E6E14" w:rsidRDefault="001852A4" w:rsidP="001852A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852A4" w:rsidRPr="006E6E14" w:rsidRDefault="001852A4" w:rsidP="001852A4">
      <w:pPr>
        <w:ind w:firstLine="708"/>
        <w:jc w:val="both"/>
        <w:rPr>
          <w:sz w:val="20"/>
          <w:szCs w:val="20"/>
        </w:rPr>
      </w:pPr>
      <w:r w:rsidRPr="006E6E14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0265CD" w:rsidRPr="006E6E14" w:rsidRDefault="000265CD" w:rsidP="000265CD">
      <w:pPr>
        <w:pStyle w:val="a6"/>
        <w:ind w:left="0"/>
        <w:jc w:val="center"/>
        <w:rPr>
          <w:rFonts w:ascii="Times New Roman" w:hAnsi="Times New Roman"/>
        </w:rPr>
      </w:pPr>
      <w:r w:rsidRPr="006E6E14">
        <w:rPr>
          <w:rFonts w:ascii="Times New Roman" w:hAnsi="Times New Roman"/>
          <w:b/>
          <w:i/>
        </w:rPr>
        <w:t>Образовательные ресурсы</w:t>
      </w:r>
      <w:r w:rsidRPr="006E6E14">
        <w:rPr>
          <w:rFonts w:ascii="Times New Roman" w:hAnsi="Times New Roman"/>
          <w:i/>
        </w:rPr>
        <w:t>:</w:t>
      </w:r>
    </w:p>
    <w:p w:rsidR="000265CD" w:rsidRPr="006E6E14" w:rsidRDefault="008261F4" w:rsidP="000265C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hyperlink r:id="rId8" w:history="1">
        <w:r w:rsidR="000265CD" w:rsidRPr="006E6E14">
          <w:rPr>
            <w:rStyle w:val="a7"/>
            <w:rFonts w:ascii="Times New Roman" w:hAnsi="Times New Roman"/>
          </w:rPr>
          <w:t>https://www.biblio-online.ru/</w:t>
        </w:r>
      </w:hyperlink>
      <w:r w:rsidR="000265CD" w:rsidRPr="006E6E14">
        <w:rPr>
          <w:rFonts w:ascii="Times New Roman" w:hAnsi="Times New Roman"/>
        </w:rPr>
        <w:t xml:space="preserve"> Электронно-библиотечная система «Юрайт»</w:t>
      </w:r>
    </w:p>
    <w:p w:rsidR="000265CD" w:rsidRPr="006E6E14" w:rsidRDefault="008261F4" w:rsidP="000265C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hyperlink r:id="rId9" w:history="1">
        <w:r w:rsidR="000265CD" w:rsidRPr="006E6E14">
          <w:rPr>
            <w:rStyle w:val="a7"/>
            <w:rFonts w:ascii="Times New Roman" w:hAnsi="Times New Roman"/>
          </w:rPr>
          <w:t>http://www.studentlibrary.ru/</w:t>
        </w:r>
      </w:hyperlink>
      <w:r w:rsidR="000265CD" w:rsidRPr="006E6E14">
        <w:rPr>
          <w:rFonts w:ascii="Times New Roman" w:hAnsi="Times New Roman"/>
        </w:rPr>
        <w:t xml:space="preserve"> Электронно-библиотечная система «Консультант студента»</w:t>
      </w:r>
    </w:p>
    <w:p w:rsidR="000265CD" w:rsidRPr="006E6E14" w:rsidRDefault="008261F4" w:rsidP="000265C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hyperlink r:id="rId10" w:history="1">
        <w:r w:rsidR="000265CD" w:rsidRPr="006E6E14">
          <w:rPr>
            <w:rStyle w:val="a7"/>
            <w:rFonts w:ascii="Times New Roman" w:hAnsi="Times New Roman"/>
          </w:rPr>
          <w:t>http://www.trmost.com/</w:t>
        </w:r>
      </w:hyperlink>
      <w:r w:rsidR="000265CD" w:rsidRPr="006E6E14">
        <w:rPr>
          <w:rFonts w:ascii="Times New Roman" w:hAnsi="Times New Roman"/>
        </w:rPr>
        <w:t xml:space="preserve"> Электронно-библиотечная система «Троицкий мост»</w:t>
      </w:r>
    </w:p>
    <w:p w:rsidR="000265CD" w:rsidRPr="006E6E14" w:rsidRDefault="000265CD" w:rsidP="000265CD">
      <w:pPr>
        <w:pStyle w:val="a6"/>
        <w:ind w:left="0"/>
        <w:jc w:val="center"/>
        <w:rPr>
          <w:rFonts w:ascii="Times New Roman" w:hAnsi="Times New Roman"/>
        </w:rPr>
      </w:pPr>
      <w:r w:rsidRPr="006E6E14">
        <w:rPr>
          <w:rFonts w:ascii="Times New Roman" w:hAnsi="Times New Roman"/>
          <w:b/>
          <w:i/>
        </w:rPr>
        <w:t>Научные ресурсы:</w:t>
      </w:r>
    </w:p>
    <w:p w:rsidR="000265CD" w:rsidRPr="006E6E14" w:rsidRDefault="008261F4" w:rsidP="000265C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hyperlink r:id="rId11" w:history="1">
        <w:r w:rsidR="000265CD" w:rsidRPr="006E6E14">
          <w:rPr>
            <w:rStyle w:val="a7"/>
            <w:rFonts w:ascii="Times New Roman" w:hAnsi="Times New Roman"/>
          </w:rPr>
          <w:t>http://diss.rsl.ru/</w:t>
        </w:r>
      </w:hyperlink>
      <w:r w:rsidR="000265CD" w:rsidRPr="006E6E14">
        <w:rPr>
          <w:rFonts w:ascii="Times New Roman" w:hAnsi="Times New Roman"/>
        </w:rPr>
        <w:t xml:space="preserve"> Электронная библиотека диссертаций Российской государственной библиотеки.</w:t>
      </w:r>
    </w:p>
    <w:p w:rsidR="000265CD" w:rsidRPr="006E6E14" w:rsidRDefault="008261F4" w:rsidP="000265C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hyperlink r:id="rId12" w:history="1">
        <w:r w:rsidR="000265CD" w:rsidRPr="006E6E14">
          <w:rPr>
            <w:rStyle w:val="a7"/>
            <w:rFonts w:ascii="Times New Roman" w:hAnsi="Times New Roman"/>
          </w:rPr>
          <w:t>https://elibrary.ru/</w:t>
        </w:r>
      </w:hyperlink>
      <w:r w:rsidR="000265CD" w:rsidRPr="006E6E14">
        <w:rPr>
          <w:rFonts w:ascii="Times New Roman" w:hAnsi="Times New Roman"/>
        </w:rPr>
        <w:t xml:space="preserve"> Научная электронная библиотека eLIBRARY.RU</w:t>
      </w:r>
    </w:p>
    <w:p w:rsidR="000265CD" w:rsidRPr="006E6E14" w:rsidRDefault="000265CD" w:rsidP="000265CD">
      <w:pPr>
        <w:pStyle w:val="a6"/>
        <w:ind w:left="0"/>
        <w:jc w:val="both"/>
        <w:rPr>
          <w:rFonts w:ascii="Times New Roman" w:hAnsi="Times New Roman"/>
          <w:b/>
          <w:iCs/>
          <w:color w:val="FF0000"/>
        </w:rPr>
      </w:pPr>
    </w:p>
    <w:p w:rsidR="000265CD" w:rsidRPr="006E6E14" w:rsidRDefault="000265CD" w:rsidP="000265CD">
      <w:pPr>
        <w:pStyle w:val="a6"/>
        <w:ind w:left="0"/>
        <w:jc w:val="center"/>
        <w:rPr>
          <w:rFonts w:ascii="Times New Roman" w:hAnsi="Times New Roman"/>
          <w:b/>
        </w:rPr>
      </w:pPr>
      <w:r w:rsidRPr="006E6E14">
        <w:rPr>
          <w:rFonts w:ascii="Times New Roman" w:hAnsi="Times New Roman"/>
          <w:b/>
        </w:rPr>
        <w:t>Электронные библиотеки</w:t>
      </w:r>
    </w:p>
    <w:p w:rsidR="000265CD" w:rsidRPr="006E6E14" w:rsidRDefault="008261F4" w:rsidP="000265CD">
      <w:pPr>
        <w:pStyle w:val="a6"/>
        <w:ind w:left="0"/>
        <w:rPr>
          <w:rFonts w:ascii="Times New Roman" w:hAnsi="Times New Roman"/>
        </w:rPr>
      </w:pPr>
      <w:hyperlink r:id="rId13" w:history="1">
        <w:r w:rsidR="000265CD" w:rsidRPr="006E6E14">
          <w:rPr>
            <w:rStyle w:val="a7"/>
            <w:rFonts w:ascii="Times New Roman" w:hAnsi="Times New Roman"/>
          </w:rPr>
          <w:t>http://www.rgub.ru/</w:t>
        </w:r>
      </w:hyperlink>
      <w:r w:rsidR="000265CD" w:rsidRPr="006E6E14">
        <w:rPr>
          <w:rFonts w:ascii="Times New Roman" w:hAnsi="Times New Roman"/>
        </w:rPr>
        <w:t xml:space="preserve"> Российская государственная библиотека для молодежи</w:t>
      </w:r>
    </w:p>
    <w:p w:rsidR="000265CD" w:rsidRPr="006E6E14" w:rsidRDefault="008261F4" w:rsidP="000265CD">
      <w:pPr>
        <w:pStyle w:val="a6"/>
        <w:ind w:left="0"/>
        <w:rPr>
          <w:rFonts w:ascii="Times New Roman" w:hAnsi="Times New Roman"/>
        </w:rPr>
      </w:pPr>
      <w:hyperlink r:id="rId14" w:history="1">
        <w:r w:rsidR="000265CD" w:rsidRPr="006E6E14">
          <w:rPr>
            <w:rStyle w:val="a7"/>
            <w:rFonts w:ascii="Times New Roman" w:hAnsi="Times New Roman"/>
          </w:rPr>
          <w:t>http://www.benran.ru/</w:t>
        </w:r>
      </w:hyperlink>
      <w:r w:rsidR="000265CD" w:rsidRPr="006E6E14">
        <w:rPr>
          <w:rFonts w:ascii="Times New Roman" w:hAnsi="Times New Roman"/>
        </w:rPr>
        <w:t xml:space="preserve"> Библиотека по естественным наукам</w:t>
      </w:r>
    </w:p>
    <w:p w:rsidR="001852A4" w:rsidRPr="006E6E14" w:rsidRDefault="008261F4" w:rsidP="000265CD">
      <w:pPr>
        <w:spacing w:line="360" w:lineRule="auto"/>
        <w:jc w:val="both"/>
        <w:rPr>
          <w:sz w:val="28"/>
          <w:szCs w:val="28"/>
        </w:rPr>
      </w:pPr>
      <w:hyperlink r:id="rId15" w:history="1">
        <w:r w:rsidR="000265CD" w:rsidRPr="006E6E14">
          <w:rPr>
            <w:rStyle w:val="a7"/>
          </w:rPr>
          <w:t>http://studentam.net/</w:t>
        </w:r>
      </w:hyperlink>
      <w:r w:rsidR="000265CD" w:rsidRPr="006E6E14">
        <w:t xml:space="preserve"> Электронная библиотека учебников</w:t>
      </w:r>
    </w:p>
    <w:p w:rsidR="001852A4" w:rsidRPr="006E6E14" w:rsidRDefault="001852A4" w:rsidP="001852A4">
      <w:pPr>
        <w:spacing w:line="360" w:lineRule="auto"/>
        <w:jc w:val="both"/>
        <w:rPr>
          <w:sz w:val="28"/>
          <w:szCs w:val="28"/>
        </w:rPr>
      </w:pPr>
    </w:p>
    <w:p w:rsidR="001852A4" w:rsidRPr="006E6E14" w:rsidRDefault="001852A4" w:rsidP="001852A4">
      <w:pPr>
        <w:spacing w:line="360" w:lineRule="auto"/>
        <w:jc w:val="both"/>
        <w:rPr>
          <w:sz w:val="28"/>
          <w:szCs w:val="28"/>
        </w:rPr>
      </w:pPr>
      <w:r w:rsidRPr="006E6E14">
        <w:rPr>
          <w:sz w:val="28"/>
          <w:szCs w:val="28"/>
        </w:rPr>
        <w:t xml:space="preserve">Ведущий преподаватель                                 </w:t>
      </w:r>
    </w:p>
    <w:p w:rsidR="001852A4" w:rsidRPr="006E6E14" w:rsidRDefault="001852A4" w:rsidP="001852A4">
      <w:pPr>
        <w:spacing w:line="360" w:lineRule="auto"/>
        <w:jc w:val="both"/>
      </w:pPr>
    </w:p>
    <w:p w:rsidR="001852A4" w:rsidRPr="006E6E14" w:rsidRDefault="001852A4" w:rsidP="001852A4">
      <w:pPr>
        <w:spacing w:line="360" w:lineRule="auto"/>
        <w:jc w:val="both"/>
        <w:rPr>
          <w:sz w:val="28"/>
          <w:szCs w:val="28"/>
        </w:rPr>
      </w:pPr>
      <w:r w:rsidRPr="006E6E14">
        <w:rPr>
          <w:sz w:val="28"/>
          <w:szCs w:val="28"/>
        </w:rPr>
        <w:t xml:space="preserve">Заведующий кафедрой </w:t>
      </w:r>
    </w:p>
    <w:p w:rsidR="001852A4" w:rsidRPr="006E6E14" w:rsidRDefault="001852A4" w:rsidP="001852A4">
      <w:pPr>
        <w:spacing w:line="360" w:lineRule="auto"/>
      </w:pPr>
    </w:p>
    <w:p w:rsidR="000265CD" w:rsidRPr="006E6E14" w:rsidRDefault="000265CD" w:rsidP="000265CD">
      <w:pPr>
        <w:pStyle w:val="a6"/>
        <w:ind w:left="25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265CD" w:rsidRDefault="000265CD" w:rsidP="000265CD">
      <w:pPr>
        <w:pStyle w:val="a6"/>
        <w:ind w:left="2508"/>
        <w:jc w:val="both"/>
        <w:rPr>
          <w:b/>
          <w:iCs/>
          <w:sz w:val="28"/>
          <w:szCs w:val="28"/>
        </w:rPr>
      </w:pPr>
    </w:p>
    <w:p w:rsidR="000265CD" w:rsidRPr="00306B67" w:rsidRDefault="000265CD" w:rsidP="000265CD">
      <w:pPr>
        <w:pStyle w:val="a6"/>
        <w:ind w:left="0"/>
        <w:jc w:val="both"/>
        <w:rPr>
          <w:b/>
          <w:iCs/>
          <w:color w:val="FF0000"/>
          <w:sz w:val="28"/>
          <w:szCs w:val="28"/>
        </w:rPr>
      </w:pPr>
    </w:p>
    <w:p w:rsidR="000265CD" w:rsidRPr="00306B67" w:rsidRDefault="000265CD" w:rsidP="000265CD">
      <w:pPr>
        <w:pStyle w:val="a6"/>
        <w:ind w:left="0"/>
        <w:jc w:val="both"/>
        <w:rPr>
          <w:b/>
          <w:iCs/>
          <w:color w:val="FF0000"/>
          <w:sz w:val="28"/>
          <w:szCs w:val="28"/>
        </w:rPr>
      </w:pPr>
    </w:p>
    <w:p w:rsidR="0039588E" w:rsidRDefault="0039588E"/>
    <w:sectPr w:rsidR="0039588E" w:rsidSect="008261F4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34" w:rsidRDefault="00FC5734" w:rsidP="008261F4">
      <w:r>
        <w:separator/>
      </w:r>
    </w:p>
  </w:endnote>
  <w:endnote w:type="continuationSeparator" w:id="0">
    <w:p w:rsidR="00FC5734" w:rsidRDefault="00FC5734" w:rsidP="0082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261F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FC57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261F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734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FC57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34" w:rsidRDefault="00FC5734" w:rsidP="008261F4">
      <w:r>
        <w:separator/>
      </w:r>
    </w:p>
  </w:footnote>
  <w:footnote w:type="continuationSeparator" w:id="0">
    <w:p w:rsidR="00FC5734" w:rsidRDefault="00FC5734" w:rsidP="00826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4953AD"/>
    <w:multiLevelType w:val="hybridMultilevel"/>
    <w:tmpl w:val="2B62B562"/>
    <w:lvl w:ilvl="0" w:tplc="2788F55C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AD02402"/>
    <w:multiLevelType w:val="hybridMultilevel"/>
    <w:tmpl w:val="F23E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4A40"/>
    <w:multiLevelType w:val="hybridMultilevel"/>
    <w:tmpl w:val="D4E4E9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456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4320D"/>
    <w:multiLevelType w:val="hybridMultilevel"/>
    <w:tmpl w:val="F48E6B8E"/>
    <w:lvl w:ilvl="0" w:tplc="9CC2422A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52A4"/>
    <w:rsid w:val="000265CD"/>
    <w:rsid w:val="001852A4"/>
    <w:rsid w:val="002F0ABD"/>
    <w:rsid w:val="0039588E"/>
    <w:rsid w:val="005C2ECE"/>
    <w:rsid w:val="006E6E14"/>
    <w:rsid w:val="008261F4"/>
    <w:rsid w:val="00F136D4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52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5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52A4"/>
  </w:style>
  <w:style w:type="paragraph" w:styleId="a6">
    <w:name w:val="List Paragraph"/>
    <w:basedOn w:val="a"/>
    <w:uiPriority w:val="34"/>
    <w:qFormat/>
    <w:rsid w:val="001852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852A4"/>
    <w:rPr>
      <w:color w:val="0000FF"/>
      <w:u w:val="single"/>
    </w:rPr>
  </w:style>
  <w:style w:type="paragraph" w:customStyle="1" w:styleId="a8">
    <w:name w:val="Содержимое таблицы"/>
    <w:basedOn w:val="a"/>
    <w:rsid w:val="002F0ABD"/>
    <w:pPr>
      <w:suppressLineNumbers/>
      <w:suppressAutoHyphens/>
      <w:spacing w:after="200" w:line="276" w:lineRule="auto"/>
    </w:pPr>
    <w:rPr>
      <w:rFonts w:ascii="Calibri" w:eastAsia="Lucida Sans Unicode" w:hAnsi="Calibri" w:cs="font282"/>
      <w:kern w:val="1"/>
      <w:sz w:val="22"/>
      <w:szCs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F0AB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0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" TargetMode="External"/><Relationship Id="rId13" Type="http://schemas.openxmlformats.org/officeDocument/2006/relationships/hyperlink" Target="http://www.rg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entam.net/" TargetMode="External"/><Relationship Id="rId10" Type="http://schemas.openxmlformats.org/officeDocument/2006/relationships/hyperlink" Target="http://www.trmos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ben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4091</Words>
  <Characters>23320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МИНИСТЕРСТВО НАУКИ И ВЫСШЕГО ОБРАЗОВАНИЯ РОССИЙСКОЙ ФЕДЕРАЦИИ</vt:lpstr>
      <vt:lpstr>(ФГБОУ ВО «ЗабГУ»)</vt:lpstr>
      <vt:lpstr/>
      <vt:lpstr>УЧЕБНЫЕ МАТЕРИАЛЫ </vt:lpstr>
      <vt:lpstr>для студентов заочной формы обучения</vt:lpstr>
      <vt:lpstr/>
      <vt:lpstr/>
      <vt:lpstr/>
      <vt:lpstr>    Основная литература</vt:lpstr>
      <vt:lpstr>    Дополнительная литература </vt:lpstr>
      <vt:lpstr>    </vt:lpstr>
      <vt:lpstr>    Собственные учебные пособия</vt:lpstr>
      <vt:lpstr>    Базы данных, информационно-справочные и поисковые системы* </vt:lpstr>
      <vt:lpstr>    </vt:lpstr>
    </vt:vector>
  </TitlesOfParts>
  <Company>DG Win&amp;Soft</Company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EmanakovMA</cp:lastModifiedBy>
  <cp:revision>2</cp:revision>
  <dcterms:created xsi:type="dcterms:W3CDTF">2018-10-15T02:55:00Z</dcterms:created>
  <dcterms:modified xsi:type="dcterms:W3CDTF">2018-10-15T02:55:00Z</dcterms:modified>
</cp:coreProperties>
</file>