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A" w:rsidRDefault="00600F6A" w:rsidP="00600F6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600F6A" w:rsidRPr="001924EB" w:rsidRDefault="00600F6A" w:rsidP="00600F6A">
      <w:pPr>
        <w:jc w:val="center"/>
      </w:pPr>
      <w:r w:rsidRPr="001924EB">
        <w:t xml:space="preserve">Федеральное государственное бюджетное образовательное учреждение </w:t>
      </w:r>
    </w:p>
    <w:p w:rsidR="00600F6A" w:rsidRPr="001924EB" w:rsidRDefault="00600F6A" w:rsidP="00600F6A">
      <w:pPr>
        <w:jc w:val="center"/>
      </w:pPr>
      <w:r w:rsidRPr="001924EB">
        <w:t>высшего образования</w:t>
      </w:r>
    </w:p>
    <w:p w:rsidR="00600F6A" w:rsidRPr="001924EB" w:rsidRDefault="00600F6A" w:rsidP="00600F6A">
      <w:pPr>
        <w:jc w:val="center"/>
      </w:pPr>
      <w:r w:rsidRPr="001924EB">
        <w:t>«Забайкальский государственный университет»</w:t>
      </w:r>
    </w:p>
    <w:p w:rsidR="00600F6A" w:rsidRPr="001924EB" w:rsidRDefault="00600F6A" w:rsidP="00600F6A">
      <w:pPr>
        <w:jc w:val="center"/>
      </w:pPr>
      <w:r w:rsidRPr="001924EB">
        <w:t>(ФГБОУ ВО «</w:t>
      </w:r>
      <w:proofErr w:type="spellStart"/>
      <w:r w:rsidRPr="001924EB">
        <w:t>ЗабГУ</w:t>
      </w:r>
      <w:proofErr w:type="spellEnd"/>
      <w:r w:rsidRPr="001924EB">
        <w:t>»)</w:t>
      </w:r>
    </w:p>
    <w:p w:rsidR="00600F6A" w:rsidRPr="001924EB" w:rsidRDefault="00600F6A" w:rsidP="00600F6A">
      <w:pPr>
        <w:jc w:val="center"/>
      </w:pPr>
    </w:p>
    <w:p w:rsidR="00600F6A" w:rsidRPr="001924EB" w:rsidRDefault="00600F6A" w:rsidP="00600F6A">
      <w:pPr>
        <w:jc w:val="center"/>
      </w:pPr>
      <w:r w:rsidRPr="001924EB">
        <w:t xml:space="preserve">Факультет  </w:t>
      </w:r>
      <w:r>
        <w:t>строительства и экологии</w:t>
      </w:r>
    </w:p>
    <w:p w:rsidR="00600F6A" w:rsidRPr="001924EB" w:rsidRDefault="00600F6A" w:rsidP="00600F6A">
      <w:pPr>
        <w:jc w:val="center"/>
      </w:pPr>
    </w:p>
    <w:p w:rsidR="00600F6A" w:rsidRPr="001924EB" w:rsidRDefault="00600F6A" w:rsidP="00600F6A">
      <w:pPr>
        <w:jc w:val="center"/>
      </w:pPr>
      <w:r w:rsidRPr="001924EB">
        <w:t xml:space="preserve">Кафедра  </w:t>
      </w:r>
      <w:r>
        <w:t>строительства</w:t>
      </w:r>
    </w:p>
    <w:p w:rsidR="000613D4" w:rsidRDefault="000613D4" w:rsidP="000613D4">
      <w:pPr>
        <w:jc w:val="center"/>
        <w:outlineLvl w:val="0"/>
      </w:pPr>
    </w:p>
    <w:p w:rsidR="000613D4" w:rsidRDefault="000613D4" w:rsidP="000613D4">
      <w:pPr>
        <w:jc w:val="center"/>
        <w:outlineLvl w:val="0"/>
        <w:rPr>
          <w:sz w:val="28"/>
          <w:szCs w:val="28"/>
        </w:rPr>
      </w:pPr>
    </w:p>
    <w:p w:rsidR="000613D4" w:rsidRDefault="000613D4" w:rsidP="000613D4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0613D4" w:rsidRDefault="000613D4" w:rsidP="000613D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613D4" w:rsidRDefault="000613D4" w:rsidP="000613D4">
      <w:pPr>
        <w:jc w:val="center"/>
        <w:outlineLvl w:val="0"/>
        <w:rPr>
          <w:sz w:val="28"/>
          <w:szCs w:val="28"/>
        </w:rPr>
      </w:pPr>
    </w:p>
    <w:p w:rsidR="000613D4" w:rsidRPr="00600F6A" w:rsidRDefault="000613D4" w:rsidP="000613D4">
      <w:pPr>
        <w:jc w:val="center"/>
      </w:pPr>
      <w:r w:rsidRPr="00600F6A">
        <w:t xml:space="preserve">по </w:t>
      </w:r>
      <w:r w:rsidR="00600F6A" w:rsidRPr="00600F6A">
        <w:t xml:space="preserve">дисциплине </w:t>
      </w:r>
      <w:r w:rsidR="00600F6A" w:rsidRPr="00600F6A">
        <w:rPr>
          <w:b/>
        </w:rPr>
        <w:t>«Теория расчета и проектирования»</w:t>
      </w:r>
    </w:p>
    <w:p w:rsidR="000613D4" w:rsidRPr="00600F6A" w:rsidRDefault="000613D4" w:rsidP="000613D4">
      <w:pPr>
        <w:jc w:val="center"/>
      </w:pPr>
      <w:r w:rsidRPr="00600F6A">
        <w:t xml:space="preserve"> </w:t>
      </w:r>
      <w:r w:rsidRPr="00600F6A">
        <w:rPr>
          <w:u w:val="single"/>
        </w:rPr>
        <w:t xml:space="preserve"> </w:t>
      </w:r>
    </w:p>
    <w:p w:rsidR="00600F6A" w:rsidRPr="00747BE0" w:rsidRDefault="00600F6A" w:rsidP="00A166C2">
      <w:pPr>
        <w:spacing w:line="360" w:lineRule="auto"/>
        <w:jc w:val="center"/>
        <w:outlineLvl w:val="0"/>
        <w:rPr>
          <w:vertAlign w:val="superscript"/>
        </w:rPr>
      </w:pPr>
      <w:r w:rsidRPr="00747BE0">
        <w:t xml:space="preserve">для направления подготовки (специальности) </w:t>
      </w:r>
      <w:r w:rsidRPr="00747BE0">
        <w:rPr>
          <w:u w:val="single"/>
        </w:rPr>
        <w:t>08.04.01  Строительство</w:t>
      </w:r>
    </w:p>
    <w:p w:rsidR="00600F6A" w:rsidRPr="00747BE0" w:rsidRDefault="00600F6A" w:rsidP="00A166C2">
      <w:pPr>
        <w:jc w:val="center"/>
        <w:rPr>
          <w:u w:val="single"/>
        </w:rPr>
      </w:pPr>
      <w:r w:rsidRPr="00747BE0">
        <w:t>«</w:t>
      </w:r>
      <w:r w:rsidRPr="00747BE0">
        <w:rPr>
          <w:u w:val="single"/>
        </w:rPr>
        <w:t>Теория и проектирование зданий и сооружений»</w:t>
      </w:r>
    </w:p>
    <w:p w:rsidR="000613D4" w:rsidRDefault="000613D4" w:rsidP="00A166C2">
      <w:pPr>
        <w:jc w:val="center"/>
        <w:outlineLvl w:val="0"/>
        <w:rPr>
          <w:sz w:val="28"/>
          <w:szCs w:val="28"/>
        </w:rPr>
      </w:pPr>
    </w:p>
    <w:p w:rsidR="00600F6A" w:rsidRPr="004A6BE4" w:rsidRDefault="00600F6A" w:rsidP="00600F6A">
      <w:pPr>
        <w:spacing w:line="360" w:lineRule="auto"/>
        <w:ind w:firstLine="567"/>
      </w:pPr>
      <w:r w:rsidRPr="004A6BE4">
        <w:t xml:space="preserve">Общая трудоемкость дисциплины (модуля) составляет </w:t>
      </w:r>
      <w:r>
        <w:t xml:space="preserve">  5 зачетных единиц 180 часов</w:t>
      </w:r>
    </w:p>
    <w:tbl>
      <w:tblPr>
        <w:tblStyle w:val="a6"/>
        <w:tblW w:w="7338" w:type="dxa"/>
        <w:jc w:val="center"/>
        <w:tblLayout w:type="fixed"/>
        <w:tblLook w:val="04A0"/>
      </w:tblPr>
      <w:tblGrid>
        <w:gridCol w:w="5070"/>
        <w:gridCol w:w="1134"/>
        <w:gridCol w:w="1134"/>
      </w:tblGrid>
      <w:tr w:rsidR="00600F6A" w:rsidRPr="004A6BE4" w:rsidTr="00A166C2">
        <w:trPr>
          <w:jc w:val="center"/>
        </w:trPr>
        <w:tc>
          <w:tcPr>
            <w:tcW w:w="5070" w:type="dxa"/>
            <w:vMerge w:val="restart"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Виды занятий</w:t>
            </w:r>
          </w:p>
        </w:tc>
        <w:tc>
          <w:tcPr>
            <w:tcW w:w="1134" w:type="dxa"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Всего часов</w:t>
            </w:r>
          </w:p>
        </w:tc>
      </w:tr>
      <w:tr w:rsidR="00600F6A" w:rsidRPr="004A6BE4" w:rsidTr="00A166C2">
        <w:trPr>
          <w:jc w:val="center"/>
        </w:trPr>
        <w:tc>
          <w:tcPr>
            <w:tcW w:w="5070" w:type="dxa"/>
            <w:vMerge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F6A" w:rsidRPr="004A6BE4" w:rsidRDefault="000717DB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F6A" w:rsidRPr="004A6BE4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0F6A" w:rsidRPr="004A6BE4" w:rsidTr="00A166C2">
        <w:trPr>
          <w:jc w:val="center"/>
        </w:trPr>
        <w:tc>
          <w:tcPr>
            <w:tcW w:w="5070" w:type="dxa"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spacing w:line="276" w:lineRule="auto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spacing w:line="276" w:lineRule="auto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spacing w:line="276" w:lineRule="auto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spacing w:line="276" w:lineRule="auto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промежуточной аттестации </w:t>
            </w:r>
            <w:r w:rsidRPr="004A6BE4">
              <w:rPr>
                <w:sz w:val="24"/>
                <w:szCs w:val="24"/>
              </w:rPr>
              <w:t xml:space="preserve"> в семестре</w:t>
            </w:r>
          </w:p>
        </w:tc>
        <w:tc>
          <w:tcPr>
            <w:tcW w:w="1134" w:type="dxa"/>
            <w:vAlign w:val="bottom"/>
          </w:tcPr>
          <w:p w:rsidR="00600F6A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bottom"/>
          </w:tcPr>
          <w:p w:rsidR="00600F6A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00F6A" w:rsidRPr="004A6BE4" w:rsidRDefault="00600F6A" w:rsidP="003C15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600F6A" w:rsidRPr="004A6BE4" w:rsidTr="00A166C2">
        <w:trPr>
          <w:trHeight w:val="340"/>
          <w:jc w:val="center"/>
        </w:trPr>
        <w:tc>
          <w:tcPr>
            <w:tcW w:w="5070" w:type="dxa"/>
            <w:vAlign w:val="bottom"/>
          </w:tcPr>
          <w:p w:rsidR="00600F6A" w:rsidRPr="004A6BE4" w:rsidRDefault="00600F6A" w:rsidP="003C155C">
            <w:pPr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00F6A" w:rsidRPr="004A6BE4" w:rsidRDefault="00600F6A" w:rsidP="003C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0F6A" w:rsidRDefault="00600F6A" w:rsidP="000613D4">
      <w:pPr>
        <w:jc w:val="both"/>
        <w:outlineLvl w:val="0"/>
        <w:rPr>
          <w:sz w:val="28"/>
          <w:szCs w:val="28"/>
        </w:rPr>
      </w:pPr>
    </w:p>
    <w:p w:rsidR="000613D4" w:rsidRDefault="000613D4" w:rsidP="000613D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p w:rsidR="00600F6A" w:rsidRDefault="00600F6A" w:rsidP="00600F6A">
      <w:pPr>
        <w:jc w:val="both"/>
      </w:pPr>
      <w:r>
        <w:t>Развитие методов расчета строительных конструкций.</w:t>
      </w:r>
    </w:p>
    <w:p w:rsidR="00600F6A" w:rsidRPr="00EE4901" w:rsidRDefault="00600F6A" w:rsidP="00600F6A">
      <w:pPr>
        <w:jc w:val="both"/>
      </w:pPr>
      <w:r w:rsidRPr="00EE4901">
        <w:t xml:space="preserve">Основные методы расчёта и проектирования строительных конструкций. </w:t>
      </w:r>
    </w:p>
    <w:p w:rsidR="00600F6A" w:rsidRPr="00EE4901" w:rsidRDefault="00600F6A" w:rsidP="00600F6A">
      <w:pPr>
        <w:jc w:val="both"/>
      </w:pPr>
      <w:r w:rsidRPr="00EE4901">
        <w:t>Расчет конструкций по  предельным состояниям</w:t>
      </w:r>
      <w:r>
        <w:t>.</w:t>
      </w:r>
    </w:p>
    <w:p w:rsidR="00600F6A" w:rsidRPr="00EE4901" w:rsidRDefault="00600F6A" w:rsidP="00600F6A">
      <w:r w:rsidRPr="00EE4901">
        <w:t>Высотные здания и сооружения</w:t>
      </w:r>
      <w:r>
        <w:t>.</w:t>
      </w:r>
      <w:r w:rsidRPr="00EE4901">
        <w:t xml:space="preserve"> </w:t>
      </w:r>
    </w:p>
    <w:p w:rsidR="00600F6A" w:rsidRDefault="00600F6A" w:rsidP="00600F6A">
      <w:r>
        <w:t>Б</w:t>
      </w:r>
      <w:r w:rsidRPr="00EE4901">
        <w:t>ольшепролётные здания и сооружения</w:t>
      </w:r>
      <w:r>
        <w:t>.</w:t>
      </w:r>
    </w:p>
    <w:p w:rsidR="00600F6A" w:rsidRPr="00EE4901" w:rsidRDefault="00600F6A" w:rsidP="00600F6A">
      <w:r>
        <w:lastRenderedPageBreak/>
        <w:t>У</w:t>
      </w:r>
      <w:r w:rsidRPr="00EE4901">
        <w:t>никальные  здания и сооружения</w:t>
      </w:r>
      <w:r>
        <w:t>.</w:t>
      </w:r>
    </w:p>
    <w:p w:rsidR="00600F6A" w:rsidRDefault="00600F6A" w:rsidP="00600F6A">
      <w:r>
        <w:t>У</w:t>
      </w:r>
      <w:r w:rsidRPr="00EE4901">
        <w:t>стойчивость  зданий и сооружений против прогрессирующего обрушения</w:t>
      </w:r>
      <w:r>
        <w:t>.</w:t>
      </w:r>
    </w:p>
    <w:p w:rsidR="00600F6A" w:rsidRPr="00EE4901" w:rsidRDefault="00600F6A" w:rsidP="00600F6A">
      <w:r>
        <w:t xml:space="preserve">Расчет </w:t>
      </w:r>
      <w:r w:rsidRPr="00EE4901">
        <w:t>зданий и сооружений против прогрессирующего обрушения</w:t>
      </w:r>
      <w:r>
        <w:t>.</w:t>
      </w:r>
      <w:r w:rsidRPr="00EE4901">
        <w:t xml:space="preserve">    </w:t>
      </w:r>
    </w:p>
    <w:p w:rsidR="000613D4" w:rsidRDefault="000613D4" w:rsidP="000613D4">
      <w:pPr>
        <w:jc w:val="both"/>
      </w:pPr>
    </w:p>
    <w:p w:rsidR="000613D4" w:rsidRDefault="000613D4" w:rsidP="000613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0613D4" w:rsidRPr="00A57F8F" w:rsidRDefault="000613D4" w:rsidP="000613D4">
      <w:pPr>
        <w:spacing w:line="360" w:lineRule="auto"/>
        <w:rPr>
          <w:b/>
          <w:sz w:val="28"/>
          <w:szCs w:val="28"/>
        </w:rPr>
      </w:pPr>
      <w:r w:rsidRPr="00A57F8F">
        <w:rPr>
          <w:b/>
          <w:sz w:val="28"/>
          <w:szCs w:val="28"/>
        </w:rPr>
        <w:t>Контрольная работа № 1</w:t>
      </w:r>
    </w:p>
    <w:p w:rsidR="000613D4" w:rsidRPr="00A57F8F" w:rsidRDefault="000613D4" w:rsidP="000613D4">
      <w:pPr>
        <w:spacing w:line="360" w:lineRule="auto"/>
        <w:jc w:val="both"/>
        <w:rPr>
          <w:b/>
          <w:sz w:val="28"/>
          <w:szCs w:val="28"/>
        </w:rPr>
      </w:pPr>
      <w:r w:rsidRPr="00A57F8F">
        <w:rPr>
          <w:sz w:val="28"/>
          <w:szCs w:val="28"/>
        </w:rPr>
        <w:t>Контрольная работа выполняется в виде рефератов, вариант выбирается по последней цифре номера зачетной книжки. Контрольная работа оформляется согласно МИ 01</w:t>
      </w:r>
      <w:r w:rsidR="000717DB">
        <w:rPr>
          <w:sz w:val="28"/>
          <w:szCs w:val="28"/>
        </w:rPr>
        <w:t>-02</w:t>
      </w:r>
      <w:r w:rsidRPr="00A57F8F">
        <w:rPr>
          <w:sz w:val="28"/>
          <w:szCs w:val="28"/>
        </w:rPr>
        <w:t>-201</w:t>
      </w:r>
      <w:r w:rsidR="000717DB">
        <w:rPr>
          <w:sz w:val="28"/>
          <w:szCs w:val="28"/>
        </w:rPr>
        <w:t>8</w:t>
      </w:r>
      <w:r w:rsidRPr="00A57F8F">
        <w:rPr>
          <w:sz w:val="28"/>
          <w:szCs w:val="28"/>
        </w:rPr>
        <w:t xml:space="preserve"> (объем контрольной работы 1</w:t>
      </w:r>
      <w:r w:rsidR="000717DB">
        <w:rPr>
          <w:sz w:val="28"/>
          <w:szCs w:val="28"/>
        </w:rPr>
        <w:t>0</w:t>
      </w:r>
      <w:r w:rsidRPr="00A57F8F">
        <w:rPr>
          <w:sz w:val="28"/>
          <w:szCs w:val="28"/>
        </w:rPr>
        <w:t xml:space="preserve"> полных страниц).</w:t>
      </w:r>
    </w:p>
    <w:p w:rsidR="000613D4" w:rsidRPr="002D3A25" w:rsidRDefault="000613D4" w:rsidP="000613D4">
      <w:pPr>
        <w:jc w:val="both"/>
        <w:rPr>
          <w:b/>
        </w:rPr>
      </w:pPr>
    </w:p>
    <w:p w:rsidR="007F52A2" w:rsidRDefault="000613D4" w:rsidP="007F52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042D">
        <w:rPr>
          <w:b/>
          <w:sz w:val="28"/>
          <w:szCs w:val="28"/>
        </w:rPr>
        <w:t>Задание на контрольную работу:</w:t>
      </w:r>
    </w:p>
    <w:p w:rsidR="007F52A2" w:rsidRPr="006D54B1" w:rsidRDefault="007F52A2" w:rsidP="007F52A2">
      <w:pPr>
        <w:jc w:val="both"/>
      </w:pPr>
      <w:r w:rsidRPr="006D54B1">
        <w:rPr>
          <w:b/>
        </w:rPr>
        <w:t xml:space="preserve"> Вариант 0</w:t>
      </w:r>
      <w:r w:rsidRPr="006D54B1">
        <w:t xml:space="preserve"> </w:t>
      </w:r>
    </w:p>
    <w:p w:rsidR="007F52A2" w:rsidRPr="006D54B1" w:rsidRDefault="007F52A2" w:rsidP="007F52A2">
      <w:pPr>
        <w:jc w:val="both"/>
      </w:pPr>
      <w:r w:rsidRPr="006D54B1">
        <w:t>1. Классификация тонкостенных пространственных конструкций.</w:t>
      </w:r>
    </w:p>
    <w:p w:rsidR="00A01254" w:rsidRPr="006D54B1" w:rsidRDefault="007F52A2" w:rsidP="00A01254">
      <w:pPr>
        <w:spacing w:line="360" w:lineRule="auto"/>
        <w:jc w:val="both"/>
      </w:pPr>
      <w:r w:rsidRPr="006D54B1">
        <w:t>2.</w:t>
      </w:r>
      <w:r w:rsidR="00A01254" w:rsidRPr="006D54B1">
        <w:t xml:space="preserve"> Развитие методов  расчета строительных конструкций.</w:t>
      </w:r>
    </w:p>
    <w:p w:rsidR="007F52A2" w:rsidRPr="006D54B1" w:rsidRDefault="007F52A2" w:rsidP="007F52A2">
      <w:pPr>
        <w:jc w:val="both"/>
      </w:pPr>
      <w:r w:rsidRPr="006D54B1">
        <w:rPr>
          <w:b/>
        </w:rPr>
        <w:t>Вариант 1</w:t>
      </w:r>
      <w:r w:rsidRPr="006D54B1">
        <w:t xml:space="preserve"> </w:t>
      </w:r>
    </w:p>
    <w:p w:rsidR="00A01254" w:rsidRPr="006D54B1" w:rsidRDefault="006D54B1" w:rsidP="006D54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01254" w:rsidRPr="006D54B1">
        <w:rPr>
          <w:rFonts w:ascii="Times New Roman" w:hAnsi="Times New Roman"/>
          <w:sz w:val="24"/>
          <w:szCs w:val="24"/>
        </w:rPr>
        <w:t>Основные принципы проектирования  сейсмостойких зданий.</w:t>
      </w:r>
    </w:p>
    <w:p w:rsidR="00A01254" w:rsidRPr="006D54B1" w:rsidRDefault="007F52A2" w:rsidP="006D54B1">
      <w:pPr>
        <w:jc w:val="both"/>
      </w:pPr>
      <w:r w:rsidRPr="006D54B1">
        <w:t xml:space="preserve"> 2. </w:t>
      </w:r>
      <w:r w:rsidR="00A01254" w:rsidRPr="006D54B1">
        <w:t>Расчет конструкций по первой группе предельных состояний.</w:t>
      </w:r>
    </w:p>
    <w:p w:rsidR="007F52A2" w:rsidRPr="006D54B1" w:rsidRDefault="007F52A2" w:rsidP="007F52A2">
      <w:pPr>
        <w:jc w:val="both"/>
      </w:pPr>
    </w:p>
    <w:p w:rsidR="007F52A2" w:rsidRPr="006D54B1" w:rsidRDefault="007F52A2" w:rsidP="007F52A2">
      <w:pPr>
        <w:jc w:val="both"/>
      </w:pPr>
      <w:r w:rsidRPr="006D54B1">
        <w:rPr>
          <w:b/>
        </w:rPr>
        <w:t>Вариант 2</w:t>
      </w:r>
      <w:r w:rsidRPr="006D54B1">
        <w:t xml:space="preserve"> </w:t>
      </w:r>
    </w:p>
    <w:p w:rsidR="007F52A2" w:rsidRPr="006D54B1" w:rsidRDefault="007F52A2" w:rsidP="007F52A2">
      <w:pPr>
        <w:jc w:val="both"/>
      </w:pPr>
      <w:r w:rsidRPr="006D54B1">
        <w:t>1.</w:t>
      </w:r>
      <w:r w:rsidR="00640392" w:rsidRPr="006D54B1">
        <w:t xml:space="preserve"> Большепролётные здания и сооружения. Общие сведения</w:t>
      </w:r>
      <w:r w:rsidRPr="006D54B1">
        <w:t xml:space="preserve">. </w:t>
      </w:r>
    </w:p>
    <w:p w:rsidR="00A01254" w:rsidRPr="006D54B1" w:rsidRDefault="007F52A2" w:rsidP="00A01254">
      <w:pPr>
        <w:spacing w:line="360" w:lineRule="auto"/>
      </w:pPr>
      <w:r w:rsidRPr="006D54B1">
        <w:t xml:space="preserve">2.  </w:t>
      </w:r>
      <w:r w:rsidR="00A01254" w:rsidRPr="006D54B1">
        <w:t>Нагрузки, действующие на высотные здания.</w:t>
      </w:r>
    </w:p>
    <w:p w:rsidR="007F52A2" w:rsidRPr="006D54B1" w:rsidRDefault="007F52A2" w:rsidP="00A01254">
      <w:pPr>
        <w:jc w:val="both"/>
      </w:pPr>
    </w:p>
    <w:p w:rsidR="007F52A2" w:rsidRPr="006D54B1" w:rsidRDefault="007F52A2" w:rsidP="007F52A2">
      <w:r w:rsidRPr="006D54B1">
        <w:rPr>
          <w:b/>
        </w:rPr>
        <w:t>Вариант 3</w:t>
      </w:r>
    </w:p>
    <w:p w:rsidR="00640392" w:rsidRPr="006D54B1" w:rsidRDefault="00640392" w:rsidP="00640392">
      <w:r w:rsidRPr="006D54B1">
        <w:t xml:space="preserve">1. Научно-техническое сопровождение (НТС) проектирования уникальных, большепролетных и высотных зданий и сооружений. </w:t>
      </w:r>
    </w:p>
    <w:p w:rsidR="00640392" w:rsidRPr="006D54B1" w:rsidRDefault="007F52A2" w:rsidP="00640392">
      <w:pPr>
        <w:spacing w:line="360" w:lineRule="auto"/>
        <w:jc w:val="both"/>
      </w:pPr>
      <w:r w:rsidRPr="006D54B1">
        <w:t xml:space="preserve">2. </w:t>
      </w:r>
      <w:r w:rsidR="00640392" w:rsidRPr="006D54B1">
        <w:t>Расчет конструкций по второй группе предельных состояний.</w:t>
      </w:r>
    </w:p>
    <w:p w:rsidR="007F52A2" w:rsidRPr="006D54B1" w:rsidRDefault="007F52A2" w:rsidP="007F52A2">
      <w:pPr>
        <w:jc w:val="both"/>
      </w:pPr>
    </w:p>
    <w:p w:rsidR="007F52A2" w:rsidRPr="006D54B1" w:rsidRDefault="007F52A2" w:rsidP="007F52A2">
      <w:pPr>
        <w:jc w:val="both"/>
      </w:pPr>
      <w:r w:rsidRPr="006D54B1">
        <w:rPr>
          <w:b/>
        </w:rPr>
        <w:t>Вариант 4</w:t>
      </w:r>
      <w:r w:rsidRPr="006D54B1">
        <w:t xml:space="preserve"> </w:t>
      </w:r>
    </w:p>
    <w:p w:rsidR="00640392" w:rsidRPr="006D54B1" w:rsidRDefault="007F52A2" w:rsidP="006D54B1">
      <w:pPr>
        <w:jc w:val="both"/>
      </w:pPr>
      <w:r w:rsidRPr="006D54B1">
        <w:t xml:space="preserve">1. </w:t>
      </w:r>
      <w:r w:rsidR="00640392" w:rsidRPr="006D54B1">
        <w:t>Уникальные здания и сооружения. Общие сведения.</w:t>
      </w:r>
    </w:p>
    <w:p w:rsidR="00640392" w:rsidRPr="006D54B1" w:rsidRDefault="007F52A2" w:rsidP="006D54B1">
      <w:pPr>
        <w:jc w:val="both"/>
      </w:pPr>
      <w:r w:rsidRPr="006D54B1">
        <w:t>2.</w:t>
      </w:r>
      <w:r w:rsidR="00640392" w:rsidRPr="006D54B1">
        <w:t xml:space="preserve"> Классификация нагрузок. Нормативные и расчетные нагрузки.</w:t>
      </w:r>
    </w:p>
    <w:p w:rsidR="007F52A2" w:rsidRPr="006D54B1" w:rsidRDefault="007F52A2" w:rsidP="007F52A2">
      <w:pPr>
        <w:jc w:val="both"/>
      </w:pPr>
      <w:r w:rsidRPr="006D54B1">
        <w:tab/>
      </w:r>
    </w:p>
    <w:p w:rsidR="007F52A2" w:rsidRPr="006D54B1" w:rsidRDefault="007F52A2" w:rsidP="007F52A2">
      <w:pPr>
        <w:jc w:val="both"/>
      </w:pPr>
      <w:r w:rsidRPr="006D54B1">
        <w:rPr>
          <w:b/>
        </w:rPr>
        <w:t>Вариант 5</w:t>
      </w:r>
      <w:r w:rsidRPr="006D54B1">
        <w:t xml:space="preserve"> </w:t>
      </w:r>
    </w:p>
    <w:p w:rsidR="00640392" w:rsidRPr="006D54B1" w:rsidRDefault="00640392" w:rsidP="006D54B1">
      <w:pPr>
        <w:pStyle w:val="a4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D54B1">
        <w:rPr>
          <w:rFonts w:ascii="Times New Roman" w:hAnsi="Times New Roman"/>
          <w:sz w:val="24"/>
          <w:szCs w:val="24"/>
        </w:rPr>
        <w:t xml:space="preserve">Расчет зданий и сооружений против прогрессирующего обрушения. </w:t>
      </w:r>
    </w:p>
    <w:p w:rsidR="00640392" w:rsidRPr="006D54B1" w:rsidRDefault="00640392" w:rsidP="006D54B1">
      <w:pPr>
        <w:pStyle w:val="a4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54B1">
        <w:rPr>
          <w:rFonts w:ascii="Times New Roman" w:hAnsi="Times New Roman"/>
          <w:sz w:val="24"/>
          <w:szCs w:val="24"/>
        </w:rPr>
        <w:t>Уровни ответственности зданий и сооружений.</w:t>
      </w:r>
    </w:p>
    <w:p w:rsidR="007F52A2" w:rsidRPr="006D54B1" w:rsidRDefault="007F52A2" w:rsidP="007F52A2">
      <w:pPr>
        <w:jc w:val="both"/>
      </w:pPr>
      <w:r w:rsidRPr="006D54B1">
        <w:t xml:space="preserve">. </w:t>
      </w:r>
    </w:p>
    <w:p w:rsidR="007F52A2" w:rsidRPr="006D54B1" w:rsidRDefault="007F52A2" w:rsidP="007F52A2">
      <w:pPr>
        <w:jc w:val="both"/>
      </w:pPr>
      <w:r w:rsidRPr="006D54B1">
        <w:rPr>
          <w:b/>
        </w:rPr>
        <w:t>Вариант 6</w:t>
      </w:r>
      <w:r w:rsidRPr="006D54B1">
        <w:t xml:space="preserve"> </w:t>
      </w:r>
    </w:p>
    <w:p w:rsidR="00640392" w:rsidRPr="006D54B1" w:rsidRDefault="007F52A2" w:rsidP="006D54B1">
      <w:pPr>
        <w:jc w:val="both"/>
      </w:pPr>
      <w:r w:rsidRPr="006D54B1">
        <w:t>1</w:t>
      </w:r>
      <w:r w:rsidR="006D54B1">
        <w:t>.</w:t>
      </w:r>
      <w:r w:rsidR="00640392" w:rsidRPr="006D54B1">
        <w:t xml:space="preserve"> Защита зданий и сооружений от прогрессирующего  разрушения. </w:t>
      </w:r>
    </w:p>
    <w:p w:rsidR="007F52A2" w:rsidRDefault="007F52A2" w:rsidP="006D54B1">
      <w:pPr>
        <w:jc w:val="both"/>
      </w:pPr>
      <w:r w:rsidRPr="006D54B1">
        <w:t xml:space="preserve"> 2. </w:t>
      </w:r>
      <w:r w:rsidR="00640392" w:rsidRPr="006D54B1">
        <w:t>Категории грунтов по сейсмическим свойствам.</w:t>
      </w:r>
    </w:p>
    <w:p w:rsidR="006D54B1" w:rsidRPr="006D54B1" w:rsidRDefault="006D54B1" w:rsidP="006D54B1">
      <w:pPr>
        <w:jc w:val="both"/>
        <w:rPr>
          <w:b/>
        </w:rPr>
      </w:pPr>
    </w:p>
    <w:p w:rsidR="007F52A2" w:rsidRPr="006D54B1" w:rsidRDefault="007F52A2" w:rsidP="007F52A2">
      <w:pPr>
        <w:jc w:val="both"/>
      </w:pPr>
      <w:r w:rsidRPr="006D54B1">
        <w:rPr>
          <w:b/>
        </w:rPr>
        <w:t>Вариант 7</w:t>
      </w:r>
      <w:r w:rsidRPr="006D54B1">
        <w:t xml:space="preserve"> </w:t>
      </w:r>
    </w:p>
    <w:p w:rsidR="00640392" w:rsidRPr="006D54B1" w:rsidRDefault="007F52A2" w:rsidP="006D54B1">
      <w:pPr>
        <w:jc w:val="both"/>
      </w:pPr>
      <w:r w:rsidRPr="006D54B1">
        <w:t xml:space="preserve">1. </w:t>
      </w:r>
      <w:r w:rsidR="00640392" w:rsidRPr="006D54B1">
        <w:t>Расчет сейсмостойких</w:t>
      </w:r>
      <w:r w:rsidR="006D54B1">
        <w:t xml:space="preserve"> зданий.</w:t>
      </w:r>
    </w:p>
    <w:p w:rsidR="00640392" w:rsidRDefault="007F52A2" w:rsidP="006D54B1">
      <w:pPr>
        <w:jc w:val="both"/>
      </w:pPr>
      <w:r w:rsidRPr="006D54B1">
        <w:t xml:space="preserve">2. </w:t>
      </w:r>
      <w:r w:rsidR="00640392" w:rsidRPr="006D54B1">
        <w:t>Конструктивные  мероприятия  по  защите зданий и  сооружений  от прогрессирующего обрушения.</w:t>
      </w:r>
    </w:p>
    <w:p w:rsidR="006D54B1" w:rsidRPr="006D54B1" w:rsidRDefault="006D54B1" w:rsidP="006D54B1">
      <w:pPr>
        <w:jc w:val="both"/>
      </w:pPr>
    </w:p>
    <w:p w:rsidR="007F52A2" w:rsidRPr="006D54B1" w:rsidRDefault="007F52A2" w:rsidP="007F52A2">
      <w:pPr>
        <w:jc w:val="both"/>
      </w:pPr>
      <w:r w:rsidRPr="006D54B1">
        <w:rPr>
          <w:b/>
        </w:rPr>
        <w:t>Вариант 8</w:t>
      </w:r>
      <w:r w:rsidRPr="006D54B1">
        <w:t xml:space="preserve"> </w:t>
      </w:r>
    </w:p>
    <w:p w:rsidR="00640392" w:rsidRPr="006D54B1" w:rsidRDefault="007F52A2" w:rsidP="00640392">
      <w:pPr>
        <w:spacing w:line="360" w:lineRule="auto"/>
        <w:jc w:val="both"/>
      </w:pPr>
      <w:r w:rsidRPr="006D54B1">
        <w:t>1</w:t>
      </w:r>
      <w:r w:rsidR="006D54B1">
        <w:t>1</w:t>
      </w:r>
      <w:r w:rsidR="00640392" w:rsidRPr="006D54B1">
        <w:t xml:space="preserve"> Основные принципы проектирования  сейсмостойких зданий.</w:t>
      </w:r>
    </w:p>
    <w:p w:rsidR="006D54B1" w:rsidRPr="006D54B1" w:rsidRDefault="007F52A2" w:rsidP="006D54B1">
      <w:pPr>
        <w:spacing w:line="360" w:lineRule="auto"/>
        <w:jc w:val="both"/>
      </w:pPr>
      <w:r w:rsidRPr="006D54B1">
        <w:lastRenderedPageBreak/>
        <w:t>2.</w:t>
      </w:r>
      <w:r w:rsidR="006D54B1" w:rsidRPr="006D54B1">
        <w:rPr>
          <w:bCs/>
        </w:rPr>
        <w:t xml:space="preserve"> Конструктивные схемы высотных зданий</w:t>
      </w:r>
      <w:proofErr w:type="gramStart"/>
      <w:r w:rsidR="006D54B1" w:rsidRPr="006D54B1">
        <w:rPr>
          <w:bCs/>
        </w:rPr>
        <w:t>.</w:t>
      </w:r>
      <w:proofErr w:type="gramEnd"/>
    </w:p>
    <w:p w:rsidR="007F52A2" w:rsidRPr="006D54B1" w:rsidRDefault="007F52A2" w:rsidP="007F52A2">
      <w:pPr>
        <w:jc w:val="both"/>
        <w:rPr>
          <w:b/>
        </w:rPr>
      </w:pPr>
      <w:r w:rsidRPr="006D54B1">
        <w:t>.</w:t>
      </w:r>
    </w:p>
    <w:p w:rsidR="007F52A2" w:rsidRPr="006D54B1" w:rsidRDefault="007F52A2" w:rsidP="007F52A2">
      <w:pPr>
        <w:jc w:val="both"/>
      </w:pPr>
      <w:r w:rsidRPr="006D54B1">
        <w:rPr>
          <w:b/>
        </w:rPr>
        <w:t>Вариант 9</w:t>
      </w:r>
      <w:r w:rsidRPr="006D54B1">
        <w:t xml:space="preserve"> </w:t>
      </w:r>
    </w:p>
    <w:p w:rsidR="00640392" w:rsidRPr="006D54B1" w:rsidRDefault="006D54B1" w:rsidP="006D54B1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40392" w:rsidRPr="006D54B1">
        <w:rPr>
          <w:rFonts w:ascii="Times New Roman" w:hAnsi="Times New Roman"/>
          <w:sz w:val="24"/>
          <w:szCs w:val="24"/>
        </w:rPr>
        <w:t>Сочетания нагрузок. Особые нагрузки.</w:t>
      </w:r>
    </w:p>
    <w:p w:rsidR="00640392" w:rsidRPr="006D54B1" w:rsidRDefault="006D54B1" w:rsidP="006D54B1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40392" w:rsidRPr="006D54B1">
        <w:rPr>
          <w:rFonts w:ascii="Times New Roman" w:hAnsi="Times New Roman"/>
          <w:sz w:val="24"/>
          <w:szCs w:val="24"/>
        </w:rPr>
        <w:t>Сейсмическое районирование</w:t>
      </w:r>
      <w:proofErr w:type="gramStart"/>
      <w:r w:rsidR="00640392" w:rsidRPr="006D54B1">
        <w:rPr>
          <w:rFonts w:ascii="Times New Roman" w:hAnsi="Times New Roman"/>
          <w:sz w:val="24"/>
          <w:szCs w:val="24"/>
        </w:rPr>
        <w:t>.О</w:t>
      </w:r>
      <w:proofErr w:type="gramEnd"/>
      <w:r w:rsidR="00640392" w:rsidRPr="006D54B1">
        <w:rPr>
          <w:rFonts w:ascii="Times New Roman" w:hAnsi="Times New Roman"/>
          <w:sz w:val="24"/>
          <w:szCs w:val="24"/>
        </w:rPr>
        <w:t>СР-2015.</w:t>
      </w:r>
    </w:p>
    <w:p w:rsidR="00640392" w:rsidRPr="006D54B1" w:rsidRDefault="00640392" w:rsidP="0064039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13D4" w:rsidRDefault="000613D4" w:rsidP="000613D4">
      <w:pPr>
        <w:jc w:val="center"/>
        <w:rPr>
          <w:b/>
          <w:sz w:val="28"/>
          <w:szCs w:val="28"/>
        </w:rPr>
      </w:pPr>
      <w:r w:rsidRPr="002E2546">
        <w:rPr>
          <w:b/>
          <w:sz w:val="28"/>
          <w:szCs w:val="28"/>
        </w:rPr>
        <w:t>Фонд тестовых  заданий</w:t>
      </w:r>
    </w:p>
    <w:p w:rsidR="000613D4" w:rsidRPr="002E2546" w:rsidRDefault="000613D4" w:rsidP="000613D4">
      <w:pPr>
        <w:jc w:val="center"/>
        <w:rPr>
          <w:b/>
          <w:sz w:val="28"/>
          <w:szCs w:val="28"/>
        </w:rPr>
      </w:pPr>
    </w:p>
    <w:p w:rsidR="000613D4" w:rsidRPr="002E2546" w:rsidRDefault="000613D4" w:rsidP="000613D4">
      <w:pPr>
        <w:rPr>
          <w:sz w:val="28"/>
          <w:szCs w:val="28"/>
        </w:rPr>
      </w:pPr>
      <w:r w:rsidRPr="002E2546">
        <w:rPr>
          <w:sz w:val="28"/>
          <w:szCs w:val="28"/>
        </w:rPr>
        <w:t xml:space="preserve"> (выбрать один или несколько правильных  ответов)</w:t>
      </w:r>
    </w:p>
    <w:tbl>
      <w:tblPr>
        <w:tblW w:w="9114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6"/>
        <w:gridCol w:w="3614"/>
        <w:gridCol w:w="4294"/>
      </w:tblGrid>
      <w:tr w:rsidR="000613D4" w:rsidRPr="002E2546" w:rsidTr="002F6C8E">
        <w:tc>
          <w:tcPr>
            <w:tcW w:w="1206" w:type="dxa"/>
            <w:vAlign w:val="center"/>
          </w:tcPr>
          <w:p w:rsidR="000613D4" w:rsidRPr="00C31B8F" w:rsidRDefault="000613D4" w:rsidP="00C31B8F">
            <w:r w:rsidRPr="00C31B8F">
              <w:t xml:space="preserve">№ </w:t>
            </w:r>
            <w:proofErr w:type="spellStart"/>
            <w:proofErr w:type="gramStart"/>
            <w:r w:rsidRPr="00C31B8F">
              <w:t>п</w:t>
            </w:r>
            <w:proofErr w:type="spellEnd"/>
            <w:proofErr w:type="gramEnd"/>
            <w:r w:rsidRPr="00C31B8F">
              <w:t>/</w:t>
            </w:r>
            <w:proofErr w:type="spellStart"/>
            <w:r w:rsidRPr="00C31B8F">
              <w:t>п</w:t>
            </w:r>
            <w:proofErr w:type="spellEnd"/>
          </w:p>
        </w:tc>
        <w:tc>
          <w:tcPr>
            <w:tcW w:w="3614" w:type="dxa"/>
            <w:vAlign w:val="center"/>
          </w:tcPr>
          <w:p w:rsidR="000613D4" w:rsidRPr="00C31B8F" w:rsidRDefault="000613D4" w:rsidP="00C31B8F">
            <w:r w:rsidRPr="00C31B8F">
              <w:t xml:space="preserve">Вопросы </w:t>
            </w:r>
          </w:p>
        </w:tc>
        <w:tc>
          <w:tcPr>
            <w:tcW w:w="4294" w:type="dxa"/>
            <w:vAlign w:val="center"/>
          </w:tcPr>
          <w:p w:rsidR="000613D4" w:rsidRPr="00C31B8F" w:rsidRDefault="000613D4" w:rsidP="00C31B8F">
            <w:r w:rsidRPr="00C31B8F">
              <w:t>Ответы</w:t>
            </w:r>
          </w:p>
        </w:tc>
      </w:tr>
      <w:tr w:rsidR="000613D4" w:rsidRPr="002E2546" w:rsidTr="002F6C8E">
        <w:trPr>
          <w:trHeight w:val="860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Какие методы  расчета строительных конструкций применяются в настоящее время?</w:t>
            </w:r>
          </w:p>
        </w:tc>
        <w:tc>
          <w:tcPr>
            <w:tcW w:w="4294" w:type="dxa"/>
            <w:vAlign w:val="center"/>
          </w:tcPr>
          <w:p w:rsidR="000613D4" w:rsidRPr="00C31B8F" w:rsidRDefault="000613D4" w:rsidP="00C31B8F">
            <w:pPr>
              <w:jc w:val="both"/>
            </w:pPr>
            <w:r w:rsidRPr="00C31B8F">
              <w:t>1) метод расчета по допускаемым напряжениям;</w:t>
            </w:r>
          </w:p>
          <w:p w:rsidR="000613D4" w:rsidRPr="00C31B8F" w:rsidRDefault="000613D4" w:rsidP="00C31B8F">
            <w:pPr>
              <w:jc w:val="both"/>
            </w:pPr>
            <w:r w:rsidRPr="00C31B8F">
              <w:t>2) метод расчета по разрушающим усилиям;</w:t>
            </w:r>
          </w:p>
          <w:p w:rsidR="000613D4" w:rsidRPr="00C31B8F" w:rsidRDefault="000613D4" w:rsidP="00C31B8F">
            <w:pPr>
              <w:jc w:val="both"/>
            </w:pPr>
            <w:r w:rsidRPr="00C31B8F">
              <w:t>3) метод расчета конструкций по предельным состояниям.</w:t>
            </w:r>
          </w:p>
        </w:tc>
      </w:tr>
      <w:tr w:rsidR="000613D4" w:rsidRPr="002E2546" w:rsidTr="002F6C8E">
        <w:trPr>
          <w:trHeight w:val="835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Расчетная схема сборной плиты перекрытия многоэтажного жилого здания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jc w:val="both"/>
            </w:pPr>
            <w:r w:rsidRPr="00C31B8F">
              <w:t xml:space="preserve">1) однопролетная балка, загруженная равномерно распределенной нагрузкой, с расчетным пролетом равным расстоянию между центрами площадок </w:t>
            </w:r>
            <w:proofErr w:type="spellStart"/>
            <w:r w:rsidRPr="00C31B8F">
              <w:t>опирания</w:t>
            </w:r>
            <w:proofErr w:type="spellEnd"/>
            <w:r w:rsidRPr="00C31B8F">
              <w:t>;</w:t>
            </w:r>
          </w:p>
          <w:p w:rsidR="000613D4" w:rsidRPr="00C31B8F" w:rsidRDefault="000613D4" w:rsidP="00C31B8F">
            <w:pPr>
              <w:jc w:val="both"/>
            </w:pPr>
            <w:r w:rsidRPr="00C31B8F">
              <w:t xml:space="preserve">2) многопролетная балка, загруженная равномерно распределенной нагрузкой, с расчетным пролетом равным расстоянию между центрами площадок </w:t>
            </w:r>
            <w:proofErr w:type="spellStart"/>
            <w:r w:rsidRPr="00C31B8F">
              <w:t>опирания</w:t>
            </w:r>
            <w:proofErr w:type="spellEnd"/>
            <w:r w:rsidRPr="00C31B8F">
              <w:t>;</w:t>
            </w:r>
          </w:p>
          <w:p w:rsidR="000613D4" w:rsidRPr="00C31B8F" w:rsidRDefault="000613D4" w:rsidP="00C31B8F">
            <w:pPr>
              <w:jc w:val="both"/>
            </w:pPr>
            <w:r w:rsidRPr="00C31B8F">
              <w:t>3) однопролетная балка, загруженная равномерно распределенной нагрузкой, с расчетным пролетом равным длине плиты.</w:t>
            </w: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835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Расчетная схема сборного неразрезного ригеля каркасного многоэтажного здания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jc w:val="both"/>
            </w:pPr>
          </w:p>
          <w:p w:rsidR="000613D4" w:rsidRPr="00C31B8F" w:rsidRDefault="000613D4" w:rsidP="00C31B8F">
            <w:pPr>
              <w:jc w:val="both"/>
            </w:pPr>
            <w:r w:rsidRPr="00C31B8F">
              <w:t xml:space="preserve">1) многопролетная балка, загруженная равномерно распределенной нагрузкой, с расчетным пролетом равным расстоянию между центрами площадок </w:t>
            </w:r>
            <w:proofErr w:type="spellStart"/>
            <w:r w:rsidRPr="00C31B8F">
              <w:t>опирания</w:t>
            </w:r>
            <w:proofErr w:type="spellEnd"/>
            <w:r w:rsidRPr="00C31B8F">
              <w:t>;</w:t>
            </w:r>
          </w:p>
          <w:p w:rsidR="000613D4" w:rsidRPr="00C31B8F" w:rsidRDefault="000613D4" w:rsidP="00C31B8F">
            <w:pPr>
              <w:jc w:val="both"/>
            </w:pPr>
            <w:r w:rsidRPr="00C31B8F">
              <w:t>2) элемент рамной конструкции.</w:t>
            </w: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835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Расчетная схема монолитной балочной плиты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6"/>
              </w:numPr>
              <w:ind w:left="0"/>
              <w:jc w:val="both"/>
            </w:pPr>
            <w:r w:rsidRPr="00C31B8F">
              <w:t>Многопролетная неразрезная  балка, загруженная равномерно распределенной нагрузкой, с расчетными пролетами равными расстоянию в свету между второстепенными балками;</w:t>
            </w:r>
          </w:p>
          <w:p w:rsidR="000613D4" w:rsidRPr="00C31B8F" w:rsidRDefault="000613D4" w:rsidP="00C31B8F">
            <w:pPr>
              <w:jc w:val="both"/>
            </w:pPr>
            <w:r w:rsidRPr="00C31B8F">
              <w:t xml:space="preserve">2) однопролетная балка, загруженная равномерно распределенной нагрузкой, с расчетным пролетом равным расстоянию между центрами площадок </w:t>
            </w:r>
            <w:proofErr w:type="spellStart"/>
            <w:r w:rsidRPr="00C31B8F">
              <w:lastRenderedPageBreak/>
              <w:t>опирания</w:t>
            </w:r>
            <w:proofErr w:type="spellEnd"/>
            <w:r w:rsidRPr="00C31B8F">
              <w:t>;</w:t>
            </w:r>
          </w:p>
          <w:p w:rsidR="000613D4" w:rsidRPr="00C31B8F" w:rsidRDefault="000613D4" w:rsidP="00C31B8F">
            <w:pPr>
              <w:jc w:val="both"/>
            </w:pPr>
            <w:r w:rsidRPr="00C31B8F">
              <w:t xml:space="preserve">3)многопролетная балка, загруженная равномерно распределенной нагрузкой, с расчетным пролетом равным расстоянию между центрами площадок </w:t>
            </w:r>
            <w:proofErr w:type="spellStart"/>
            <w:r w:rsidRPr="00C31B8F">
              <w:t>опирания</w:t>
            </w:r>
            <w:proofErr w:type="spellEnd"/>
            <w:r w:rsidRPr="00C31B8F">
              <w:t>.</w:t>
            </w: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835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Для какой категории грунтов  по сейсмическим свойствам установлены карты ОСР-97?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9"/>
              </w:numPr>
              <w:ind w:left="0"/>
              <w:jc w:val="both"/>
            </w:pPr>
            <w:r w:rsidRPr="00C31B8F">
              <w:t>1;</w:t>
            </w:r>
          </w:p>
          <w:p w:rsidR="000613D4" w:rsidRPr="00C31B8F" w:rsidRDefault="000613D4" w:rsidP="00C31B8F">
            <w:pPr>
              <w:numPr>
                <w:ilvl w:val="0"/>
                <w:numId w:val="9"/>
              </w:numPr>
              <w:ind w:left="0"/>
              <w:jc w:val="both"/>
            </w:pPr>
            <w:r w:rsidRPr="00C31B8F">
              <w:t>2;</w:t>
            </w:r>
          </w:p>
          <w:p w:rsidR="000613D4" w:rsidRDefault="000613D4" w:rsidP="00C31B8F">
            <w:pPr>
              <w:numPr>
                <w:ilvl w:val="0"/>
                <w:numId w:val="9"/>
              </w:numPr>
              <w:ind w:left="0"/>
              <w:jc w:val="both"/>
            </w:pPr>
            <w:r w:rsidRPr="00C31B8F">
              <w:t>3.</w:t>
            </w:r>
          </w:p>
          <w:p w:rsidR="00C31B8F" w:rsidRPr="00C31B8F" w:rsidRDefault="00C31B8F" w:rsidP="00C31B8F">
            <w:pPr>
              <w:jc w:val="both"/>
            </w:pPr>
            <w:r>
              <w:t>4.</w:t>
            </w:r>
          </w:p>
        </w:tc>
      </w:tr>
      <w:tr w:rsidR="000613D4" w:rsidRPr="002E2546" w:rsidTr="002F6C8E">
        <w:trPr>
          <w:trHeight w:val="1100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 xml:space="preserve">Каменные конструкции должны рассчитываться 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3"/>
              </w:numPr>
              <w:ind w:left="0"/>
              <w:jc w:val="both"/>
            </w:pPr>
            <w:r w:rsidRPr="00C31B8F">
              <w:t>на горизонтальную сейсмическую нагрузку;</w:t>
            </w:r>
          </w:p>
          <w:p w:rsidR="000613D4" w:rsidRPr="00C31B8F" w:rsidRDefault="000613D4" w:rsidP="00C31B8F">
            <w:pPr>
              <w:numPr>
                <w:ilvl w:val="0"/>
                <w:numId w:val="3"/>
              </w:numPr>
              <w:ind w:left="0"/>
              <w:jc w:val="both"/>
            </w:pPr>
            <w:r w:rsidRPr="00C31B8F">
              <w:t>на вертикальную сейсмическую нагрузку;</w:t>
            </w:r>
          </w:p>
          <w:p w:rsidR="000613D4" w:rsidRPr="00C31B8F" w:rsidRDefault="000613D4" w:rsidP="00C31B8F">
            <w:pPr>
              <w:numPr>
                <w:ilvl w:val="0"/>
                <w:numId w:val="3"/>
              </w:numPr>
              <w:ind w:left="0"/>
              <w:jc w:val="both"/>
            </w:pPr>
            <w:r w:rsidRPr="00C31B8F">
              <w:t>на горизонтальную и вертикальную  сейсмические  нагрузки.</w:t>
            </w: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1100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При каких условиях допускается отнесение площадок строительства с однородным составом грунта к первой категории по сейсмическим свойствам?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7"/>
              </w:numPr>
              <w:ind w:left="0"/>
              <w:jc w:val="both"/>
            </w:pPr>
            <w:r w:rsidRPr="00C31B8F">
              <w:t xml:space="preserve"> при мощности слоя, соответствующего первой  категории, более 30 м от черной отметки в случае насыпи или от планировочной отметки в случае выемки;</w:t>
            </w:r>
          </w:p>
          <w:p w:rsidR="000613D4" w:rsidRPr="00C31B8F" w:rsidRDefault="000613D4" w:rsidP="00C31B8F">
            <w:pPr>
              <w:numPr>
                <w:ilvl w:val="0"/>
                <w:numId w:val="7"/>
              </w:numPr>
              <w:ind w:left="0"/>
              <w:jc w:val="both"/>
            </w:pPr>
            <w:r w:rsidRPr="00C31B8F">
              <w:t xml:space="preserve"> при мощности слоя, соответствующего первой категории,  более 20 м от черной отметки в случае насыпи или от планировочной отметки в случае выемки;</w:t>
            </w:r>
          </w:p>
          <w:p w:rsidR="000613D4" w:rsidRPr="00C31B8F" w:rsidRDefault="000613D4" w:rsidP="00C31B8F">
            <w:pPr>
              <w:numPr>
                <w:ilvl w:val="0"/>
                <w:numId w:val="7"/>
              </w:numPr>
              <w:ind w:left="0"/>
              <w:jc w:val="both"/>
            </w:pPr>
            <w:r w:rsidRPr="00C31B8F">
              <w:t>при мощности слоя, соответствующего первой категории,  более 50 м от черной отметки в случае насыпи или от планировочной отметки в случае выемки.</w:t>
            </w: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835"/>
        </w:trPr>
        <w:tc>
          <w:tcPr>
            <w:tcW w:w="1206" w:type="dxa"/>
          </w:tcPr>
          <w:p w:rsidR="000613D4" w:rsidRPr="00C31B8F" w:rsidRDefault="000613D4" w:rsidP="00C31B8F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В каких случаях следует разделять здания и сооружения антисейсмическими швами?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8"/>
              </w:numPr>
              <w:ind w:left="0"/>
              <w:jc w:val="both"/>
            </w:pPr>
            <w:r w:rsidRPr="00C31B8F">
              <w:t>здания  или сооружения, имеющие сложную форму в плане;</w:t>
            </w:r>
          </w:p>
          <w:p w:rsidR="000613D4" w:rsidRPr="00C31B8F" w:rsidRDefault="000613D4" w:rsidP="00C31B8F">
            <w:pPr>
              <w:numPr>
                <w:ilvl w:val="0"/>
                <w:numId w:val="8"/>
              </w:numPr>
              <w:ind w:left="0"/>
              <w:jc w:val="both"/>
            </w:pPr>
            <w:r w:rsidRPr="00C31B8F">
              <w:t>смежные участки здания или сооружения, имеющие перепады высот 5 м и более;</w:t>
            </w:r>
          </w:p>
          <w:p w:rsidR="000613D4" w:rsidRPr="00C31B8F" w:rsidRDefault="000613D4" w:rsidP="00C31B8F">
            <w:pPr>
              <w:numPr>
                <w:ilvl w:val="0"/>
                <w:numId w:val="8"/>
              </w:numPr>
              <w:ind w:left="0"/>
              <w:jc w:val="both"/>
            </w:pPr>
            <w:r w:rsidRPr="00C31B8F">
              <w:t>смежные участки здания или сооружения, имеющие перепады высот 3 м и более.</w:t>
            </w:r>
          </w:p>
          <w:p w:rsidR="000613D4" w:rsidRPr="00C31B8F" w:rsidRDefault="000613D4" w:rsidP="00C31B8F">
            <w:pPr>
              <w:jc w:val="both"/>
            </w:pP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1145"/>
        </w:trPr>
        <w:tc>
          <w:tcPr>
            <w:tcW w:w="1206" w:type="dxa"/>
          </w:tcPr>
          <w:p w:rsidR="000613D4" w:rsidRPr="00C31B8F" w:rsidRDefault="000613D4" w:rsidP="00C31B8F">
            <w:r w:rsidRPr="00C31B8F">
              <w:t>9</w:t>
            </w: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Какой должна быть минимальная ширина антисейсмического шва при высоте здания до 5 м?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4"/>
              </w:numPr>
              <w:ind w:left="0"/>
              <w:jc w:val="both"/>
            </w:pPr>
            <w:r w:rsidRPr="00C31B8F">
              <w:t>не менее 30 мм;</w:t>
            </w:r>
          </w:p>
          <w:p w:rsidR="000613D4" w:rsidRPr="00C31B8F" w:rsidRDefault="000613D4" w:rsidP="00C31B8F">
            <w:pPr>
              <w:numPr>
                <w:ilvl w:val="0"/>
                <w:numId w:val="4"/>
              </w:numPr>
              <w:ind w:left="0"/>
              <w:jc w:val="both"/>
            </w:pPr>
            <w:r w:rsidRPr="00C31B8F">
              <w:t>не менее 20 мм;</w:t>
            </w:r>
          </w:p>
          <w:p w:rsidR="000613D4" w:rsidRPr="00C31B8F" w:rsidRDefault="000613D4" w:rsidP="00C31B8F">
            <w:pPr>
              <w:numPr>
                <w:ilvl w:val="0"/>
                <w:numId w:val="4"/>
              </w:numPr>
              <w:ind w:left="0"/>
              <w:jc w:val="both"/>
            </w:pPr>
            <w:r w:rsidRPr="00C31B8F">
              <w:t>не менее 50 мм.</w:t>
            </w:r>
          </w:p>
        </w:tc>
      </w:tr>
      <w:tr w:rsidR="000613D4" w:rsidRPr="002E2546" w:rsidTr="002F6C8E">
        <w:trPr>
          <w:trHeight w:val="850"/>
        </w:trPr>
        <w:tc>
          <w:tcPr>
            <w:tcW w:w="1206" w:type="dxa"/>
          </w:tcPr>
          <w:p w:rsidR="000613D4" w:rsidRPr="00C31B8F" w:rsidRDefault="000613D4" w:rsidP="00C31B8F">
            <w:r w:rsidRPr="00C31B8F">
              <w:t>10</w:t>
            </w: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 xml:space="preserve">Какова минимальная величина </w:t>
            </w:r>
            <w:proofErr w:type="spellStart"/>
            <w:r w:rsidRPr="00C31B8F">
              <w:t>опирания</w:t>
            </w:r>
            <w:proofErr w:type="spellEnd"/>
            <w:r w:rsidRPr="00C31B8F">
              <w:t xml:space="preserve"> плит перекрытия на несущую стену, выполненную вручную, в кирпичных зданиях в </w:t>
            </w:r>
            <w:r w:rsidRPr="00C31B8F">
              <w:lastRenderedPageBreak/>
              <w:t>сейсмических районах?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10"/>
              </w:numPr>
              <w:ind w:left="0"/>
              <w:jc w:val="both"/>
            </w:pPr>
            <w:r w:rsidRPr="00C31B8F">
              <w:lastRenderedPageBreak/>
              <w:t>не менее 120 мм;</w:t>
            </w:r>
          </w:p>
          <w:p w:rsidR="000613D4" w:rsidRPr="00C31B8F" w:rsidRDefault="000613D4" w:rsidP="00C31B8F">
            <w:pPr>
              <w:numPr>
                <w:ilvl w:val="0"/>
                <w:numId w:val="10"/>
              </w:numPr>
              <w:ind w:left="0"/>
              <w:jc w:val="both"/>
            </w:pPr>
            <w:r w:rsidRPr="00C31B8F">
              <w:t>не менее 100 мм;</w:t>
            </w:r>
          </w:p>
          <w:p w:rsidR="000613D4" w:rsidRPr="00C31B8F" w:rsidRDefault="000613D4" w:rsidP="00C31B8F">
            <w:pPr>
              <w:numPr>
                <w:ilvl w:val="0"/>
                <w:numId w:val="10"/>
              </w:numPr>
              <w:ind w:left="0"/>
              <w:jc w:val="both"/>
            </w:pPr>
            <w:r w:rsidRPr="00C31B8F">
              <w:t>не менее 90 мм.</w:t>
            </w: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850"/>
        </w:trPr>
        <w:tc>
          <w:tcPr>
            <w:tcW w:w="1206" w:type="dxa"/>
          </w:tcPr>
          <w:p w:rsidR="000613D4" w:rsidRPr="00C31B8F" w:rsidRDefault="000613D4" w:rsidP="00C31B8F">
            <w:r w:rsidRPr="00C31B8F">
              <w:lastRenderedPageBreak/>
              <w:t>11</w:t>
            </w: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Каковы отличительные особенности  панелей перекрытий и покрытий, применяемых для сейсмических районов?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5"/>
              </w:numPr>
              <w:ind w:left="0"/>
              <w:jc w:val="both"/>
            </w:pPr>
            <w:r w:rsidRPr="00C31B8F">
              <w:t>боковые поверхности панелей должны иметь шпоночную или рифленую поверхность;</w:t>
            </w:r>
          </w:p>
          <w:p w:rsidR="000613D4" w:rsidRPr="00C31B8F" w:rsidRDefault="000613D4" w:rsidP="00C31B8F">
            <w:pPr>
              <w:numPr>
                <w:ilvl w:val="0"/>
                <w:numId w:val="5"/>
              </w:numPr>
              <w:ind w:left="0"/>
              <w:jc w:val="both"/>
            </w:pPr>
            <w:r w:rsidRPr="00C31B8F">
              <w:t>следует предусматривать выпуски арматуры или закладные детали;</w:t>
            </w:r>
          </w:p>
          <w:p w:rsidR="000613D4" w:rsidRPr="00C31B8F" w:rsidRDefault="000613D4" w:rsidP="00C31B8F">
            <w:pPr>
              <w:numPr>
                <w:ilvl w:val="0"/>
                <w:numId w:val="5"/>
              </w:numPr>
              <w:ind w:left="0"/>
              <w:jc w:val="both"/>
            </w:pPr>
            <w:r w:rsidRPr="00C31B8F">
              <w:t>следует усиливать торцевые участки.</w:t>
            </w:r>
          </w:p>
        </w:tc>
      </w:tr>
      <w:tr w:rsidR="000613D4" w:rsidRPr="002E2546" w:rsidTr="002F6C8E">
        <w:trPr>
          <w:trHeight w:val="850"/>
        </w:trPr>
        <w:tc>
          <w:tcPr>
            <w:tcW w:w="1206" w:type="dxa"/>
          </w:tcPr>
          <w:p w:rsidR="000613D4" w:rsidRPr="00C31B8F" w:rsidRDefault="000613D4" w:rsidP="00C31B8F">
            <w:r w:rsidRPr="00C31B8F">
              <w:t>12</w:t>
            </w: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В каких  местах каркасных зданий должны устраиваться антисейсмические пояса, соединенные с каркасом здания?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jc w:val="both"/>
            </w:pPr>
            <w:r w:rsidRPr="00C31B8F">
              <w:t>1) в уровне плит покрытия;</w:t>
            </w:r>
          </w:p>
          <w:p w:rsidR="000613D4" w:rsidRPr="00C31B8F" w:rsidRDefault="000613D4" w:rsidP="00C31B8F">
            <w:pPr>
              <w:jc w:val="both"/>
            </w:pPr>
            <w:r w:rsidRPr="00C31B8F">
              <w:t xml:space="preserve">2) в уровне верха оконных проемов; </w:t>
            </w:r>
          </w:p>
          <w:p w:rsidR="000613D4" w:rsidRPr="00C31B8F" w:rsidRDefault="000613D4" w:rsidP="00C31B8F">
            <w:pPr>
              <w:jc w:val="both"/>
            </w:pPr>
            <w:r w:rsidRPr="00C31B8F">
              <w:t>.</w:t>
            </w:r>
          </w:p>
        </w:tc>
      </w:tr>
      <w:tr w:rsidR="000613D4" w:rsidRPr="002E2546" w:rsidTr="002F6C8E">
        <w:trPr>
          <w:trHeight w:val="850"/>
        </w:trPr>
        <w:tc>
          <w:tcPr>
            <w:tcW w:w="1206" w:type="dxa"/>
          </w:tcPr>
          <w:p w:rsidR="000613D4" w:rsidRPr="00C31B8F" w:rsidRDefault="000613D4" w:rsidP="00C31B8F">
            <w:r w:rsidRPr="00C31B8F">
              <w:t>1</w:t>
            </w:r>
            <w:r w:rsidR="002F6C8E" w:rsidRPr="00C31B8F">
              <w:t>3</w:t>
            </w: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В каких  местах необходимо устраивать антисейсмические пояса в зданиях с несущими кирпичными стенами в сейсмических районах?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jc w:val="both"/>
            </w:pPr>
            <w:r w:rsidRPr="00C31B8F">
              <w:t>1) в уровне  покрытия;</w:t>
            </w:r>
          </w:p>
          <w:p w:rsidR="000613D4" w:rsidRPr="00C31B8F" w:rsidRDefault="000613D4" w:rsidP="00C31B8F">
            <w:pPr>
              <w:jc w:val="both"/>
            </w:pPr>
            <w:r w:rsidRPr="00C31B8F">
              <w:t xml:space="preserve">2) в уровне верха оконных проемов; </w:t>
            </w:r>
          </w:p>
          <w:p w:rsidR="000613D4" w:rsidRPr="00C31B8F" w:rsidRDefault="000613D4" w:rsidP="00C31B8F">
            <w:pPr>
              <w:jc w:val="both"/>
            </w:pPr>
            <w:r w:rsidRPr="00C31B8F">
              <w:t>3) в уровне  перекрытия.</w:t>
            </w:r>
          </w:p>
          <w:p w:rsidR="000613D4" w:rsidRPr="00C31B8F" w:rsidRDefault="000613D4" w:rsidP="00C31B8F">
            <w:pPr>
              <w:jc w:val="both"/>
            </w:pPr>
          </w:p>
        </w:tc>
      </w:tr>
      <w:tr w:rsidR="000613D4" w:rsidRPr="002E2546" w:rsidTr="002F6C8E">
        <w:trPr>
          <w:trHeight w:val="850"/>
        </w:trPr>
        <w:tc>
          <w:tcPr>
            <w:tcW w:w="1206" w:type="dxa"/>
          </w:tcPr>
          <w:p w:rsidR="000613D4" w:rsidRPr="00C31B8F" w:rsidRDefault="000613D4" w:rsidP="00C31B8F">
            <w:r w:rsidRPr="00C31B8F">
              <w:t>1</w:t>
            </w:r>
            <w:r w:rsidR="002F6C8E" w:rsidRPr="00C31B8F">
              <w:t>4</w:t>
            </w:r>
          </w:p>
        </w:tc>
        <w:tc>
          <w:tcPr>
            <w:tcW w:w="3614" w:type="dxa"/>
          </w:tcPr>
          <w:p w:rsidR="000613D4" w:rsidRPr="00C31B8F" w:rsidRDefault="000613D4" w:rsidP="00C31B8F">
            <w:pPr>
              <w:jc w:val="both"/>
            </w:pPr>
            <w:r w:rsidRPr="00C31B8F">
              <w:t>Имеются ли особенности  устройства  антисейсмического пояса верхнего этажа здания  с несущими стенами  из кирпича  или каменной кладки?</w:t>
            </w:r>
          </w:p>
        </w:tc>
        <w:tc>
          <w:tcPr>
            <w:tcW w:w="4294" w:type="dxa"/>
          </w:tcPr>
          <w:p w:rsidR="000613D4" w:rsidRPr="00C31B8F" w:rsidRDefault="000613D4" w:rsidP="00C31B8F">
            <w:pPr>
              <w:numPr>
                <w:ilvl w:val="0"/>
                <w:numId w:val="14"/>
              </w:numPr>
              <w:ind w:left="0"/>
              <w:jc w:val="both"/>
            </w:pPr>
            <w:r w:rsidRPr="00C31B8F">
              <w:t>антисейсмический  пояс верхнего этажа должен быть связан с кладкой вертикальными  выпусками арматуры;</w:t>
            </w:r>
          </w:p>
          <w:p w:rsidR="000613D4" w:rsidRPr="00C31B8F" w:rsidRDefault="000613D4" w:rsidP="00C31B8F">
            <w:pPr>
              <w:numPr>
                <w:ilvl w:val="0"/>
                <w:numId w:val="14"/>
              </w:numPr>
              <w:ind w:left="0"/>
              <w:jc w:val="both"/>
            </w:pPr>
            <w:r w:rsidRPr="00C31B8F">
              <w:t>особенностей нет.</w:t>
            </w:r>
          </w:p>
        </w:tc>
      </w:tr>
    </w:tbl>
    <w:p w:rsidR="000613D4" w:rsidRDefault="000613D4" w:rsidP="000613D4">
      <w:pPr>
        <w:rPr>
          <w:sz w:val="28"/>
          <w:szCs w:val="28"/>
          <w:lang w:val="en-US"/>
        </w:rPr>
      </w:pPr>
    </w:p>
    <w:p w:rsidR="000613D4" w:rsidRDefault="000613D4" w:rsidP="000613D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</w:t>
      </w:r>
    </w:p>
    <w:p w:rsidR="000613D4" w:rsidRDefault="000613D4" w:rsidP="000613D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D31A05" w:rsidRDefault="00D31A05" w:rsidP="000613D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</w:t>
      </w:r>
    </w:p>
    <w:p w:rsidR="002F6C8E" w:rsidRPr="00282194" w:rsidRDefault="002F6C8E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Развитие методов  расчета строительных конструкций.</w:t>
      </w:r>
    </w:p>
    <w:p w:rsidR="002F6C8E" w:rsidRPr="00282194" w:rsidRDefault="002F6C8E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Метод расчета по допускаемым напряжениям.</w:t>
      </w:r>
    </w:p>
    <w:p w:rsidR="002F6C8E" w:rsidRPr="00282194" w:rsidRDefault="002F6C8E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Метод расчета  по разрушающим усилиям. Достоинства и недостатки метода.</w:t>
      </w:r>
    </w:p>
    <w:p w:rsidR="000717DB" w:rsidRPr="00282194" w:rsidRDefault="000717DB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Метод расчета по предельным состояниям. Сущность метода.</w:t>
      </w:r>
    </w:p>
    <w:p w:rsidR="000717DB" w:rsidRPr="00282194" w:rsidRDefault="000717DB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Расчет конструкций по первой группе предельных состояний.</w:t>
      </w:r>
    </w:p>
    <w:p w:rsidR="00D31A05" w:rsidRPr="00282194" w:rsidRDefault="00D31A05" w:rsidP="00D31A05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Расчет конструкций по второй группе предельных состояний.</w:t>
      </w:r>
    </w:p>
    <w:p w:rsidR="000717DB" w:rsidRPr="00282194" w:rsidRDefault="00073240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Классификация нагрузок. Нормативные и расчетные нагрузки.</w:t>
      </w:r>
    </w:p>
    <w:p w:rsidR="00073240" w:rsidRPr="00282194" w:rsidRDefault="00073240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Сочетания нагрузок. Особые нагрузки.</w:t>
      </w:r>
    </w:p>
    <w:p w:rsidR="00073240" w:rsidRPr="00282194" w:rsidRDefault="00073240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Уровни ответственности зданий и сооружений.</w:t>
      </w:r>
    </w:p>
    <w:p w:rsidR="00073240" w:rsidRPr="00282194" w:rsidRDefault="00073240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Нормативные и расчетные сопротивления материалов.</w:t>
      </w:r>
    </w:p>
    <w:p w:rsidR="00073240" w:rsidRPr="00282194" w:rsidRDefault="00073240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 xml:space="preserve"> Сейсмическое районирование</w:t>
      </w:r>
      <w:proofErr w:type="gramStart"/>
      <w:r w:rsidRPr="00282194">
        <w:rPr>
          <w:rFonts w:ascii="Times New Roman" w:hAnsi="Times New Roman"/>
          <w:sz w:val="28"/>
          <w:szCs w:val="28"/>
        </w:rPr>
        <w:t>.О</w:t>
      </w:r>
      <w:proofErr w:type="gramEnd"/>
      <w:r w:rsidRPr="00282194">
        <w:rPr>
          <w:rFonts w:ascii="Times New Roman" w:hAnsi="Times New Roman"/>
          <w:sz w:val="28"/>
          <w:szCs w:val="28"/>
        </w:rPr>
        <w:t>СР-2015.</w:t>
      </w:r>
    </w:p>
    <w:p w:rsidR="00073240" w:rsidRPr="00282194" w:rsidRDefault="00073240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lastRenderedPageBreak/>
        <w:t xml:space="preserve"> Категории грунтов по сейсмическим свойствам.</w:t>
      </w:r>
    </w:p>
    <w:p w:rsidR="005C7237" w:rsidRPr="00282194" w:rsidRDefault="005C7237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 xml:space="preserve"> Сейсмические нагрузки.</w:t>
      </w:r>
    </w:p>
    <w:p w:rsidR="005C7237" w:rsidRPr="00282194" w:rsidRDefault="005C7237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bCs/>
          <w:sz w:val="28"/>
          <w:szCs w:val="28"/>
        </w:rPr>
        <w:t>Расчет сооружений с учетом сейсмических воздействий.</w:t>
      </w:r>
    </w:p>
    <w:p w:rsidR="005C7237" w:rsidRPr="00282194" w:rsidRDefault="005C7237" w:rsidP="005C7237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Основные принципы проектирования  сейсмостойких зданий.</w:t>
      </w:r>
    </w:p>
    <w:p w:rsidR="005C7237" w:rsidRPr="00282194" w:rsidRDefault="005C7237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bCs/>
          <w:sz w:val="28"/>
          <w:szCs w:val="28"/>
        </w:rPr>
        <w:t>Антисейсмические швы.</w:t>
      </w:r>
    </w:p>
    <w:p w:rsidR="005C7237" w:rsidRPr="00282194" w:rsidRDefault="005C7237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bCs/>
          <w:sz w:val="28"/>
          <w:szCs w:val="28"/>
        </w:rPr>
        <w:t>Антисейсмические пояса.</w:t>
      </w:r>
    </w:p>
    <w:p w:rsidR="00974926" w:rsidRPr="00282194" w:rsidRDefault="00974926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bCs/>
          <w:sz w:val="28"/>
          <w:szCs w:val="28"/>
        </w:rPr>
        <w:t>Конструктивные схемы высотных зданий.</w:t>
      </w:r>
    </w:p>
    <w:p w:rsidR="00974926" w:rsidRPr="00282194" w:rsidRDefault="00974926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bCs/>
          <w:sz w:val="28"/>
          <w:szCs w:val="28"/>
        </w:rPr>
        <w:t xml:space="preserve"> Нагрузки, действующие на высотные здания.</w:t>
      </w:r>
    </w:p>
    <w:p w:rsidR="00974926" w:rsidRPr="00282194" w:rsidRDefault="00974926" w:rsidP="00974926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 xml:space="preserve">Научно-техническое сопровождение (НТС) проектирования уникальных, большепролетных и высотных зданий и сооружений. </w:t>
      </w:r>
    </w:p>
    <w:p w:rsidR="00974926" w:rsidRPr="00282194" w:rsidRDefault="00D31A05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 xml:space="preserve"> Классификация тонкостенных пространственных конструкций.</w:t>
      </w:r>
    </w:p>
    <w:p w:rsidR="00D31A05" w:rsidRPr="00282194" w:rsidRDefault="00D31A05" w:rsidP="000717D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Уникальные здания и сооружения. Общие сведения</w:t>
      </w:r>
      <w:r w:rsidR="00927421" w:rsidRPr="00282194">
        <w:rPr>
          <w:rFonts w:ascii="Times New Roman" w:hAnsi="Times New Roman"/>
          <w:sz w:val="28"/>
          <w:szCs w:val="28"/>
        </w:rPr>
        <w:t>.</w:t>
      </w:r>
    </w:p>
    <w:p w:rsidR="00927421" w:rsidRPr="00282194" w:rsidRDefault="00927421" w:rsidP="00927421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>Конструктивные  мероприятия  по  защите зданий и  сооружений  от прогрессирующего обрушения</w:t>
      </w:r>
      <w:r w:rsidR="00282194" w:rsidRPr="00282194">
        <w:rPr>
          <w:rFonts w:ascii="Times New Roman" w:hAnsi="Times New Roman"/>
          <w:sz w:val="28"/>
          <w:szCs w:val="28"/>
        </w:rPr>
        <w:t>.</w:t>
      </w:r>
    </w:p>
    <w:p w:rsidR="00282194" w:rsidRPr="00282194" w:rsidRDefault="00282194" w:rsidP="00282194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2194">
        <w:rPr>
          <w:rFonts w:ascii="Times New Roman" w:hAnsi="Times New Roman"/>
          <w:sz w:val="28"/>
          <w:szCs w:val="28"/>
        </w:rPr>
        <w:t xml:space="preserve">Расчет зданий и сооружений против прогрессирующего обрушения.  </w:t>
      </w:r>
    </w:p>
    <w:p w:rsidR="00282194" w:rsidRPr="00927421" w:rsidRDefault="00282194" w:rsidP="00282194">
      <w:pPr>
        <w:pStyle w:val="a4"/>
        <w:spacing w:line="360" w:lineRule="auto"/>
        <w:ind w:left="1070"/>
        <w:jc w:val="both"/>
        <w:rPr>
          <w:sz w:val="28"/>
          <w:szCs w:val="28"/>
        </w:rPr>
      </w:pPr>
    </w:p>
    <w:p w:rsidR="000613D4" w:rsidRDefault="000613D4" w:rsidP="000613D4">
      <w:pPr>
        <w:pStyle w:val="1"/>
        <w:rPr>
          <w:sz w:val="28"/>
          <w:szCs w:val="28"/>
        </w:rPr>
      </w:pPr>
      <w:r>
        <w:rPr>
          <w:sz w:val="28"/>
          <w:szCs w:val="28"/>
        </w:rPr>
        <w:t>Учебно-методическое и информационное обеспечение дисциплины</w:t>
      </w:r>
    </w:p>
    <w:p w:rsidR="00A166C2" w:rsidRPr="00A166C2" w:rsidRDefault="00A166C2" w:rsidP="00A166C2"/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06"/>
      </w:tblGrid>
      <w:tr w:rsidR="00A166C2" w:rsidRPr="00985891" w:rsidTr="008E6BEC">
        <w:trPr>
          <w:cantSplit/>
          <w:trHeight w:val="240"/>
        </w:trPr>
        <w:tc>
          <w:tcPr>
            <w:tcW w:w="5000" w:type="pct"/>
          </w:tcPr>
          <w:p w:rsidR="00A166C2" w:rsidRPr="00985891" w:rsidRDefault="00A166C2" w:rsidP="008E6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91">
              <w:rPr>
                <w:rFonts w:ascii="Times New Roman" w:hAnsi="Times New Roman" w:cs="Times New Roman"/>
                <w:b/>
                <w:sz w:val="24"/>
                <w:szCs w:val="24"/>
              </w:rPr>
              <w:t>5.1.Основная литература</w:t>
            </w:r>
            <w:r w:rsidRPr="0098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6C2" w:rsidRPr="00985891" w:rsidRDefault="00A166C2" w:rsidP="008E6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6C2" w:rsidRPr="00A166C2" w:rsidTr="008E6BEC">
        <w:trPr>
          <w:cantSplit/>
          <w:trHeight w:val="240"/>
        </w:trPr>
        <w:tc>
          <w:tcPr>
            <w:tcW w:w="5000" w:type="pct"/>
          </w:tcPr>
          <w:p w:rsidR="00A166C2" w:rsidRPr="00A166C2" w:rsidRDefault="00A166C2" w:rsidP="008E6BEC">
            <w:pPr>
              <w:pStyle w:val="ConsPlusNormal"/>
              <w:tabs>
                <w:tab w:val="left" w:pos="347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6C2">
              <w:rPr>
                <w:rFonts w:ascii="Times New Roman" w:hAnsi="Times New Roman" w:cs="Times New Roman"/>
                <w:sz w:val="24"/>
                <w:szCs w:val="24"/>
              </w:rPr>
              <w:t>5 .1.1.Печатные издания:</w:t>
            </w:r>
            <w:r w:rsidRPr="00A16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166C2" w:rsidRPr="00A166C2" w:rsidRDefault="00A166C2" w:rsidP="008E6BEC">
            <w:pPr>
              <w:pStyle w:val="ConsPlusNormal"/>
              <w:tabs>
                <w:tab w:val="left" w:pos="3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1.Железобетонные и каменные конструкции</w:t>
            </w:r>
            <w:proofErr w:type="gramStart"/>
            <w:r w:rsidRPr="00A1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  <w:r w:rsidRPr="00A1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/ Бондаренко Виталий Михайлович [и др.]; под ред. В.М. Бондаренко. - 6-е изд., стер. - Москва</w:t>
            </w:r>
            <w:proofErr w:type="gramStart"/>
            <w:r w:rsidRPr="00A1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1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Высшая школа, 2010. - 887 </w:t>
            </w:r>
            <w:proofErr w:type="gramStart"/>
            <w:r w:rsidRPr="00A1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6C2" w:rsidRPr="00A166C2" w:rsidRDefault="00A166C2" w:rsidP="008E6BEC">
            <w:pPr>
              <w:tabs>
                <w:tab w:val="left" w:pos="347"/>
                <w:tab w:val="left" w:pos="993"/>
              </w:tabs>
              <w:jc w:val="both"/>
            </w:pPr>
            <w:r w:rsidRPr="00A166C2">
              <w:rPr>
                <w:bCs/>
              </w:rPr>
              <w:t xml:space="preserve">2.Поляков С. В. </w:t>
            </w:r>
            <w:r w:rsidRPr="00A166C2">
              <w:t>Сейсмостойкие конструкции зданий : учеб</w:t>
            </w:r>
            <w:proofErr w:type="gramStart"/>
            <w:r w:rsidRPr="00A166C2">
              <w:t>.</w:t>
            </w:r>
            <w:proofErr w:type="gramEnd"/>
            <w:r w:rsidRPr="00A166C2">
              <w:t xml:space="preserve"> </w:t>
            </w:r>
            <w:proofErr w:type="gramStart"/>
            <w:r w:rsidRPr="00A166C2">
              <w:t>п</w:t>
            </w:r>
            <w:proofErr w:type="gramEnd"/>
            <w:r w:rsidRPr="00A166C2">
              <w:t>особие / Поляков Святослав В</w:t>
            </w:r>
            <w:r w:rsidRPr="00A166C2">
              <w:t>а</w:t>
            </w:r>
            <w:r w:rsidRPr="00A166C2">
              <w:t xml:space="preserve">сильевич. - 2-е изд., </w:t>
            </w:r>
            <w:proofErr w:type="spellStart"/>
            <w:r w:rsidRPr="00A166C2">
              <w:t>перераб</w:t>
            </w:r>
            <w:proofErr w:type="spellEnd"/>
            <w:r w:rsidRPr="00A166C2">
              <w:t xml:space="preserve">. и доп. - Москва : </w:t>
            </w:r>
            <w:proofErr w:type="spellStart"/>
            <w:r w:rsidRPr="00A166C2">
              <w:t>Высш</w:t>
            </w:r>
            <w:proofErr w:type="spellEnd"/>
            <w:r w:rsidRPr="00A166C2">
              <w:t xml:space="preserve">. </w:t>
            </w:r>
            <w:proofErr w:type="spellStart"/>
            <w:r w:rsidRPr="00A166C2">
              <w:t>шк</w:t>
            </w:r>
            <w:proofErr w:type="spellEnd"/>
            <w:r w:rsidRPr="00A166C2">
              <w:t xml:space="preserve">., 1983. - 304с. </w:t>
            </w:r>
          </w:p>
        </w:tc>
      </w:tr>
      <w:tr w:rsidR="00A166C2" w:rsidRPr="00A166C2" w:rsidTr="008E6BEC">
        <w:trPr>
          <w:cantSplit/>
          <w:trHeight w:val="240"/>
        </w:trPr>
        <w:tc>
          <w:tcPr>
            <w:tcW w:w="5000" w:type="pct"/>
          </w:tcPr>
          <w:p w:rsidR="00A166C2" w:rsidRPr="00A166C2" w:rsidRDefault="00A166C2" w:rsidP="008E6BEC">
            <w:pPr>
              <w:tabs>
                <w:tab w:val="left" w:pos="347"/>
                <w:tab w:val="left" w:pos="993"/>
              </w:tabs>
              <w:jc w:val="both"/>
            </w:pPr>
            <w:r w:rsidRPr="00A166C2">
              <w:rPr>
                <w:bCs/>
              </w:rPr>
              <w:t xml:space="preserve">3.Потапов А. Д. </w:t>
            </w:r>
            <w:r w:rsidRPr="00A166C2">
              <w:t>Землетрясения. Причины и последствия : учеб</w:t>
            </w:r>
            <w:proofErr w:type="gramStart"/>
            <w:r w:rsidRPr="00A166C2">
              <w:t>.</w:t>
            </w:r>
            <w:proofErr w:type="gramEnd"/>
            <w:r w:rsidRPr="00A166C2">
              <w:t xml:space="preserve"> </w:t>
            </w:r>
            <w:proofErr w:type="gramStart"/>
            <w:r w:rsidRPr="00A166C2">
              <w:t>п</w:t>
            </w:r>
            <w:proofErr w:type="gramEnd"/>
            <w:r w:rsidRPr="00A166C2">
              <w:t>особие / Потапов Александр Дмитри</w:t>
            </w:r>
            <w:r w:rsidRPr="00A166C2">
              <w:t>е</w:t>
            </w:r>
            <w:r w:rsidRPr="00A166C2">
              <w:t xml:space="preserve">вич, </w:t>
            </w:r>
            <w:proofErr w:type="spellStart"/>
            <w:r w:rsidRPr="00A166C2">
              <w:t>Ревелис</w:t>
            </w:r>
            <w:proofErr w:type="spellEnd"/>
            <w:r w:rsidRPr="00A166C2">
              <w:t xml:space="preserve"> Илья Львович. - Москва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Высшая школа, 2009. - 246с.</w:t>
            </w:r>
          </w:p>
        </w:tc>
      </w:tr>
      <w:tr w:rsidR="00A166C2" w:rsidRPr="00A166C2" w:rsidTr="008E6BEC">
        <w:trPr>
          <w:cantSplit/>
          <w:trHeight w:val="240"/>
        </w:trPr>
        <w:tc>
          <w:tcPr>
            <w:tcW w:w="5000" w:type="pct"/>
          </w:tcPr>
          <w:p w:rsidR="00A166C2" w:rsidRPr="00A166C2" w:rsidRDefault="00A166C2" w:rsidP="008E6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C2">
              <w:rPr>
                <w:rFonts w:ascii="Times New Roman" w:hAnsi="Times New Roman" w:cs="Times New Roman"/>
                <w:sz w:val="24"/>
                <w:szCs w:val="24"/>
              </w:rPr>
              <w:t>5.1.2. Издания из ЭБС:</w:t>
            </w:r>
          </w:p>
          <w:p w:rsidR="00A166C2" w:rsidRPr="00A166C2" w:rsidRDefault="00A166C2" w:rsidP="008E6BEC">
            <w:r w:rsidRPr="00A166C2">
              <w:t xml:space="preserve">1. Сейсмостойкие многоэтажные здания с железобетонным каркасом [Электронный ресурс] / </w:t>
            </w:r>
            <w:proofErr w:type="spellStart"/>
            <w:r w:rsidRPr="00A166C2">
              <w:t>Айзе</w:t>
            </w:r>
            <w:r w:rsidRPr="00A166C2">
              <w:t>н</w:t>
            </w:r>
            <w:r w:rsidRPr="00A166C2">
              <w:t>берг</w:t>
            </w:r>
            <w:proofErr w:type="spellEnd"/>
            <w:r w:rsidRPr="00A166C2">
              <w:t xml:space="preserve"> Я.М., </w:t>
            </w:r>
            <w:proofErr w:type="spellStart"/>
            <w:r w:rsidRPr="00A166C2">
              <w:t>Кодыш</w:t>
            </w:r>
            <w:proofErr w:type="spellEnd"/>
            <w:r w:rsidRPr="00A166C2">
              <w:t xml:space="preserve"> Э.Н., Никитин И.К., Смирнов В.И., </w:t>
            </w:r>
            <w:proofErr w:type="spellStart"/>
            <w:r w:rsidRPr="00A166C2">
              <w:t>Трекин</w:t>
            </w:r>
            <w:proofErr w:type="spellEnd"/>
            <w:r w:rsidRPr="00A166C2">
              <w:t xml:space="preserve"> Н.Н. - М.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Издательство АСВ, 2012.</w:t>
            </w:r>
          </w:p>
          <w:p w:rsidR="00A166C2" w:rsidRPr="00A166C2" w:rsidRDefault="00A166C2" w:rsidP="008E6BEC">
            <w:r w:rsidRPr="00A166C2">
              <w:t>2. Железобетонные и каменные конструкции сейсмостойких зданий и сооружений [Электронный р</w:t>
            </w:r>
            <w:r w:rsidRPr="00A166C2">
              <w:t>е</w:t>
            </w:r>
            <w:r w:rsidRPr="00A166C2">
              <w:t>сурс]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Учебное пособие / B.C. Плевков, А.И. </w:t>
            </w:r>
            <w:proofErr w:type="spellStart"/>
            <w:r w:rsidRPr="00A166C2">
              <w:t>Мальганов</w:t>
            </w:r>
            <w:proofErr w:type="spellEnd"/>
            <w:r w:rsidRPr="00A166C2">
              <w:t xml:space="preserve">, И.В. </w:t>
            </w:r>
            <w:proofErr w:type="spellStart"/>
            <w:r w:rsidRPr="00A166C2">
              <w:t>Балдин</w:t>
            </w:r>
            <w:proofErr w:type="spellEnd"/>
            <w:r w:rsidRPr="00A166C2">
              <w:t>. - М.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Издательство АСВ, 2012.</w:t>
            </w:r>
          </w:p>
          <w:p w:rsidR="00A166C2" w:rsidRPr="00A166C2" w:rsidRDefault="00A166C2" w:rsidP="008E6BEC">
            <w:r w:rsidRPr="00A166C2">
              <w:t>3. Строительство и эксплуатация сейсмостойких зданий и сооружений [Электронный ресурс] / Харит</w:t>
            </w:r>
            <w:r w:rsidRPr="00A166C2">
              <w:t>о</w:t>
            </w:r>
            <w:r w:rsidRPr="00A166C2">
              <w:t>нов В.А. - М.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Издательство АСВ, 2015.</w:t>
            </w:r>
          </w:p>
          <w:p w:rsidR="00A166C2" w:rsidRPr="00A166C2" w:rsidRDefault="00A166C2" w:rsidP="00A166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6C2">
              <w:rPr>
                <w:rFonts w:ascii="Times New Roman" w:hAnsi="Times New Roman"/>
                <w:sz w:val="24"/>
                <w:szCs w:val="24"/>
              </w:rPr>
              <w:t>4. Основы теории сейсмостойкости сооружений [Электронный ресурс]</w:t>
            </w:r>
            <w:proofErr w:type="gramStart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Учебное пособие / Амосов А.А., Синицын С.Б. - М.</w:t>
            </w:r>
            <w:proofErr w:type="gramStart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Издательство АСВ, 2010. </w:t>
            </w:r>
          </w:p>
          <w:p w:rsidR="00A166C2" w:rsidRPr="00A166C2" w:rsidRDefault="00A166C2" w:rsidP="00A166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6C2">
              <w:rPr>
                <w:rFonts w:ascii="Times New Roman" w:hAnsi="Times New Roman"/>
                <w:sz w:val="24"/>
                <w:szCs w:val="24"/>
              </w:rPr>
              <w:t>5. Лекции по теории сейсмостойкости [Электронный ресурс]</w:t>
            </w:r>
            <w:proofErr w:type="gramStart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Учебное пособие / Синицын С.Б. - М.: Издательство АСВ, 2014.</w:t>
            </w:r>
          </w:p>
        </w:tc>
      </w:tr>
      <w:tr w:rsidR="00A166C2" w:rsidRPr="00A166C2" w:rsidTr="008E6BEC">
        <w:trPr>
          <w:cantSplit/>
          <w:trHeight w:val="779"/>
        </w:trPr>
        <w:tc>
          <w:tcPr>
            <w:tcW w:w="5000" w:type="pct"/>
          </w:tcPr>
          <w:p w:rsidR="00A166C2" w:rsidRPr="00A166C2" w:rsidRDefault="00A166C2" w:rsidP="008E6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5.2.Дополнительная литература </w:t>
            </w:r>
          </w:p>
          <w:p w:rsidR="00A166C2" w:rsidRPr="00A166C2" w:rsidRDefault="00A166C2" w:rsidP="008E6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2">
              <w:rPr>
                <w:rFonts w:ascii="Times New Roman" w:hAnsi="Times New Roman" w:cs="Times New Roman"/>
                <w:b/>
                <w:sz w:val="24"/>
                <w:szCs w:val="24"/>
              </w:rPr>
              <w:t>5.2.1. Печатные издания:</w:t>
            </w:r>
          </w:p>
          <w:p w:rsidR="00A166C2" w:rsidRPr="00A166C2" w:rsidRDefault="00A166C2" w:rsidP="008E6BEC">
            <w:pPr>
              <w:pStyle w:val="a4"/>
              <w:tabs>
                <w:tab w:val="left" w:pos="371"/>
              </w:tabs>
              <w:spacing w:line="240" w:lineRule="auto"/>
              <w:ind w:left="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6C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166C2">
              <w:rPr>
                <w:rFonts w:ascii="Times New Roman" w:hAnsi="Times New Roman"/>
                <w:sz w:val="24"/>
                <w:szCs w:val="24"/>
              </w:rPr>
              <w:t>Беленя</w:t>
            </w:r>
            <w:proofErr w:type="spell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Е.И., Игнатьева В.С., </w:t>
            </w:r>
            <w:proofErr w:type="spellStart"/>
            <w:r w:rsidRPr="00A166C2">
              <w:rPr>
                <w:rFonts w:ascii="Times New Roman" w:hAnsi="Times New Roman"/>
                <w:sz w:val="24"/>
                <w:szCs w:val="24"/>
              </w:rPr>
              <w:t>Кудишин</w:t>
            </w:r>
            <w:proofErr w:type="spell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Ю.И. Металлические конструкции: учеб. для </w:t>
            </w:r>
            <w:proofErr w:type="spellStart"/>
            <w:r w:rsidRPr="00A166C2">
              <w:rPr>
                <w:rFonts w:ascii="Times New Roman" w:hAnsi="Times New Roman"/>
                <w:sz w:val="24"/>
                <w:szCs w:val="24"/>
              </w:rPr>
              <w:t>строит</w:t>
            </w:r>
            <w:proofErr w:type="gramStart"/>
            <w:r w:rsidRPr="00A166C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166C2">
              <w:rPr>
                <w:rFonts w:ascii="Times New Roman" w:hAnsi="Times New Roman"/>
                <w:sz w:val="24"/>
                <w:szCs w:val="24"/>
              </w:rPr>
              <w:t>узов</w:t>
            </w:r>
            <w:proofErr w:type="spell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166C2">
              <w:rPr>
                <w:rFonts w:ascii="Times New Roman" w:hAnsi="Times New Roman"/>
                <w:sz w:val="24"/>
                <w:szCs w:val="24"/>
              </w:rPr>
              <w:t>Б</w:t>
            </w:r>
            <w:r w:rsidRPr="00A166C2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6C2">
              <w:rPr>
                <w:rFonts w:ascii="Times New Roman" w:hAnsi="Times New Roman"/>
                <w:sz w:val="24"/>
                <w:szCs w:val="24"/>
              </w:rPr>
              <w:t>леня</w:t>
            </w:r>
            <w:proofErr w:type="spell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Е.И., Игнатьева В.С., </w:t>
            </w:r>
            <w:proofErr w:type="spellStart"/>
            <w:r w:rsidRPr="00A166C2">
              <w:rPr>
                <w:rFonts w:ascii="Times New Roman" w:hAnsi="Times New Roman"/>
                <w:sz w:val="24"/>
                <w:szCs w:val="24"/>
              </w:rPr>
              <w:t>Кудишин</w:t>
            </w:r>
            <w:proofErr w:type="spell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Ю.И</w:t>
            </w:r>
            <w:r w:rsidRPr="00A166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EED9"/>
              </w:rPr>
              <w:t xml:space="preserve"> </w:t>
            </w:r>
            <w:r w:rsidRPr="00A166C2">
              <w:rPr>
                <w:rFonts w:ascii="Times New Roman" w:hAnsi="Times New Roman"/>
                <w:sz w:val="24"/>
                <w:szCs w:val="24"/>
              </w:rPr>
              <w:t xml:space="preserve">- 6-е изд., </w:t>
            </w:r>
            <w:proofErr w:type="spellStart"/>
            <w:r w:rsidRPr="00A166C2">
              <w:rPr>
                <w:rFonts w:ascii="Times New Roman" w:hAnsi="Times New Roman"/>
                <w:sz w:val="24"/>
                <w:szCs w:val="24"/>
              </w:rPr>
              <w:t>перераб.и</w:t>
            </w:r>
            <w:proofErr w:type="spellEnd"/>
            <w:r w:rsidRPr="00A166C2">
              <w:rPr>
                <w:rFonts w:ascii="Times New Roman" w:hAnsi="Times New Roman"/>
                <w:sz w:val="24"/>
                <w:szCs w:val="24"/>
              </w:rPr>
              <w:t xml:space="preserve"> доп. - Москва : </w:t>
            </w:r>
            <w:proofErr w:type="spellStart"/>
            <w:r w:rsidRPr="00A166C2">
              <w:rPr>
                <w:rFonts w:ascii="Times New Roman" w:hAnsi="Times New Roman"/>
                <w:sz w:val="24"/>
                <w:szCs w:val="24"/>
              </w:rPr>
              <w:t>Стройиздат</w:t>
            </w:r>
            <w:proofErr w:type="spellEnd"/>
            <w:r w:rsidRPr="00A166C2">
              <w:rPr>
                <w:rFonts w:ascii="Times New Roman" w:hAnsi="Times New Roman"/>
                <w:sz w:val="24"/>
                <w:szCs w:val="24"/>
              </w:rPr>
              <w:t>, 1985. - 560 с. : ил.</w:t>
            </w:r>
            <w:proofErr w:type="gramStart"/>
            <w:r w:rsidRPr="00A166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9EED9"/>
              </w:rPr>
              <w:t> </w:t>
            </w:r>
            <w:r w:rsidRPr="00A16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16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66C2" w:rsidRPr="00A166C2" w:rsidTr="008E6BEC">
        <w:trPr>
          <w:cantSplit/>
          <w:trHeight w:val="3494"/>
        </w:trPr>
        <w:tc>
          <w:tcPr>
            <w:tcW w:w="5000" w:type="pct"/>
          </w:tcPr>
          <w:p w:rsidR="00A166C2" w:rsidRPr="00A166C2" w:rsidRDefault="00A166C2" w:rsidP="008E6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2">
              <w:rPr>
                <w:rFonts w:ascii="Times New Roman" w:hAnsi="Times New Roman" w:cs="Times New Roman"/>
                <w:b/>
                <w:sz w:val="24"/>
                <w:szCs w:val="24"/>
              </w:rPr>
              <w:t>5.2.2. Издания из ЭБС:</w:t>
            </w:r>
          </w:p>
          <w:p w:rsidR="00A166C2" w:rsidRPr="00A166C2" w:rsidRDefault="00A166C2" w:rsidP="008E6BEC">
            <w:r w:rsidRPr="00A166C2">
              <w:t>1.Динамика прогрессирующего разрушения монолитных многоэтажных каркасов [Электро</w:t>
            </w:r>
            <w:r w:rsidRPr="00A166C2">
              <w:t>н</w:t>
            </w:r>
            <w:r w:rsidRPr="00A166C2">
              <w:t>ный ресурс]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Монография / Алмазов В.О., </w:t>
            </w:r>
            <w:proofErr w:type="spellStart"/>
            <w:r w:rsidRPr="00A166C2">
              <w:t>Кхой</w:t>
            </w:r>
            <w:proofErr w:type="spellEnd"/>
            <w:r w:rsidRPr="00A166C2">
              <w:t xml:space="preserve"> </w:t>
            </w:r>
            <w:proofErr w:type="spellStart"/>
            <w:r w:rsidRPr="00A166C2">
              <w:t>Као</w:t>
            </w:r>
            <w:proofErr w:type="spellEnd"/>
            <w:r w:rsidRPr="00A166C2">
              <w:t xml:space="preserve"> Зуй. - М.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Издательство АСВ, 2013. - </w:t>
            </w:r>
            <w:hyperlink r:id="rId5" w:history="1">
              <w:r w:rsidRPr="00A166C2">
                <w:rPr>
                  <w:rStyle w:val="a3"/>
                </w:rPr>
                <w:t>http://www.studentlibrary.ru/book/ISBN9785930939408.html</w:t>
              </w:r>
            </w:hyperlink>
          </w:p>
          <w:p w:rsidR="00A166C2" w:rsidRPr="00A166C2" w:rsidRDefault="00A166C2" w:rsidP="008E6BEC">
            <w:r w:rsidRPr="00A166C2">
              <w:t>2.Расчет и конструирование многоэтажных и высотных монолитных железобетонных зданий. Спецкурс. Конспект лекций [Электронный ресурс]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Учебное пособие / </w:t>
            </w:r>
            <w:proofErr w:type="spellStart"/>
            <w:r w:rsidRPr="00A166C2">
              <w:t>Кабанцев</w:t>
            </w:r>
            <w:proofErr w:type="spellEnd"/>
            <w:r w:rsidRPr="00A166C2">
              <w:t xml:space="preserve"> О.В. - М.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Издательство АСВ, 2013. - </w:t>
            </w:r>
            <w:hyperlink r:id="rId6" w:history="1">
              <w:r w:rsidRPr="00A166C2">
                <w:rPr>
                  <w:rStyle w:val="a3"/>
                </w:rPr>
                <w:t>http://www.studentlibrary.ru/book/ISBN9785930939736.html</w:t>
              </w:r>
            </w:hyperlink>
          </w:p>
          <w:p w:rsidR="00A166C2" w:rsidRPr="00A166C2" w:rsidRDefault="00A166C2" w:rsidP="008E6BEC">
            <w:r w:rsidRPr="00A166C2">
              <w:t>3.Особенности проектирования и возведения. Высотные здания и другие уникальные сооруж</w:t>
            </w:r>
            <w:r w:rsidRPr="00A166C2">
              <w:t>е</w:t>
            </w:r>
            <w:r w:rsidRPr="00A166C2">
              <w:t xml:space="preserve">ния Китая [Электронный ресурс] / П.А. Акимов, В.Н. Сидоров, А.Р. </w:t>
            </w:r>
            <w:proofErr w:type="spellStart"/>
            <w:r w:rsidRPr="00A166C2">
              <w:t>Туснин</w:t>
            </w:r>
            <w:proofErr w:type="spellEnd"/>
            <w:r w:rsidRPr="00A166C2">
              <w:t>. Перевод с кита</w:t>
            </w:r>
            <w:r w:rsidRPr="00A166C2">
              <w:t>й</w:t>
            </w:r>
            <w:r w:rsidRPr="00A166C2">
              <w:t>ского языка. - М.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Издательство АСВ, 2013. - </w:t>
            </w:r>
            <w:hyperlink r:id="rId7" w:history="1">
              <w:r w:rsidRPr="00A166C2">
                <w:rPr>
                  <w:rStyle w:val="a3"/>
                </w:rPr>
                <w:t>http://www.studentlibrary.ru/book/ISBN9785930939170.html</w:t>
              </w:r>
            </w:hyperlink>
          </w:p>
          <w:p w:rsidR="00A166C2" w:rsidRPr="00A166C2" w:rsidRDefault="00A166C2" w:rsidP="008E6BEC">
            <w:r w:rsidRPr="00A166C2">
              <w:t>4.Перспективные конструкции зданий и сооружений [Электронный ресурс]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Справочное пос</w:t>
            </w:r>
            <w:r w:rsidRPr="00A166C2">
              <w:t>о</w:t>
            </w:r>
            <w:r w:rsidRPr="00A166C2">
              <w:t xml:space="preserve">бие / </w:t>
            </w:r>
            <w:proofErr w:type="spellStart"/>
            <w:r w:rsidRPr="00A166C2">
              <w:t>Мяснянкин</w:t>
            </w:r>
            <w:proofErr w:type="spellEnd"/>
            <w:r w:rsidRPr="00A166C2">
              <w:t xml:space="preserve"> А.В., </w:t>
            </w:r>
            <w:proofErr w:type="spellStart"/>
            <w:r w:rsidRPr="00A166C2">
              <w:t>Мяснянкин</w:t>
            </w:r>
            <w:proofErr w:type="spellEnd"/>
            <w:r w:rsidRPr="00A166C2">
              <w:t xml:space="preserve"> А.А. - М.</w:t>
            </w:r>
            <w:proofErr w:type="gramStart"/>
            <w:r w:rsidRPr="00A166C2">
              <w:t xml:space="preserve"> :</w:t>
            </w:r>
            <w:proofErr w:type="gramEnd"/>
            <w:r w:rsidRPr="00A166C2">
              <w:t xml:space="preserve"> Издательство АСВ, 2013. - </w:t>
            </w:r>
            <w:hyperlink r:id="rId8" w:history="1">
              <w:r w:rsidRPr="00A166C2">
                <w:rPr>
                  <w:rStyle w:val="a3"/>
                </w:rPr>
                <w:t>http://www.studentlibrary.ru/book/ISBN9785930939279.html</w:t>
              </w:r>
            </w:hyperlink>
            <w:r w:rsidRPr="00A166C2">
              <w:t xml:space="preserve"> </w:t>
            </w:r>
          </w:p>
        </w:tc>
      </w:tr>
    </w:tbl>
    <w:p w:rsidR="00A166C2" w:rsidRPr="00A166C2" w:rsidRDefault="00A166C2" w:rsidP="00A166C2"/>
    <w:p w:rsidR="00A166C2" w:rsidRPr="00C31B8F" w:rsidRDefault="00A166C2" w:rsidP="00C31B8F">
      <w:pPr>
        <w:tabs>
          <w:tab w:val="left" w:pos="426"/>
        </w:tabs>
        <w:spacing w:line="360" w:lineRule="auto"/>
        <w:ind w:left="710"/>
        <w:jc w:val="both"/>
        <w:outlineLvl w:val="1"/>
        <w:rPr>
          <w:b/>
        </w:rPr>
      </w:pPr>
      <w:r w:rsidRPr="00C31B8F">
        <w:rPr>
          <w:b/>
        </w:rPr>
        <w:t xml:space="preserve">Базы данных, информационно-справочные и поисковые системы* </w:t>
      </w:r>
    </w:p>
    <w:p w:rsidR="00A166C2" w:rsidRPr="00C31B8F" w:rsidRDefault="00A166C2" w:rsidP="00C31B8F">
      <w:pPr>
        <w:tabs>
          <w:tab w:val="left" w:pos="993"/>
        </w:tabs>
        <w:jc w:val="both"/>
        <w:outlineLvl w:val="1"/>
      </w:pPr>
      <w:hyperlink r:id="rId9" w:history="1">
        <w:proofErr w:type="gramStart"/>
        <w:r w:rsidRPr="00C31B8F">
          <w:rPr>
            <w:rStyle w:val="a3"/>
            <w:b/>
          </w:rPr>
          <w:t>http://www.norm-load.ru</w:t>
        </w:r>
      </w:hyperlink>
      <w:r w:rsidRPr="00C31B8F">
        <w:t>База данных нормативных документов для строительства бесплатная).</w:t>
      </w:r>
      <w:proofErr w:type="gramEnd"/>
    </w:p>
    <w:p w:rsidR="00A166C2" w:rsidRPr="00C31B8F" w:rsidRDefault="00A166C2" w:rsidP="00C31B8F">
      <w:pPr>
        <w:tabs>
          <w:tab w:val="left" w:pos="993"/>
        </w:tabs>
        <w:jc w:val="both"/>
        <w:outlineLvl w:val="1"/>
        <w:rPr>
          <w:b/>
        </w:rPr>
      </w:pPr>
      <w:hyperlink r:id="rId10" w:history="1">
        <w:r w:rsidRPr="00C31B8F">
          <w:rPr>
            <w:rStyle w:val="a3"/>
            <w:b/>
          </w:rPr>
          <w:t>http://gostrf.com</w:t>
        </w:r>
      </w:hyperlink>
      <w:r w:rsidRPr="00C31B8F">
        <w:t xml:space="preserve">Бесплатная информационно-справочная система </w:t>
      </w:r>
      <w:proofErr w:type="spellStart"/>
      <w:r w:rsidRPr="00C31B8F">
        <w:t>онлайн</w:t>
      </w:r>
      <w:proofErr w:type="spellEnd"/>
      <w:r w:rsidRPr="00C31B8F">
        <w:t xml:space="preserve"> доступа к полному собранию технических нормативно-правовых актов РФ.</w:t>
      </w:r>
    </w:p>
    <w:p w:rsidR="00A166C2" w:rsidRPr="00C31B8F" w:rsidRDefault="00A166C2" w:rsidP="00C31B8F">
      <w:pPr>
        <w:tabs>
          <w:tab w:val="left" w:pos="993"/>
        </w:tabs>
        <w:jc w:val="both"/>
        <w:outlineLvl w:val="1"/>
      </w:pPr>
      <w:hyperlink r:id="rId11" w:history="1">
        <w:r w:rsidRPr="00C31B8F">
          <w:rPr>
            <w:rStyle w:val="a3"/>
            <w:b/>
          </w:rPr>
          <w:t>http://docs.cntd.ru</w:t>
        </w:r>
      </w:hyperlink>
      <w:r w:rsidRPr="00C31B8F">
        <w:t>Техноэксперт. Электронный фонд правовой и нормативно-технической документации.</w:t>
      </w:r>
    </w:p>
    <w:p w:rsidR="00A166C2" w:rsidRPr="00C31B8F" w:rsidRDefault="00A166C2" w:rsidP="00C31B8F">
      <w:pPr>
        <w:tabs>
          <w:tab w:val="left" w:pos="993"/>
        </w:tabs>
        <w:jc w:val="both"/>
        <w:outlineLvl w:val="1"/>
      </w:pPr>
      <w:hyperlink r:id="rId12" w:history="1">
        <w:r w:rsidRPr="00C31B8F">
          <w:rPr>
            <w:rStyle w:val="a3"/>
          </w:rPr>
          <w:t>http://ais.by</w:t>
        </w:r>
      </w:hyperlink>
      <w:r w:rsidRPr="00C31B8F">
        <w:t xml:space="preserve"> Архитектурно-строительный портал.</w:t>
      </w:r>
    </w:p>
    <w:p w:rsidR="00A166C2" w:rsidRPr="00C31B8F" w:rsidRDefault="00A166C2" w:rsidP="00C31B8F">
      <w:pPr>
        <w:tabs>
          <w:tab w:val="left" w:pos="993"/>
        </w:tabs>
        <w:jc w:val="both"/>
        <w:outlineLvl w:val="1"/>
      </w:pPr>
      <w:r w:rsidRPr="00C31B8F">
        <w:rPr>
          <w:color w:val="000000"/>
        </w:rPr>
        <w:t>http://www.edu.ru/index.php «Российское образование» - федеральный портал</w:t>
      </w:r>
    </w:p>
    <w:p w:rsidR="00A166C2" w:rsidRPr="00C31B8F" w:rsidRDefault="00A166C2" w:rsidP="00C31B8F">
      <w:pPr>
        <w:tabs>
          <w:tab w:val="left" w:pos="993"/>
        </w:tabs>
        <w:jc w:val="both"/>
        <w:outlineLvl w:val="1"/>
      </w:pPr>
    </w:p>
    <w:p w:rsidR="00A166C2" w:rsidRPr="00A166C2" w:rsidRDefault="00A166C2" w:rsidP="00C31B8F"/>
    <w:p w:rsidR="00A166C2" w:rsidRPr="00A166C2" w:rsidRDefault="00A166C2" w:rsidP="00A166C2">
      <w:pPr>
        <w:jc w:val="center"/>
        <w:rPr>
          <w:b/>
        </w:rPr>
      </w:pPr>
      <w:r w:rsidRPr="00A166C2">
        <w:rPr>
          <w:b/>
        </w:rPr>
        <w:t>Нормативная литература</w:t>
      </w:r>
    </w:p>
    <w:p w:rsidR="00A166C2" w:rsidRPr="00A166C2" w:rsidRDefault="00A166C2" w:rsidP="00A166C2"/>
    <w:p w:rsidR="000613D4" w:rsidRPr="00A166C2" w:rsidRDefault="000613D4" w:rsidP="00C31B8F">
      <w:pPr>
        <w:pStyle w:val="u"/>
        <w:numPr>
          <w:ilvl w:val="0"/>
          <w:numId w:val="27"/>
        </w:numPr>
        <w:ind w:left="0" w:firstLine="0"/>
        <w:rPr>
          <w:kern w:val="36"/>
        </w:rPr>
      </w:pPr>
      <w:r w:rsidRPr="00A166C2">
        <w:rPr>
          <w:kern w:val="36"/>
        </w:rPr>
        <w:t>Федеральный закон Российской Федерации от 30 декабря 2009 г.</w:t>
      </w:r>
      <w:r w:rsidR="00A166C2" w:rsidRPr="00A166C2">
        <w:rPr>
          <w:kern w:val="36"/>
        </w:rPr>
        <w:t xml:space="preserve"> </w:t>
      </w:r>
      <w:r w:rsidRPr="00A166C2">
        <w:rPr>
          <w:kern w:val="36"/>
        </w:rPr>
        <w:t xml:space="preserve"> N 384-ФЗ "Технический регламент о безопасности зданий и сооружений";</w:t>
      </w:r>
    </w:p>
    <w:p w:rsidR="00A166C2" w:rsidRPr="00A166C2" w:rsidRDefault="00A166C2" w:rsidP="00A166C2">
      <w:pPr>
        <w:pStyle w:val="ConsPlusTitle"/>
        <w:widowControl/>
        <w:numPr>
          <w:ilvl w:val="0"/>
          <w:numId w:val="27"/>
        </w:numPr>
        <w:ind w:left="0"/>
      </w:pPr>
      <w:r w:rsidRPr="00A166C2">
        <w:rPr>
          <w:b w:val="0"/>
          <w:kern w:val="36"/>
        </w:rPr>
        <w:t xml:space="preserve">Федеральный закон Российской Федерации от </w:t>
      </w:r>
      <w:r w:rsidRPr="00A166C2">
        <w:rPr>
          <w:b w:val="0"/>
        </w:rPr>
        <w:t>29 декабря 2004 </w:t>
      </w:r>
      <w:r w:rsidRPr="00A166C2">
        <w:rPr>
          <w:b w:val="0"/>
          <w:kern w:val="36"/>
        </w:rPr>
        <w:t>г.           N 190-ФЗ</w:t>
      </w:r>
      <w:r w:rsidRPr="00A166C2">
        <w:rPr>
          <w:b w:val="0"/>
        </w:rPr>
        <w:t xml:space="preserve"> «ГРАДОСТРОИТЕЛЬНЫЙ КОДЕКС РОССИЙСКОЙ ФЕДЕРАЦИИ</w:t>
      </w:r>
      <w:r w:rsidRPr="00A166C2">
        <w:t>»;</w:t>
      </w:r>
    </w:p>
    <w:p w:rsidR="000613D4" w:rsidRPr="00A166C2" w:rsidRDefault="000613D4" w:rsidP="00A166C2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6C2">
        <w:rPr>
          <w:rFonts w:ascii="Times New Roman" w:hAnsi="Times New Roman"/>
          <w:sz w:val="24"/>
          <w:szCs w:val="24"/>
        </w:rPr>
        <w:t xml:space="preserve"> СП 20.13</w:t>
      </w:r>
      <w:r w:rsidR="00A166C2" w:rsidRPr="00A166C2">
        <w:rPr>
          <w:rFonts w:ascii="Times New Roman" w:hAnsi="Times New Roman"/>
          <w:sz w:val="24"/>
          <w:szCs w:val="24"/>
        </w:rPr>
        <w:t>3</w:t>
      </w:r>
      <w:r w:rsidRPr="00A166C2">
        <w:rPr>
          <w:rFonts w:ascii="Times New Roman" w:hAnsi="Times New Roman"/>
          <w:sz w:val="24"/>
          <w:szCs w:val="24"/>
        </w:rPr>
        <w:t>30.201</w:t>
      </w:r>
      <w:r w:rsidR="00A166C2" w:rsidRPr="00A166C2">
        <w:rPr>
          <w:rFonts w:ascii="Times New Roman" w:hAnsi="Times New Roman"/>
          <w:sz w:val="24"/>
          <w:szCs w:val="24"/>
        </w:rPr>
        <w:t>6</w:t>
      </w:r>
      <w:r w:rsidRPr="00A166C2">
        <w:rPr>
          <w:rFonts w:ascii="Times New Roman" w:hAnsi="Times New Roman"/>
          <w:sz w:val="24"/>
          <w:szCs w:val="24"/>
        </w:rPr>
        <w:t xml:space="preserve">  Нагрузки и воздействия.  </w:t>
      </w:r>
    </w:p>
    <w:p w:rsidR="00A166C2" w:rsidRPr="00A166C2" w:rsidRDefault="000613D4" w:rsidP="00A166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6C2">
        <w:rPr>
          <w:rFonts w:ascii="Times New Roman" w:hAnsi="Times New Roman"/>
          <w:sz w:val="24"/>
          <w:szCs w:val="24"/>
        </w:rPr>
        <w:t xml:space="preserve"> СП 14.13330.201</w:t>
      </w:r>
      <w:r w:rsidR="00A166C2" w:rsidRPr="00A166C2">
        <w:rPr>
          <w:rFonts w:ascii="Times New Roman" w:hAnsi="Times New Roman"/>
          <w:sz w:val="24"/>
          <w:szCs w:val="24"/>
        </w:rPr>
        <w:t>8</w:t>
      </w:r>
      <w:r w:rsidRPr="00A166C2">
        <w:rPr>
          <w:rFonts w:ascii="Times New Roman" w:hAnsi="Times New Roman"/>
          <w:sz w:val="24"/>
          <w:szCs w:val="24"/>
        </w:rPr>
        <w:t xml:space="preserve">   Строительство в сейсмических районах. </w:t>
      </w:r>
    </w:p>
    <w:p w:rsidR="000613D4" w:rsidRPr="00A166C2" w:rsidRDefault="000613D4" w:rsidP="00A166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6C2">
        <w:rPr>
          <w:rFonts w:ascii="Times New Roman" w:hAnsi="Times New Roman"/>
          <w:sz w:val="24"/>
          <w:szCs w:val="24"/>
        </w:rPr>
        <w:t>СП 31 – 114 – 2004 Правила проектирования жилых и общественных зданий для строительства в сейсмических районах – М.: ФГУП ЦНС 2005. -54с.</w:t>
      </w:r>
    </w:p>
    <w:p w:rsidR="000613D4" w:rsidRPr="00A166C2" w:rsidRDefault="000613D4" w:rsidP="00A166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6C2">
        <w:rPr>
          <w:rFonts w:ascii="Times New Roman" w:hAnsi="Times New Roman"/>
          <w:sz w:val="24"/>
          <w:szCs w:val="24"/>
        </w:rPr>
        <w:t xml:space="preserve">СП 52-103-2007. Железобетонные  монолитные конструкции зданий.    2007. </w:t>
      </w:r>
    </w:p>
    <w:p w:rsidR="00A166C2" w:rsidRPr="00A166C2" w:rsidRDefault="00A166C2" w:rsidP="00A166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6C2">
        <w:rPr>
          <w:rFonts w:ascii="Times New Roman" w:hAnsi="Times New Roman"/>
          <w:sz w:val="24"/>
          <w:szCs w:val="24"/>
        </w:rPr>
        <w:t>СП 267.1325800.2016. Здания и комплексы высотные.</w:t>
      </w:r>
    </w:p>
    <w:p w:rsidR="000613D4" w:rsidRDefault="000613D4" w:rsidP="000613D4">
      <w:pPr>
        <w:rPr>
          <w:lang w:val="en-US"/>
        </w:rPr>
      </w:pPr>
    </w:p>
    <w:p w:rsidR="000613D4" w:rsidRPr="00FC0E77" w:rsidRDefault="000613D4" w:rsidP="000613D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</w:t>
      </w:r>
      <w:r>
        <w:rPr>
          <w:sz w:val="28"/>
          <w:szCs w:val="28"/>
        </w:rPr>
        <w:t>едущий преподаватель                                   доцент Стетюха Г.В.</w:t>
      </w:r>
      <w:r w:rsidRPr="00FC0E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0613D4" w:rsidRDefault="000613D4" w:rsidP="000613D4">
      <w:pPr>
        <w:spacing w:line="360" w:lineRule="auto"/>
        <w:jc w:val="both"/>
      </w:pPr>
    </w:p>
    <w:p w:rsidR="000613D4" w:rsidRPr="00FC0E77" w:rsidRDefault="000613D4" w:rsidP="000613D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к.т.н., доцент    </w:t>
      </w:r>
      <w:proofErr w:type="spellStart"/>
      <w:r>
        <w:rPr>
          <w:sz w:val="28"/>
          <w:szCs w:val="28"/>
        </w:rPr>
        <w:t>Мершеева</w:t>
      </w:r>
      <w:proofErr w:type="spellEnd"/>
      <w:r>
        <w:rPr>
          <w:sz w:val="28"/>
          <w:szCs w:val="28"/>
        </w:rPr>
        <w:t xml:space="preserve"> М.Б.</w:t>
      </w:r>
    </w:p>
    <w:p w:rsidR="000613D4" w:rsidRPr="00A57F8F" w:rsidRDefault="000613D4" w:rsidP="000613D4"/>
    <w:p w:rsidR="000D3A5F" w:rsidRDefault="000D3A5F"/>
    <w:sectPr w:rsidR="000D3A5F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C9B"/>
    <w:multiLevelType w:val="hybridMultilevel"/>
    <w:tmpl w:val="8ACC1AB6"/>
    <w:lvl w:ilvl="0" w:tplc="7102EB46">
      <w:start w:val="1"/>
      <w:numFmt w:val="decimal"/>
      <w:lvlText w:val="%1."/>
      <w:lvlJc w:val="left"/>
      <w:pPr>
        <w:ind w:left="105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6823A65"/>
    <w:multiLevelType w:val="hybridMultilevel"/>
    <w:tmpl w:val="B204E416"/>
    <w:lvl w:ilvl="0" w:tplc="0EC642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86473"/>
    <w:multiLevelType w:val="hybridMultilevel"/>
    <w:tmpl w:val="07BAB00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8A5"/>
    <w:multiLevelType w:val="hybridMultilevel"/>
    <w:tmpl w:val="56F80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8910CC3"/>
    <w:multiLevelType w:val="hybridMultilevel"/>
    <w:tmpl w:val="6D526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A2DB6"/>
    <w:multiLevelType w:val="hybridMultilevel"/>
    <w:tmpl w:val="8642F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4107"/>
    <w:multiLevelType w:val="hybridMultilevel"/>
    <w:tmpl w:val="4538FFDE"/>
    <w:lvl w:ilvl="0" w:tplc="A5EAA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6181D"/>
    <w:multiLevelType w:val="hybridMultilevel"/>
    <w:tmpl w:val="478AF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1497"/>
    <w:multiLevelType w:val="hybridMultilevel"/>
    <w:tmpl w:val="1200DAB2"/>
    <w:lvl w:ilvl="0" w:tplc="EBA84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425C19"/>
    <w:multiLevelType w:val="hybridMultilevel"/>
    <w:tmpl w:val="4D66DBAE"/>
    <w:lvl w:ilvl="0" w:tplc="AABEEB10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47EF6485"/>
    <w:multiLevelType w:val="hybridMultilevel"/>
    <w:tmpl w:val="1BDAEAC2"/>
    <w:lvl w:ilvl="0" w:tplc="84AE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C2A18"/>
    <w:multiLevelType w:val="hybridMultilevel"/>
    <w:tmpl w:val="5660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96303"/>
    <w:multiLevelType w:val="hybridMultilevel"/>
    <w:tmpl w:val="57527572"/>
    <w:lvl w:ilvl="0" w:tplc="BC4089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C7B84"/>
    <w:multiLevelType w:val="hybridMultilevel"/>
    <w:tmpl w:val="9616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22924"/>
    <w:multiLevelType w:val="hybridMultilevel"/>
    <w:tmpl w:val="E940F5D2"/>
    <w:lvl w:ilvl="0" w:tplc="E020E06A">
      <w:start w:val="1"/>
      <w:numFmt w:val="decimal"/>
      <w:lvlText w:val="%1."/>
      <w:lvlJc w:val="left"/>
      <w:pPr>
        <w:ind w:left="10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43B2624"/>
    <w:multiLevelType w:val="multilevel"/>
    <w:tmpl w:val="FA7C2C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1D1372"/>
    <w:multiLevelType w:val="hybridMultilevel"/>
    <w:tmpl w:val="E470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9775C"/>
    <w:multiLevelType w:val="hybridMultilevel"/>
    <w:tmpl w:val="0792AD9C"/>
    <w:lvl w:ilvl="0" w:tplc="4A201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610EE"/>
    <w:multiLevelType w:val="multilevel"/>
    <w:tmpl w:val="5F84B7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2F652D9"/>
    <w:multiLevelType w:val="hybridMultilevel"/>
    <w:tmpl w:val="38384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A22C3"/>
    <w:multiLevelType w:val="hybridMultilevel"/>
    <w:tmpl w:val="15445484"/>
    <w:lvl w:ilvl="0" w:tplc="3CBAF824"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154C7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775AE"/>
    <w:multiLevelType w:val="hybridMultilevel"/>
    <w:tmpl w:val="D7743166"/>
    <w:lvl w:ilvl="0" w:tplc="EF4E2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1701B"/>
    <w:multiLevelType w:val="hybridMultilevel"/>
    <w:tmpl w:val="B8B46D2E"/>
    <w:lvl w:ilvl="0" w:tplc="88245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40235"/>
    <w:multiLevelType w:val="hybridMultilevel"/>
    <w:tmpl w:val="D3667B30"/>
    <w:lvl w:ilvl="0" w:tplc="0419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B6390"/>
    <w:multiLevelType w:val="hybridMultilevel"/>
    <w:tmpl w:val="45FC3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7"/>
  </w:num>
  <w:num w:numId="8">
    <w:abstractNumId w:val="25"/>
  </w:num>
  <w:num w:numId="9">
    <w:abstractNumId w:val="1"/>
  </w:num>
  <w:num w:numId="10">
    <w:abstractNumId w:val="26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23"/>
  </w:num>
  <w:num w:numId="16">
    <w:abstractNumId w:val="20"/>
  </w:num>
  <w:num w:numId="17">
    <w:abstractNumId w:val="2"/>
  </w:num>
  <w:num w:numId="18">
    <w:abstractNumId w:val="3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21"/>
  </w:num>
  <w:num w:numId="24">
    <w:abstractNumId w:val="18"/>
  </w:num>
  <w:num w:numId="25">
    <w:abstractNumId w:val="5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D4"/>
    <w:rsid w:val="000613D4"/>
    <w:rsid w:val="000717DB"/>
    <w:rsid w:val="00073240"/>
    <w:rsid w:val="000D3A5F"/>
    <w:rsid w:val="00282194"/>
    <w:rsid w:val="002F6C8E"/>
    <w:rsid w:val="005C7237"/>
    <w:rsid w:val="00600F6A"/>
    <w:rsid w:val="00640392"/>
    <w:rsid w:val="006D54B1"/>
    <w:rsid w:val="007F52A2"/>
    <w:rsid w:val="00927421"/>
    <w:rsid w:val="00974926"/>
    <w:rsid w:val="00A01254"/>
    <w:rsid w:val="00A166C2"/>
    <w:rsid w:val="00C31B8F"/>
    <w:rsid w:val="00D017AE"/>
    <w:rsid w:val="00D1042D"/>
    <w:rsid w:val="00D31A05"/>
    <w:rsid w:val="00D7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3D4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D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nhideWhenUsed/>
    <w:rsid w:val="000613D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61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0613D4"/>
    <w:pPr>
      <w:ind w:firstLine="390"/>
      <w:jc w:val="both"/>
    </w:pPr>
  </w:style>
  <w:style w:type="table" w:styleId="a6">
    <w:name w:val="Table Grid"/>
    <w:basedOn w:val="a1"/>
    <w:uiPriority w:val="59"/>
    <w:rsid w:val="00600F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A166C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66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A166C2"/>
  </w:style>
  <w:style w:type="paragraph" w:customStyle="1" w:styleId="ConsPlusTitle">
    <w:name w:val="ConsPlusTitle"/>
    <w:uiPriority w:val="99"/>
    <w:rsid w:val="00A1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3093927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30939170.html" TargetMode="External"/><Relationship Id="rId12" Type="http://schemas.openxmlformats.org/officeDocument/2006/relationships/hyperlink" Target="http://ai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30939736.html" TargetMode="External"/><Relationship Id="rId11" Type="http://schemas.openxmlformats.org/officeDocument/2006/relationships/hyperlink" Target="http://docs.cntd.ru" TargetMode="External"/><Relationship Id="rId5" Type="http://schemas.openxmlformats.org/officeDocument/2006/relationships/hyperlink" Target="http://www.studentlibrary.ru/book/ISBN9785930939408.html" TargetMode="External"/><Relationship Id="rId10" Type="http://schemas.openxmlformats.org/officeDocument/2006/relationships/hyperlink" Target="http://gostr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2019-09-30T12:02:00Z</dcterms:created>
  <dcterms:modified xsi:type="dcterms:W3CDTF">2019-10-01T09:54:00Z</dcterms:modified>
</cp:coreProperties>
</file>