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7E" w:rsidRPr="000A1AC5" w:rsidRDefault="00073F7E" w:rsidP="00073F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0A1AC5">
        <w:rPr>
          <w:rFonts w:ascii="Times New Roman" w:eastAsia="Times New Roman" w:hAnsi="Times New Roman" w:cs="Times New Roman"/>
        </w:rPr>
        <w:t>МИНИСТЕРСТВО НАУКИ И ВЫСШЕГО ОБРАЗОВАНИЯ РОССИЙСКОЙ ФЕДЕРАЦИИ</w:t>
      </w:r>
    </w:p>
    <w:p w:rsidR="00073F7E" w:rsidRPr="00525D3A" w:rsidRDefault="00073F7E" w:rsidP="0007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73F7E" w:rsidRPr="00525D3A" w:rsidRDefault="00073F7E" w:rsidP="0007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высшего </w:t>
      </w:r>
      <w:r w:rsidRPr="00525D3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:rsidR="00073F7E" w:rsidRPr="00525D3A" w:rsidRDefault="00073F7E" w:rsidP="0007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073F7E" w:rsidRPr="00525D3A" w:rsidRDefault="00073F7E" w:rsidP="00073F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(ФГБОУ В</w:t>
      </w:r>
      <w:r w:rsidRPr="00525D3A">
        <w:rPr>
          <w:rFonts w:ascii="Times New Roman" w:eastAsia="Times New Roman" w:hAnsi="Times New Roman" w:cs="Times New Roman"/>
          <w:sz w:val="24"/>
          <w:szCs w:val="24"/>
        </w:rPr>
        <w:t>О «</w:t>
      </w:r>
      <w:proofErr w:type="spellStart"/>
      <w:r w:rsidRPr="00525D3A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 w:rsidRPr="00525D3A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073F7E" w:rsidRPr="00525D3A" w:rsidRDefault="00073F7E" w:rsidP="00073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F7E" w:rsidRPr="00525D3A" w:rsidRDefault="00073F7E" w:rsidP="00073F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Факультет </w:t>
      </w:r>
      <w:r w:rsidRPr="00E07F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горный</w:t>
      </w:r>
    </w:p>
    <w:p w:rsidR="00073F7E" w:rsidRPr="00525D3A" w:rsidRDefault="00073F7E" w:rsidP="00073F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525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A1AC5">
        <w:rPr>
          <w:rFonts w:ascii="Times New Roman" w:eastAsia="Times New Roman" w:hAnsi="Times New Roman" w:cs="Times New Roman"/>
          <w:sz w:val="28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рикладной геологии и технологии геологической разведки</w:t>
      </w:r>
    </w:p>
    <w:p w:rsidR="00C42C95" w:rsidRPr="00DF1946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2C95" w:rsidRPr="00DF1946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DF1946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DF1946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C42C95" w:rsidRPr="00DF1946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1946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42C95" w:rsidRPr="00DF1946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DF1946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F1946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Pr="00DF1946">
        <w:rPr>
          <w:rFonts w:ascii="Times New Roman" w:eastAsia="Times New Roman" w:hAnsi="Times New Roman" w:cs="Times New Roman"/>
          <w:sz w:val="28"/>
          <w:szCs w:val="28"/>
        </w:rPr>
        <w:t>дисциплине «</w:t>
      </w:r>
      <w:r w:rsidR="00633A27" w:rsidRPr="00DF1946">
        <w:rPr>
          <w:rFonts w:ascii="Times New Roman" w:eastAsia="Times New Roman" w:hAnsi="Times New Roman" w:cs="Times New Roman"/>
          <w:sz w:val="28"/>
          <w:szCs w:val="28"/>
        </w:rPr>
        <w:t xml:space="preserve">Механика </w:t>
      </w:r>
      <w:r w:rsidR="00DF1946">
        <w:rPr>
          <w:rFonts w:ascii="Times New Roman" w:eastAsia="Times New Roman" w:hAnsi="Times New Roman" w:cs="Times New Roman"/>
          <w:sz w:val="28"/>
          <w:szCs w:val="28"/>
        </w:rPr>
        <w:t xml:space="preserve">грунтов и </w:t>
      </w:r>
      <w:r w:rsidR="00633A27" w:rsidRPr="00DF1946">
        <w:rPr>
          <w:rFonts w:ascii="Times New Roman" w:eastAsia="Times New Roman" w:hAnsi="Times New Roman" w:cs="Times New Roman"/>
          <w:sz w:val="28"/>
          <w:szCs w:val="28"/>
        </w:rPr>
        <w:t>горных пород</w:t>
      </w:r>
      <w:r w:rsidRPr="00DF19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2C95" w:rsidRPr="00DF1946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Default="00C42C95" w:rsidP="00DF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946">
        <w:rPr>
          <w:rFonts w:ascii="Times New Roman" w:eastAsia="Times New Roman" w:hAnsi="Times New Roman" w:cs="Times New Roman"/>
          <w:sz w:val="28"/>
          <w:szCs w:val="28"/>
        </w:rPr>
        <w:t>для специальности</w:t>
      </w:r>
      <w:r w:rsidR="00DF1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4A6">
        <w:rPr>
          <w:rFonts w:ascii="Times New Roman" w:eastAsia="Times New Roman" w:hAnsi="Times New Roman" w:cs="Times New Roman"/>
          <w:sz w:val="28"/>
          <w:szCs w:val="28"/>
        </w:rPr>
        <w:t xml:space="preserve"> 21.05.02.</w:t>
      </w:r>
      <w:r w:rsidRPr="00DF1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946">
        <w:rPr>
          <w:rFonts w:ascii="Times New Roman" w:eastAsia="Times New Roman" w:hAnsi="Times New Roman" w:cs="Times New Roman"/>
          <w:sz w:val="28"/>
          <w:szCs w:val="28"/>
        </w:rPr>
        <w:t>Прикладная геология</w:t>
      </w:r>
    </w:p>
    <w:p w:rsidR="00DF1946" w:rsidRPr="00DF1946" w:rsidRDefault="00DF1946" w:rsidP="00DF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DF1946" w:rsidRDefault="00736217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специализация</w:t>
      </w:r>
      <w:r w:rsidR="00C42C95" w:rsidRPr="00DF1946">
        <w:rPr>
          <w:rFonts w:ascii="Times New Roman" w:eastAsia="Times New Roman" w:hAnsi="Times New Roman" w:cs="Times New Roman"/>
          <w:sz w:val="28"/>
          <w:szCs w:val="28"/>
        </w:rPr>
        <w:t xml:space="preserve"> Поиски и разведка подземных вод и инженерно-геологические изыскания</w:t>
      </w:r>
    </w:p>
    <w:p w:rsidR="00C42C95" w:rsidRPr="00DF1946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701"/>
      </w:tblGrid>
      <w:tr w:rsidR="00C42C95" w:rsidRPr="00525D3A" w:rsidTr="00C42C95">
        <w:tc>
          <w:tcPr>
            <w:tcW w:w="5070" w:type="dxa"/>
            <w:vMerge w:val="restart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семестру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42C95" w:rsidRPr="00525D3A" w:rsidTr="00C42C95">
        <w:tc>
          <w:tcPr>
            <w:tcW w:w="5070" w:type="dxa"/>
            <w:vMerge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2C95" w:rsidRPr="00525D3A" w:rsidRDefault="00295F62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C95" w:rsidRPr="00525D3A" w:rsidTr="00C42C95">
        <w:tc>
          <w:tcPr>
            <w:tcW w:w="5070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984" w:type="dxa"/>
            <w:vAlign w:val="bottom"/>
          </w:tcPr>
          <w:p w:rsidR="00C42C95" w:rsidRPr="00525D3A" w:rsidRDefault="00E02FAB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bottom"/>
          </w:tcPr>
          <w:p w:rsidR="00C42C95" w:rsidRPr="00525D3A" w:rsidRDefault="00E02FAB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C42C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984" w:type="dxa"/>
            <w:vAlign w:val="bottom"/>
          </w:tcPr>
          <w:p w:rsidR="00C42C95" w:rsidRPr="00525D3A" w:rsidRDefault="00E02FAB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bottom"/>
          </w:tcPr>
          <w:p w:rsidR="00C42C95" w:rsidRPr="00525D3A" w:rsidRDefault="00E02FAB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984" w:type="dxa"/>
            <w:vAlign w:val="bottom"/>
          </w:tcPr>
          <w:p w:rsidR="00C42C95" w:rsidRPr="00525D3A" w:rsidRDefault="00E02FAB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</w:t>
            </w:r>
            <w:r w:rsidR="00C42C95" w:rsidRPr="00F43E4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984" w:type="dxa"/>
            <w:vAlign w:val="bottom"/>
          </w:tcPr>
          <w:p w:rsidR="00C42C95" w:rsidRPr="00525D3A" w:rsidRDefault="00E02FAB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C95" w:rsidRDefault="00C42C95" w:rsidP="00FD2E5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E02FAB" w:rsidRPr="002F1728" w:rsidRDefault="00E02FAB" w:rsidP="00E02FAB">
      <w:pPr>
        <w:spacing w:after="0"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2F1728">
        <w:rPr>
          <w:rFonts w:ascii="Times New Roman" w:hAnsi="Times New Roman"/>
          <w:b/>
          <w:sz w:val="24"/>
          <w:szCs w:val="24"/>
        </w:rPr>
        <w:t>Структура и объем учебного курса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992"/>
        <w:gridCol w:w="993"/>
        <w:gridCol w:w="850"/>
        <w:gridCol w:w="992"/>
        <w:gridCol w:w="709"/>
      </w:tblGrid>
      <w:tr w:rsidR="00E02FAB" w:rsidRPr="006E48B1" w:rsidTr="00E02FAB">
        <w:trPr>
          <w:trHeight w:val="5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№ т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Всего часов по с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местру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Ауди-торные</w:t>
            </w:r>
            <w:proofErr w:type="spellEnd"/>
            <w:proofErr w:type="gram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зан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E0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Аудиторные занятия в т.ч.</w:t>
            </w:r>
          </w:p>
        </w:tc>
      </w:tr>
      <w:tr w:rsidR="00E02FAB" w:rsidRPr="006E48B1" w:rsidTr="00E02FAB">
        <w:trPr>
          <w:trHeight w:val="9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E0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</w:tc>
      </w:tr>
      <w:tr w:rsidR="00633A27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633A27">
              <w:rPr>
                <w:sz w:val="24"/>
                <w:szCs w:val="24"/>
              </w:rPr>
              <w:t>Механика грунтов и горных п</w:t>
            </w:r>
            <w:r w:rsidRPr="00633A27">
              <w:rPr>
                <w:sz w:val="24"/>
                <w:szCs w:val="24"/>
              </w:rPr>
              <w:t>о</w:t>
            </w:r>
            <w:r w:rsidRPr="00633A27">
              <w:rPr>
                <w:sz w:val="24"/>
                <w:szCs w:val="24"/>
              </w:rPr>
              <w:t>род, ее содержание и основные понятия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27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Основные представления о н</w:t>
            </w: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пряженном состоянии грунтов и горных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A27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Использование Основных п</w:t>
            </w: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 xml:space="preserve">ложений </w:t>
            </w:r>
            <w:proofErr w:type="spellStart"/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распределелния</w:t>
            </w:r>
            <w:proofErr w:type="spellEnd"/>
            <w:r w:rsidRPr="00633A2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пряжений в геотехнике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A27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деформируемости</w:t>
            </w:r>
            <w:proofErr w:type="spellEnd"/>
            <w:r w:rsidRPr="00633A27">
              <w:rPr>
                <w:rFonts w:ascii="Times New Roman" w:hAnsi="Times New Roman" w:cs="Times New Roman"/>
                <w:sz w:val="24"/>
                <w:szCs w:val="24"/>
              </w:rPr>
              <w:t xml:space="preserve"> гру</w:t>
            </w: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тов и горных пород в основании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A27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Методы расчета осадок соор</w:t>
            </w: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A27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Расчет устойчивости оснований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A27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Расчет устойчивости склонов и откосов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A27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Расчет устойчивости подпо</w:t>
            </w: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A27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Расчет устойчивости горных пород в подземных выработках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A27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27" w:rsidRPr="00633A27" w:rsidRDefault="00633A27" w:rsidP="0063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02FAB" w:rsidRDefault="00E02FAB" w:rsidP="00E02FAB">
      <w:pPr>
        <w:pStyle w:val="11"/>
        <w:spacing w:line="36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E02FAB" w:rsidRPr="00A874BE" w:rsidRDefault="00E02FAB" w:rsidP="00E02FAB">
      <w:pPr>
        <w:pStyle w:val="11"/>
        <w:spacing w:line="36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A874BE">
        <w:rPr>
          <w:rFonts w:ascii="Times New Roman" w:hAnsi="Times New Roman"/>
          <w:b/>
          <w:sz w:val="24"/>
          <w:szCs w:val="24"/>
        </w:rPr>
        <w:t>Содержание программы лекционного курса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38"/>
        <w:gridCol w:w="709"/>
      </w:tblGrid>
      <w:tr w:rsidR="00E02FAB" w:rsidRPr="006E48B1" w:rsidTr="00633A27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№ лекции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Тема лекции</w:t>
            </w:r>
          </w:p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FAB" w:rsidRPr="006E48B1" w:rsidRDefault="00E02FAB" w:rsidP="00633A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02FAB" w:rsidRPr="006E48B1" w:rsidTr="00633A27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Определение механики горных пород и грунтов, ее содержание и связь с другими науками. Краткий исторический обзор развития механики горных пород и грунтов. Задачи и методы. Роль отечественных и зарубежных ученых. Основные модели и схемы</w:t>
            </w:r>
            <w:proofErr w:type="gramStart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Горные породы как среда механич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ских процессов. Основные закономерности </w:t>
            </w:r>
            <w:proofErr w:type="spellStart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геомеханики</w:t>
            </w:r>
            <w:proofErr w:type="spellEnd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положения расчета напряжений в массивах го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ных пород и грунтов. Понятие о напряжениях. Условия применимости теории упругости к расчету напряжений. Модель линейно-деформируемой среды. Плоская и объемная задачи распределения напряжений. Круг н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пряжений Мора. </w:t>
            </w:r>
            <w:proofErr w:type="gramStart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Расчет напряжений от действия вертикальной сосредот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ченной силы (задача </w:t>
            </w:r>
            <w:proofErr w:type="spellStart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Буссинеска</w:t>
            </w:r>
            <w:proofErr w:type="spellEnd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) и от действия нагрузки, распределенной про бесконечной прямой Расчет напряжений под различными типами фундаментов.</w:t>
            </w:r>
            <w:proofErr w:type="gramEnd"/>
          </w:p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напряжений под </w:t>
            </w:r>
            <w:proofErr w:type="gramStart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 и прямоугольными фундаме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тами. Метод угловых точек.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7C22F0" w:rsidRDefault="007C22F0" w:rsidP="007C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C22F0" w:rsidRPr="006E48B1" w:rsidTr="00141F03">
        <w:trPr>
          <w:trHeight w:val="3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2F0" w:rsidRPr="006E48B1" w:rsidRDefault="007C22F0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напряжений от собственного веса горных пород и грунтов. Влияние геологического строения и гидрогеологических </w:t>
            </w:r>
            <w:proofErr w:type="gramStart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 на ра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пределение напряжений от собственного веса горных пород. Влияние з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глубления сооружений  на распределение напряжений в основании соор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жений. Быстрая и медленная замена веса вынутой породы котлована в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сом сооружения. Использование основных положений  распределения н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пряжений в инженерно-геологической практике и геотехнике.</w:t>
            </w:r>
          </w:p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Методы расчета конечной осадки при однородным и неоднородном осн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вании </w:t>
            </w:r>
            <w:proofErr w:type="gramStart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величину и характер  протекания осадки с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оружений. Особенности развития деформаций в горных породах  и гру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тах. Понятие об одно-, двух- и трехмерном сжатии горных пород.  Испол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зование теории нелинейно и линейно деформируемой среды при расчете осадок.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2F0" w:rsidRPr="007C22F0" w:rsidRDefault="007C22F0" w:rsidP="007C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2F0" w:rsidRPr="006E48B1" w:rsidTr="00C2737E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F0" w:rsidRPr="006E48B1" w:rsidRDefault="007C22F0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Методы расчета осадок сооружений. Метод послойного суммирования. Схемы расчета осадки линейно-деформируемого полупространства и л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нейн</w:t>
            </w:r>
            <w:proofErr w:type="gramStart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деформируемого слоя конечной толщины. Условия применимости данных методов. </w:t>
            </w:r>
          </w:p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Расчет осадок сооружения в фазе сдвигов. Основные положения расчета осадок в фазе сдвигов. Решения нелинейной теории упругости, теории у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руго </w:t>
            </w:r>
            <w:proofErr w:type="gramStart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ластических деформаций и смешанной  задачи - теории линейно-деформируемой среды и теории предельного равновесия. </w:t>
            </w:r>
          </w:p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Расчет осадок сооружений во времени. Теория фильтрационной консол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дации. Учет начального градиента напора и ползучести скелета породы. </w:t>
            </w:r>
          </w:p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Основные положения расчета устойчивости оснований сооружений. О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новные факторы, определяющие прочность и устойчивость оснований. </w:t>
            </w:r>
          </w:p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предельного состояния песчаных и глинистых пород. Теория предельного равновесия.  Расчет зон предельного равновесия в основании сооружений. Вывод зависимостей для определения величин совершенно безопасного и расчетного давлений. Критические давления. </w:t>
            </w:r>
          </w:p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расчета устойчивости   оснований сооружений.   Приближенные методы расчета оснований: гипотеза плоской поверхности скольжения, гипотеза </w:t>
            </w:r>
            <w:proofErr w:type="spellStart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круглоцилиндрической</w:t>
            </w:r>
            <w:proofErr w:type="spellEnd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скольжения. Расчет усто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чивости оснований согласно </w:t>
            </w:r>
            <w:proofErr w:type="spellStart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 2.02.01 - 83.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F0" w:rsidRPr="007C22F0" w:rsidRDefault="007C22F0" w:rsidP="007C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2F0" w:rsidRPr="006E48B1" w:rsidTr="00633A27">
        <w:trPr>
          <w:trHeight w:val="6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2F0" w:rsidRPr="006E48B1" w:rsidRDefault="007C22F0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Расчет устойчивости однородных и неоднородных склонов откосов. Оценка устойчивости откосов, сложенных: а) скальными и полускальн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ми породами;  б) несвязными породами. Приближенные и точные методы расчета устойчивости откосов. </w:t>
            </w:r>
          </w:p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Учет особенностей геологического строения на положение поверхности скольжения. Расчет устойчивости обводненных откосов. Схема расчета подтопленного откоса.</w:t>
            </w:r>
          </w:p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Расчет устойчивости подпорных стенок. Гравитационные (массивные) и тонкие подпорные стенки. Факторы, определяющие величину давления грунта на стенку. Активное и пассивное давление. Методы расчета по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порных  стенок. Проверка устойчивости подпорной стенки на плоский сдвиг по грунту и на опрокидывание. Учет наличия за стенкой грунтов с различными физико-механическими свойствами, грунтовых вод и равн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мерно распределенной нагрузки, приложенной к поверхности засыпки.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F0" w:rsidRPr="007C22F0" w:rsidRDefault="007C22F0" w:rsidP="007C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2F0" w:rsidRPr="006E48B1" w:rsidTr="00633A27">
        <w:trPr>
          <w:trHeight w:val="66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F0" w:rsidRPr="006E48B1" w:rsidRDefault="007C22F0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Определение устойчивости горных пород в подземных выработках. О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новные представления о </w:t>
            </w:r>
            <w:proofErr w:type="spellStart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деформируемости</w:t>
            </w:r>
            <w:proofErr w:type="spellEnd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 и устойчивости горных пород в подземных выработках. Оценка напряженного состояния горных пород около подземных выработок. Методы расчета горного давления в гор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зонтальных и вертикальных выработках. Принципы проектирования осн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ваний подземных зданий и сооружений.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F0" w:rsidRPr="007C22F0" w:rsidRDefault="007C22F0" w:rsidP="007C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2F0" w:rsidRPr="006E48B1" w:rsidTr="00633A27">
        <w:trPr>
          <w:trHeight w:val="38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F0" w:rsidRPr="006E48B1" w:rsidRDefault="007C22F0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лекций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F0" w:rsidRPr="006E48B1" w:rsidRDefault="007C22F0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E02FAB" w:rsidRDefault="00E02FAB" w:rsidP="00E02FAB">
      <w:pPr>
        <w:spacing w:after="0"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E02FAB" w:rsidRPr="00362C51" w:rsidRDefault="00E02FAB" w:rsidP="00E02FAB">
      <w:pPr>
        <w:spacing w:after="0"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362C51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 w:rsidRPr="00FF1A9F">
        <w:rPr>
          <w:rFonts w:ascii="Times New Roman" w:hAnsi="Times New Roman"/>
          <w:b/>
          <w:sz w:val="24"/>
          <w:szCs w:val="24"/>
        </w:rPr>
        <w:t xml:space="preserve">лабораторных </w:t>
      </w:r>
      <w:r w:rsidRPr="00362C51">
        <w:rPr>
          <w:rFonts w:ascii="Times New Roman" w:hAnsi="Times New Roman"/>
          <w:b/>
          <w:sz w:val="24"/>
          <w:szCs w:val="24"/>
        </w:rPr>
        <w:t>занятий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65"/>
        <w:gridCol w:w="1357"/>
      </w:tblGrid>
      <w:tr w:rsidR="00E02FAB" w:rsidRPr="006E48B1" w:rsidTr="00E02FAB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E0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Тема лабораторных занятий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Кол-во ч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сов</w:t>
            </w:r>
          </w:p>
        </w:tc>
      </w:tr>
      <w:tr w:rsidR="007C22F0" w:rsidRPr="006E48B1" w:rsidTr="007C22F0">
        <w:trPr>
          <w:trHeight w:val="1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F0" w:rsidRPr="007C22F0" w:rsidRDefault="007C22F0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Расчет напряжений в массивах горных пород и грунтов в случае </w:t>
            </w:r>
            <w:proofErr w:type="gramStart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плоской</w:t>
            </w:r>
            <w:proofErr w:type="gramEnd"/>
            <w:r w:rsidRPr="007C22F0">
              <w:rPr>
                <w:rFonts w:ascii="Times New Roman" w:hAnsi="Times New Roman" w:cs="Times New Roman"/>
                <w:sz w:val="24"/>
                <w:szCs w:val="24"/>
              </w:rPr>
              <w:t xml:space="preserve"> и объемных задач</w:t>
            </w:r>
          </w:p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напряжений в толще пород</w:t>
            </w:r>
          </w:p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Расчет напряжений от собственного веса пород с учетом вли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ния гидрогеологических условий. Построение эпюр распред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ления напряжений.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F0" w:rsidRPr="007C22F0" w:rsidRDefault="007C22F0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2F0" w:rsidRPr="006E48B1" w:rsidTr="007C22F0">
        <w:trPr>
          <w:trHeight w:val="1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F0" w:rsidRPr="007C22F0" w:rsidRDefault="007C22F0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Оценка сжимаемости грунта в условиях компрессии и при во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можности ограниченного бокового расширения</w:t>
            </w:r>
          </w:p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Расчеты конечных осадок сооружений при использовании м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делей линейно, нелинейно-деформируемой среды. Расчеты ос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док во времени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F0" w:rsidRPr="007C22F0" w:rsidRDefault="007C22F0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2F0" w:rsidRPr="006E48B1" w:rsidTr="007C22F0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F0" w:rsidRPr="007C22F0" w:rsidRDefault="007C22F0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22F0" w:rsidRPr="007C22F0" w:rsidRDefault="007C22F0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Расчеты устойчивости оснований сооружений</w:t>
            </w:r>
          </w:p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Расчеты устойчивости склонов и откосов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F0" w:rsidRPr="007C22F0" w:rsidRDefault="007C22F0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2F0" w:rsidRPr="006E48B1" w:rsidTr="007C22F0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F0" w:rsidRPr="007C22F0" w:rsidRDefault="007C22F0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22F0" w:rsidRPr="007C22F0" w:rsidRDefault="007C22F0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Расчеты устойчивости подпорных стенок</w:t>
            </w:r>
          </w:p>
          <w:p w:rsidR="007C22F0" w:rsidRPr="007C22F0" w:rsidRDefault="007C22F0" w:rsidP="007C2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Оценка устойчивости горных пород в подземных выработках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F0" w:rsidRPr="007C22F0" w:rsidRDefault="007C22F0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22F0" w:rsidRPr="006E48B1" w:rsidTr="00CA44FF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0" w:rsidRPr="007C22F0" w:rsidRDefault="007C22F0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0" w:rsidRPr="007C22F0" w:rsidRDefault="007C22F0" w:rsidP="007C22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Итого лабораторных занятий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F0" w:rsidRPr="007C22F0" w:rsidRDefault="007C22F0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02FAB" w:rsidRDefault="00E02FAB" w:rsidP="00E0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4B8" w:rsidRDefault="001324B8" w:rsidP="001324B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FD2E57" w:rsidRDefault="00073F7E" w:rsidP="00073F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 w:rsidR="00FD2E57" w:rsidRPr="006C5F54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совпадает с последней цифрой номера зачетной книжки студента. Т</w:t>
      </w:r>
      <w:r w:rsidR="00FD2E57" w:rsidRPr="006C5F5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D2E57">
        <w:rPr>
          <w:rFonts w:ascii="Times New Roman" w:eastAsia="Times New Roman" w:hAnsi="Times New Roman" w:cs="Times New Roman"/>
          <w:sz w:val="28"/>
          <w:szCs w:val="28"/>
        </w:rPr>
        <w:t>ы рефератов</w:t>
      </w:r>
      <w:r w:rsidR="00FD2E57" w:rsidRPr="00FD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выполняются по желанию.</w:t>
      </w:r>
    </w:p>
    <w:p w:rsidR="00073F7E" w:rsidRPr="006C5F54" w:rsidRDefault="00073F7E" w:rsidP="00073F7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324B8" w:rsidRDefault="001324B8" w:rsidP="001324B8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</w:p>
    <w:p w:rsidR="00894AE7" w:rsidRDefault="00894AE7" w:rsidP="00DD03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4AE7">
        <w:rPr>
          <w:rFonts w:ascii="Times New Roman" w:eastAsia="Times New Roman" w:hAnsi="Times New Roman" w:cs="Times New Roman"/>
          <w:sz w:val="28"/>
          <w:szCs w:val="28"/>
        </w:rPr>
        <w:t>Состоит из пяти задач, четыр</w:t>
      </w:r>
      <w:r>
        <w:rPr>
          <w:rFonts w:ascii="Times New Roman" w:eastAsia="Times New Roman" w:hAnsi="Times New Roman" w:cs="Times New Roman"/>
          <w:sz w:val="28"/>
          <w:szCs w:val="28"/>
        </w:rPr>
        <w:t>е из которых посвящены определе</w:t>
      </w:r>
      <w:r w:rsidRPr="00894AE7">
        <w:rPr>
          <w:rFonts w:ascii="Times New Roman" w:eastAsia="Times New Roman" w:hAnsi="Times New Roman" w:cs="Times New Roman"/>
          <w:sz w:val="28"/>
          <w:szCs w:val="28"/>
        </w:rPr>
        <w:t>нию в</w:t>
      </w:r>
      <w:r w:rsidRPr="00894A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4AE7">
        <w:rPr>
          <w:rFonts w:ascii="Times New Roman" w:eastAsia="Times New Roman" w:hAnsi="Times New Roman" w:cs="Times New Roman"/>
          <w:sz w:val="28"/>
          <w:szCs w:val="28"/>
        </w:rPr>
        <w:t>личин напряжений в грунтовом массиве от различного вида нагрузок, в т.ч. от собственного веса грунта. В одной задаче рассматриваются методы расч</w:t>
      </w:r>
      <w:r w:rsidRPr="00894A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4AE7">
        <w:rPr>
          <w:rFonts w:ascii="Times New Roman" w:eastAsia="Times New Roman" w:hAnsi="Times New Roman" w:cs="Times New Roman"/>
          <w:sz w:val="28"/>
          <w:szCs w:val="28"/>
        </w:rPr>
        <w:t>та осадок фундаментов.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Примеры расчета, задачи и исходные данные изл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жены в методических указаниях «Механика горных пород и грунтов»: /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Бабелло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.- метод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каз.- Чита: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2012.- 60 с. </w:t>
      </w:r>
    </w:p>
    <w:p w:rsidR="00DD030C" w:rsidRDefault="00DD030C" w:rsidP="00DD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оформляется на  листах А-4 согласно МИ 4.2-5/47-01-2013.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щие требования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оформлению учебной текстовой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DD030C" w:rsidRDefault="00DD030C" w:rsidP="0089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4AE7" w:rsidRPr="00894AE7" w:rsidRDefault="00894AE7" w:rsidP="00894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A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Контрольная работа № 2.</w:t>
      </w:r>
    </w:p>
    <w:p w:rsidR="00894AE7" w:rsidRPr="00894AE7" w:rsidRDefault="00894AE7" w:rsidP="00DD03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Состоит из двух задач, посвященных расчетам устойчивости откоса и подпорной стенки. Примеры расчета, и исходные данные изложены в мет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дических указаниях «Механика горных пород и грунтов»: /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Бабелло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.- метод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каз.- Чита: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2012.- 60 с. Номер варианта совпадает с последней цифрой номера зачетной книжки студента.</w:t>
      </w:r>
    </w:p>
    <w:p w:rsidR="00DD030C" w:rsidRDefault="00DD030C" w:rsidP="00DD0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оформляется на  листах А-4 согласно МИ 4.2-5/47-01-2013.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щие требования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оформлению учебной текстовой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B4136B" w:rsidRDefault="00B4136B" w:rsidP="00B4136B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36B" w:rsidRDefault="00B4136B" w:rsidP="00B4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C4D7F">
        <w:rPr>
          <w:rFonts w:ascii="Times New Roman" w:eastAsia="Times New Roman" w:hAnsi="Times New Roman" w:cs="Times New Roman"/>
          <w:b/>
          <w:sz w:val="28"/>
          <w:szCs w:val="28"/>
        </w:rPr>
        <w:t>Вопросы к зачёту по дисциплине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4A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«Механика горных пород</w:t>
      </w:r>
      <w:r w:rsidRPr="002602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B4136B" w:rsidRPr="002F2A42" w:rsidRDefault="00B4136B" w:rsidP="00B41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Что следует называть грунтом</w:t>
      </w:r>
      <w:r w:rsidRPr="00C441D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 подразделяются по своему происхождению горные породы?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Чем могут служить грунты и горные породы?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Чем обусловлена сжимаемость грунтов</w:t>
      </w:r>
      <w:r w:rsidRPr="00C441D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Для чего служит одометр? Какие условия применительно к напряж</w:t>
      </w:r>
      <w:r w:rsidRPr="00C441DD">
        <w:rPr>
          <w:rFonts w:ascii="Times New Roman" w:hAnsi="Times New Roman" w:cs="Times New Roman"/>
          <w:sz w:val="28"/>
          <w:szCs w:val="28"/>
        </w:rPr>
        <w:t>е</w:t>
      </w:r>
      <w:r w:rsidRPr="00C441DD">
        <w:rPr>
          <w:rFonts w:ascii="Times New Roman" w:hAnsi="Times New Roman" w:cs="Times New Roman"/>
          <w:sz w:val="28"/>
          <w:szCs w:val="28"/>
        </w:rPr>
        <w:t>ниям и деформациям в нем накладываются на образец грунта?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 xml:space="preserve">Что называется коэффициентом </w:t>
      </w:r>
      <w:proofErr w:type="gramStart"/>
      <w:r w:rsidRPr="00C441DD">
        <w:rPr>
          <w:rFonts w:ascii="Times New Roman" w:hAnsi="Times New Roman" w:cs="Times New Roman"/>
          <w:sz w:val="28"/>
          <w:szCs w:val="28"/>
        </w:rPr>
        <w:t>Пуассона</w:t>
      </w:r>
      <w:proofErr w:type="gramEnd"/>
      <w:r w:rsidRPr="00C441D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C441D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C441DD">
        <w:rPr>
          <w:rFonts w:ascii="Times New Roman" w:hAnsi="Times New Roman" w:cs="Times New Roman"/>
          <w:sz w:val="28"/>
          <w:szCs w:val="28"/>
        </w:rPr>
        <w:t xml:space="preserve"> пределах он и</w:t>
      </w:r>
      <w:r w:rsidRPr="00C441DD">
        <w:rPr>
          <w:rFonts w:ascii="Times New Roman" w:hAnsi="Times New Roman" w:cs="Times New Roman"/>
          <w:sz w:val="28"/>
          <w:szCs w:val="28"/>
        </w:rPr>
        <w:t>з</w:t>
      </w:r>
      <w:r w:rsidRPr="00C441DD">
        <w:rPr>
          <w:rFonts w:ascii="Times New Roman" w:hAnsi="Times New Roman" w:cs="Times New Roman"/>
          <w:sz w:val="28"/>
          <w:szCs w:val="28"/>
        </w:rPr>
        <w:t>меняется?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От чего зависит коэффициент бокового давления грунта и как он св</w:t>
      </w:r>
      <w:r w:rsidRPr="00C441DD">
        <w:rPr>
          <w:rFonts w:ascii="Times New Roman" w:hAnsi="Times New Roman" w:cs="Times New Roman"/>
          <w:sz w:val="28"/>
          <w:szCs w:val="28"/>
        </w:rPr>
        <w:t>я</w:t>
      </w:r>
      <w:r w:rsidRPr="00C441DD">
        <w:rPr>
          <w:rFonts w:ascii="Times New Roman" w:hAnsi="Times New Roman" w:cs="Times New Roman"/>
          <w:sz w:val="28"/>
          <w:szCs w:val="28"/>
        </w:rPr>
        <w:t>зан с коэффициентом Пуассона?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 xml:space="preserve">Для чего служит </w:t>
      </w:r>
      <w:proofErr w:type="spellStart"/>
      <w:r w:rsidRPr="00C441DD">
        <w:rPr>
          <w:rFonts w:ascii="Times New Roman" w:hAnsi="Times New Roman" w:cs="Times New Roman"/>
          <w:sz w:val="28"/>
          <w:szCs w:val="28"/>
        </w:rPr>
        <w:t>стабилометр</w:t>
      </w:r>
      <w:proofErr w:type="spellEnd"/>
      <w:r w:rsidRPr="00C441DD">
        <w:rPr>
          <w:rFonts w:ascii="Times New Roman" w:hAnsi="Times New Roman" w:cs="Times New Roman"/>
          <w:sz w:val="28"/>
          <w:szCs w:val="28"/>
        </w:rPr>
        <w:t xml:space="preserve"> и каким образом ведутся в нем испыт</w:t>
      </w:r>
      <w:r w:rsidRPr="00C441DD">
        <w:rPr>
          <w:rFonts w:ascii="Times New Roman" w:hAnsi="Times New Roman" w:cs="Times New Roman"/>
          <w:sz w:val="28"/>
          <w:szCs w:val="28"/>
        </w:rPr>
        <w:t>а</w:t>
      </w:r>
      <w:r w:rsidRPr="00C441DD">
        <w:rPr>
          <w:rFonts w:ascii="Times New Roman" w:hAnsi="Times New Roman" w:cs="Times New Roman"/>
          <w:sz w:val="28"/>
          <w:szCs w:val="28"/>
        </w:rPr>
        <w:t>ния?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Какие характеристики механических свой</w:t>
      </w:r>
      <w:proofErr w:type="gramStart"/>
      <w:r w:rsidRPr="00C441DD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441DD">
        <w:rPr>
          <w:rFonts w:ascii="Times New Roman" w:hAnsi="Times New Roman" w:cs="Times New Roman"/>
          <w:sz w:val="28"/>
          <w:szCs w:val="28"/>
        </w:rPr>
        <w:t>унтов можно опред</w:t>
      </w:r>
      <w:r w:rsidRPr="00C441DD">
        <w:rPr>
          <w:rFonts w:ascii="Times New Roman" w:hAnsi="Times New Roman" w:cs="Times New Roman"/>
          <w:sz w:val="28"/>
          <w:szCs w:val="28"/>
        </w:rPr>
        <w:t>е</w:t>
      </w:r>
      <w:r w:rsidRPr="00C441DD">
        <w:rPr>
          <w:rFonts w:ascii="Times New Roman" w:hAnsi="Times New Roman" w:cs="Times New Roman"/>
          <w:sz w:val="28"/>
          <w:szCs w:val="28"/>
        </w:rPr>
        <w:t xml:space="preserve">лить с помощью штамповых и </w:t>
      </w:r>
      <w:proofErr w:type="spellStart"/>
      <w:r w:rsidRPr="00C441DD">
        <w:rPr>
          <w:rFonts w:ascii="Times New Roman" w:hAnsi="Times New Roman" w:cs="Times New Roman"/>
          <w:sz w:val="28"/>
          <w:szCs w:val="28"/>
        </w:rPr>
        <w:t>прессиометрических</w:t>
      </w:r>
      <w:proofErr w:type="spellEnd"/>
      <w:r w:rsidRPr="00C441DD">
        <w:rPr>
          <w:rFonts w:ascii="Times New Roman" w:hAnsi="Times New Roman" w:cs="Times New Roman"/>
          <w:sz w:val="28"/>
          <w:szCs w:val="28"/>
        </w:rPr>
        <w:t xml:space="preserve"> испытаний?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1D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44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1DD">
        <w:rPr>
          <w:rFonts w:ascii="Times New Roman" w:hAnsi="Times New Roman" w:cs="Times New Roman"/>
          <w:sz w:val="28"/>
          <w:szCs w:val="28"/>
        </w:rPr>
        <w:t>нпряжения</w:t>
      </w:r>
      <w:proofErr w:type="spellEnd"/>
      <w:r w:rsidRPr="00C441DD">
        <w:rPr>
          <w:rFonts w:ascii="Times New Roman" w:hAnsi="Times New Roman" w:cs="Times New Roman"/>
          <w:sz w:val="28"/>
          <w:szCs w:val="28"/>
        </w:rPr>
        <w:t xml:space="preserve"> называются главными нормальными напряжени</w:t>
      </w:r>
      <w:r w:rsidRPr="00C441DD">
        <w:rPr>
          <w:rFonts w:ascii="Times New Roman" w:hAnsi="Times New Roman" w:cs="Times New Roman"/>
          <w:sz w:val="28"/>
          <w:szCs w:val="28"/>
        </w:rPr>
        <w:t>я</w:t>
      </w:r>
      <w:r w:rsidRPr="00C441DD">
        <w:rPr>
          <w:rFonts w:ascii="Times New Roman" w:hAnsi="Times New Roman" w:cs="Times New Roman"/>
          <w:sz w:val="28"/>
          <w:szCs w:val="28"/>
        </w:rPr>
        <w:t>ми?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Что такое изолинии напряжений</w:t>
      </w:r>
      <w:r w:rsidRPr="00C441D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Что такое эллипс напряжений</w:t>
      </w:r>
      <w:r w:rsidRPr="00C441D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Сформулируйте условия реализации плоской и объемных задач ра</w:t>
      </w:r>
      <w:r w:rsidRPr="00C441DD">
        <w:rPr>
          <w:rFonts w:ascii="Times New Roman" w:hAnsi="Times New Roman" w:cs="Times New Roman"/>
          <w:sz w:val="28"/>
          <w:szCs w:val="28"/>
        </w:rPr>
        <w:t>с</w:t>
      </w:r>
      <w:r w:rsidRPr="00C441DD">
        <w:rPr>
          <w:rFonts w:ascii="Times New Roman" w:hAnsi="Times New Roman" w:cs="Times New Roman"/>
          <w:sz w:val="28"/>
          <w:szCs w:val="28"/>
        </w:rPr>
        <w:t>пределения напряжений в массивах горных пород.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 xml:space="preserve">Изложите основные принципы расчета напряжений от собственного веса грунта в однородных, неоднородных и </w:t>
      </w:r>
      <w:proofErr w:type="spellStart"/>
      <w:r w:rsidRPr="00C441DD">
        <w:rPr>
          <w:rFonts w:ascii="Times New Roman" w:hAnsi="Times New Roman" w:cs="Times New Roman"/>
          <w:sz w:val="28"/>
          <w:szCs w:val="28"/>
        </w:rPr>
        <w:t>водонасыщенных</w:t>
      </w:r>
      <w:proofErr w:type="spellEnd"/>
      <w:r w:rsidRPr="00C441DD">
        <w:rPr>
          <w:rFonts w:ascii="Times New Roman" w:hAnsi="Times New Roman" w:cs="Times New Roman"/>
          <w:sz w:val="28"/>
          <w:szCs w:val="28"/>
        </w:rPr>
        <w:t xml:space="preserve"> гру</w:t>
      </w:r>
      <w:r w:rsidRPr="00C441DD">
        <w:rPr>
          <w:rFonts w:ascii="Times New Roman" w:hAnsi="Times New Roman" w:cs="Times New Roman"/>
          <w:sz w:val="28"/>
          <w:szCs w:val="28"/>
        </w:rPr>
        <w:t>н</w:t>
      </w:r>
      <w:r w:rsidRPr="00C441DD">
        <w:rPr>
          <w:rFonts w:ascii="Times New Roman" w:hAnsi="Times New Roman" w:cs="Times New Roman"/>
          <w:sz w:val="28"/>
          <w:szCs w:val="28"/>
        </w:rPr>
        <w:t>тах.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 xml:space="preserve">Что называется задачей </w:t>
      </w:r>
      <w:proofErr w:type="spellStart"/>
      <w:r w:rsidRPr="00C441DD">
        <w:rPr>
          <w:rFonts w:ascii="Times New Roman" w:hAnsi="Times New Roman" w:cs="Times New Roman"/>
          <w:sz w:val="28"/>
          <w:szCs w:val="28"/>
        </w:rPr>
        <w:t>Буссинеска</w:t>
      </w:r>
      <w:proofErr w:type="spellEnd"/>
      <w:r w:rsidRPr="00C441D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Для чего служит метод угловых точек в расчетах напряженного с</w:t>
      </w:r>
      <w:r w:rsidRPr="00C441DD">
        <w:rPr>
          <w:rFonts w:ascii="Times New Roman" w:hAnsi="Times New Roman" w:cs="Times New Roman"/>
          <w:sz w:val="28"/>
          <w:szCs w:val="28"/>
        </w:rPr>
        <w:t>о</w:t>
      </w:r>
      <w:r w:rsidRPr="00C441DD">
        <w:rPr>
          <w:rFonts w:ascii="Times New Roman" w:hAnsi="Times New Roman" w:cs="Times New Roman"/>
          <w:sz w:val="28"/>
          <w:szCs w:val="28"/>
        </w:rPr>
        <w:t>стояния грунтовых оснований?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Какие напряжения используют в расчетах осадок сооружений?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 xml:space="preserve">Сформулируйте условия применимости теории упругости к расчету напряжений в </w:t>
      </w:r>
      <w:proofErr w:type="spellStart"/>
      <w:r w:rsidRPr="00C441DD">
        <w:rPr>
          <w:rFonts w:ascii="Times New Roman" w:hAnsi="Times New Roman" w:cs="Times New Roman"/>
          <w:sz w:val="28"/>
          <w:szCs w:val="28"/>
        </w:rPr>
        <w:t>геомассивах</w:t>
      </w:r>
      <w:proofErr w:type="spellEnd"/>
      <w:r w:rsidRPr="00C441DD">
        <w:rPr>
          <w:rFonts w:ascii="Times New Roman" w:hAnsi="Times New Roman" w:cs="Times New Roman"/>
          <w:sz w:val="28"/>
          <w:szCs w:val="28"/>
        </w:rPr>
        <w:t>.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 используются основные положения теории распределения н</w:t>
      </w:r>
      <w:r w:rsidRPr="00C441DD">
        <w:rPr>
          <w:rFonts w:ascii="Times New Roman" w:hAnsi="Times New Roman" w:cs="Times New Roman"/>
          <w:sz w:val="28"/>
          <w:szCs w:val="28"/>
        </w:rPr>
        <w:t>а</w:t>
      </w:r>
      <w:r w:rsidRPr="00C441DD">
        <w:rPr>
          <w:rFonts w:ascii="Times New Roman" w:hAnsi="Times New Roman" w:cs="Times New Roman"/>
          <w:sz w:val="28"/>
          <w:szCs w:val="28"/>
        </w:rPr>
        <w:t>пряжений в инженерно-геологической практике и геотехнике?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 xml:space="preserve">Какой вид имеет кривая зависимости «осадка – нагрузка» для </w:t>
      </w:r>
      <w:proofErr w:type="gramStart"/>
      <w:r w:rsidRPr="00C441DD">
        <w:rPr>
          <w:rFonts w:ascii="Times New Roman" w:hAnsi="Times New Roman" w:cs="Times New Roman"/>
          <w:sz w:val="28"/>
          <w:szCs w:val="28"/>
        </w:rPr>
        <w:t>штампа</w:t>
      </w:r>
      <w:proofErr w:type="gramEnd"/>
      <w:r w:rsidRPr="00C441D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C441D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C441DD">
        <w:rPr>
          <w:rFonts w:ascii="Times New Roman" w:hAnsi="Times New Roman" w:cs="Times New Roman"/>
          <w:sz w:val="28"/>
          <w:szCs w:val="28"/>
        </w:rPr>
        <w:t xml:space="preserve"> координатах она реализуется?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lastRenderedPageBreak/>
        <w:t>Что называется дополнительным (осадочным) давлением и почему осадка сооружения рассчитывается не на полную величину давления от него?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Какие основные допущения заложены в расчет осадок способом п</w:t>
      </w:r>
      <w:r w:rsidRPr="00C441DD">
        <w:rPr>
          <w:rFonts w:ascii="Times New Roman" w:hAnsi="Times New Roman" w:cs="Times New Roman"/>
          <w:sz w:val="28"/>
          <w:szCs w:val="28"/>
        </w:rPr>
        <w:t>о</w:t>
      </w:r>
      <w:r w:rsidRPr="00C441DD">
        <w:rPr>
          <w:rFonts w:ascii="Times New Roman" w:hAnsi="Times New Roman" w:cs="Times New Roman"/>
          <w:sz w:val="28"/>
          <w:szCs w:val="28"/>
        </w:rPr>
        <w:t>слойного суммирования?  От чего зависит величина коэффициента β?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В каких пределах ведется суммирование осадки при расчете спос</w:t>
      </w:r>
      <w:r w:rsidRPr="00C441DD">
        <w:rPr>
          <w:rFonts w:ascii="Times New Roman" w:hAnsi="Times New Roman" w:cs="Times New Roman"/>
          <w:sz w:val="28"/>
          <w:szCs w:val="28"/>
        </w:rPr>
        <w:t>о</w:t>
      </w:r>
      <w:r w:rsidRPr="00C441DD">
        <w:rPr>
          <w:rFonts w:ascii="Times New Roman" w:hAnsi="Times New Roman" w:cs="Times New Roman"/>
          <w:sz w:val="28"/>
          <w:szCs w:val="28"/>
        </w:rPr>
        <w:t>бом послойного суммирования?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От каких факторов зависит положение нижней границы сжимаемости толщи в расчете осадок способом послойного суммирования?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Каким образом влияет расположенные рядом фундаменты друг на друга?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Когда рекомендуется применять способ расчета осадки сооружения с использованием расчетной схемы в виде линейно-деформируемого слоя конечной толщины?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 xml:space="preserve">В чем состоит идея метода эквивалентного слоя Н.А. </w:t>
      </w:r>
      <w:proofErr w:type="spellStart"/>
      <w:r w:rsidRPr="00C441DD">
        <w:rPr>
          <w:rFonts w:ascii="Times New Roman" w:hAnsi="Times New Roman" w:cs="Times New Roman"/>
          <w:sz w:val="28"/>
          <w:szCs w:val="28"/>
        </w:rPr>
        <w:t>Цытовича</w:t>
      </w:r>
      <w:proofErr w:type="spellEnd"/>
      <w:r w:rsidRPr="00C441DD">
        <w:rPr>
          <w:rFonts w:ascii="Times New Roman" w:hAnsi="Times New Roman" w:cs="Times New Roman"/>
          <w:sz w:val="28"/>
          <w:szCs w:val="28"/>
        </w:rPr>
        <w:t>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Почему грунты деформируются не сразу после приложения нагру</w:t>
      </w:r>
      <w:r w:rsidRPr="00C441DD">
        <w:rPr>
          <w:rFonts w:ascii="Times New Roman" w:hAnsi="Times New Roman" w:cs="Times New Roman"/>
          <w:sz w:val="28"/>
          <w:szCs w:val="28"/>
        </w:rPr>
        <w:t>з</w:t>
      </w:r>
      <w:r w:rsidRPr="00C441DD">
        <w:rPr>
          <w:rFonts w:ascii="Times New Roman" w:hAnsi="Times New Roman" w:cs="Times New Roman"/>
          <w:sz w:val="28"/>
          <w:szCs w:val="28"/>
        </w:rPr>
        <w:t>ки?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Назовите предпосылки теории фильтрационной консолидации.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Какие напряжения вызывают сжатие грунта?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Что представляет  собой степень консолидации?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Каким образом ползучесть грунта влияет на осадку глинистого гру</w:t>
      </w:r>
      <w:r w:rsidRPr="00C441DD">
        <w:rPr>
          <w:rFonts w:ascii="Times New Roman" w:hAnsi="Times New Roman" w:cs="Times New Roman"/>
          <w:sz w:val="28"/>
          <w:szCs w:val="28"/>
        </w:rPr>
        <w:t>н</w:t>
      </w:r>
      <w:r w:rsidRPr="00C441DD">
        <w:rPr>
          <w:rFonts w:ascii="Times New Roman" w:hAnsi="Times New Roman" w:cs="Times New Roman"/>
          <w:sz w:val="28"/>
          <w:szCs w:val="28"/>
        </w:rPr>
        <w:t>та во времени?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Чем различаются первичная и вторичная консолидации?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Какой вид имеет закон Кулона для несвязного грунта?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От чего зависит угол внутреннего трения песка?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Что такое полное, эффективное  давления?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Какая зависимость Кулона для неконсолидированного  и консолид</w:t>
      </w:r>
      <w:r w:rsidRPr="00C441DD">
        <w:rPr>
          <w:rFonts w:ascii="Times New Roman" w:hAnsi="Times New Roman" w:cs="Times New Roman"/>
          <w:sz w:val="28"/>
          <w:szCs w:val="28"/>
        </w:rPr>
        <w:t>и</w:t>
      </w:r>
      <w:r w:rsidRPr="00C441DD">
        <w:rPr>
          <w:rFonts w:ascii="Times New Roman" w:hAnsi="Times New Roman" w:cs="Times New Roman"/>
          <w:sz w:val="28"/>
          <w:szCs w:val="28"/>
        </w:rPr>
        <w:t>рованного испытания?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Для чего служит диаграмма Мора?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 записать условие прочности Мора и условие прочности Кулона?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Каково минимальное число опытов для определения угла внутренн</w:t>
      </w:r>
      <w:r w:rsidRPr="00C441DD">
        <w:rPr>
          <w:rFonts w:ascii="Times New Roman" w:hAnsi="Times New Roman" w:cs="Times New Roman"/>
          <w:sz w:val="28"/>
          <w:szCs w:val="28"/>
        </w:rPr>
        <w:t>е</w:t>
      </w:r>
      <w:r w:rsidRPr="00C441DD">
        <w:rPr>
          <w:rFonts w:ascii="Times New Roman" w:hAnsi="Times New Roman" w:cs="Times New Roman"/>
          <w:sz w:val="28"/>
          <w:szCs w:val="28"/>
        </w:rPr>
        <w:t>го трения и сцепления?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 проводятся опыты по определению параметров прочности гру</w:t>
      </w:r>
      <w:r w:rsidRPr="00C441DD">
        <w:rPr>
          <w:rFonts w:ascii="Times New Roman" w:hAnsi="Times New Roman" w:cs="Times New Roman"/>
          <w:sz w:val="28"/>
          <w:szCs w:val="28"/>
        </w:rPr>
        <w:t>н</w:t>
      </w:r>
      <w:r w:rsidRPr="00C441DD">
        <w:rPr>
          <w:rFonts w:ascii="Times New Roman" w:hAnsi="Times New Roman" w:cs="Times New Roman"/>
          <w:sz w:val="28"/>
          <w:szCs w:val="28"/>
        </w:rPr>
        <w:t xml:space="preserve">тов и горных пород в срезном приборе и в </w:t>
      </w:r>
      <w:proofErr w:type="spellStart"/>
      <w:r w:rsidRPr="00C441DD">
        <w:rPr>
          <w:rFonts w:ascii="Times New Roman" w:hAnsi="Times New Roman" w:cs="Times New Roman"/>
          <w:sz w:val="28"/>
          <w:szCs w:val="28"/>
        </w:rPr>
        <w:t>стабилометре</w:t>
      </w:r>
      <w:proofErr w:type="spellEnd"/>
      <w:r w:rsidRPr="00C441DD">
        <w:rPr>
          <w:rFonts w:ascii="Times New Roman" w:hAnsi="Times New Roman" w:cs="Times New Roman"/>
          <w:sz w:val="28"/>
          <w:szCs w:val="28"/>
        </w:rPr>
        <w:t>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Назовите фазы деформирования грунтов и где находятся границы этих фаз на графике «осадка – нагрузка».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 xml:space="preserve">Какой вид имеет обобщенная формула </w:t>
      </w:r>
      <w:proofErr w:type="spellStart"/>
      <w:r w:rsidRPr="00C441DD">
        <w:rPr>
          <w:rFonts w:ascii="Times New Roman" w:hAnsi="Times New Roman" w:cs="Times New Roman"/>
          <w:sz w:val="28"/>
          <w:szCs w:val="28"/>
        </w:rPr>
        <w:t>Пузыревского</w:t>
      </w:r>
      <w:proofErr w:type="spellEnd"/>
      <w:r w:rsidRPr="00C441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41DD">
        <w:rPr>
          <w:rFonts w:ascii="Times New Roman" w:hAnsi="Times New Roman" w:cs="Times New Roman"/>
          <w:sz w:val="28"/>
          <w:szCs w:val="28"/>
        </w:rPr>
        <w:t>Герсеванова</w:t>
      </w:r>
      <w:proofErr w:type="spellEnd"/>
      <w:r w:rsidRPr="00C441DD">
        <w:rPr>
          <w:rFonts w:ascii="Times New Roman" w:hAnsi="Times New Roman" w:cs="Times New Roman"/>
          <w:sz w:val="28"/>
          <w:szCs w:val="28"/>
        </w:rPr>
        <w:t>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Каким образом происходит процесс развития областей пластических деформаций под фундаментом с ростом нагрузки?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Какой вид имеет схема расчета несущей способности грунтового о</w:t>
      </w:r>
      <w:r w:rsidRPr="00C441DD">
        <w:rPr>
          <w:rFonts w:ascii="Times New Roman" w:hAnsi="Times New Roman" w:cs="Times New Roman"/>
          <w:sz w:val="28"/>
          <w:szCs w:val="28"/>
        </w:rPr>
        <w:t>с</w:t>
      </w:r>
      <w:r w:rsidRPr="00C441DD">
        <w:rPr>
          <w:rFonts w:ascii="Times New Roman" w:hAnsi="Times New Roman" w:cs="Times New Roman"/>
          <w:sz w:val="28"/>
          <w:szCs w:val="28"/>
        </w:rPr>
        <w:t xml:space="preserve">нования по Прандтлю и </w:t>
      </w:r>
      <w:proofErr w:type="spellStart"/>
      <w:r w:rsidRPr="00C441DD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441DD">
        <w:rPr>
          <w:rFonts w:ascii="Times New Roman" w:hAnsi="Times New Roman" w:cs="Times New Roman"/>
          <w:sz w:val="28"/>
          <w:szCs w:val="28"/>
        </w:rPr>
        <w:t>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Каким образом производится  расчет устойчивости сооружения на сдвиг и опрокидывание?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Гипотезы плоской и кругло-цилиндрической поверхностей скольж</w:t>
      </w:r>
      <w:r w:rsidRPr="00C441DD">
        <w:rPr>
          <w:rFonts w:ascii="Times New Roman" w:hAnsi="Times New Roman" w:cs="Times New Roman"/>
          <w:sz w:val="28"/>
          <w:szCs w:val="28"/>
        </w:rPr>
        <w:t>е</w:t>
      </w:r>
      <w:r w:rsidRPr="00C441DD">
        <w:rPr>
          <w:rFonts w:ascii="Times New Roman" w:hAnsi="Times New Roman" w:cs="Times New Roman"/>
          <w:sz w:val="28"/>
          <w:szCs w:val="28"/>
        </w:rPr>
        <w:t>ния.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lastRenderedPageBreak/>
        <w:t xml:space="preserve">Назовите </w:t>
      </w:r>
      <w:proofErr w:type="gramStart"/>
      <w:r w:rsidRPr="00C441DD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C441DD">
        <w:rPr>
          <w:rFonts w:ascii="Times New Roman" w:hAnsi="Times New Roman" w:cs="Times New Roman"/>
          <w:sz w:val="28"/>
          <w:szCs w:val="28"/>
        </w:rPr>
        <w:t xml:space="preserve"> решаемые с использованием теории предельного равновесия.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 найти по теории предельного равновесия предельную высоту вертикального откоса?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С какой целью применяются подпорные сооружения?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Что называют активным и пассивным давлениями грунта на подпо</w:t>
      </w:r>
      <w:r w:rsidRPr="00C441DD">
        <w:rPr>
          <w:rFonts w:ascii="Times New Roman" w:hAnsi="Times New Roman" w:cs="Times New Roman"/>
          <w:sz w:val="28"/>
          <w:szCs w:val="28"/>
        </w:rPr>
        <w:t>р</w:t>
      </w:r>
      <w:r w:rsidRPr="00C441DD">
        <w:rPr>
          <w:rFonts w:ascii="Times New Roman" w:hAnsi="Times New Roman" w:cs="Times New Roman"/>
          <w:sz w:val="28"/>
          <w:szCs w:val="28"/>
        </w:rPr>
        <w:t>ную стенку и когда они проявляются?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 xml:space="preserve">Какие усилия </w:t>
      </w:r>
      <w:proofErr w:type="gramStart"/>
      <w:r w:rsidRPr="00C441DD">
        <w:rPr>
          <w:rFonts w:ascii="Times New Roman" w:hAnsi="Times New Roman" w:cs="Times New Roman"/>
          <w:sz w:val="28"/>
          <w:szCs w:val="28"/>
        </w:rPr>
        <w:t>действуют на подпорную стенку и как рассчитывается</w:t>
      </w:r>
      <w:proofErr w:type="gramEnd"/>
      <w:r w:rsidRPr="00C441DD">
        <w:rPr>
          <w:rFonts w:ascii="Times New Roman" w:hAnsi="Times New Roman" w:cs="Times New Roman"/>
          <w:sz w:val="28"/>
          <w:szCs w:val="28"/>
        </w:rPr>
        <w:t xml:space="preserve"> ее устойчивость?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В чем суть предложений Кулона по расчету давления грунта на по</w:t>
      </w:r>
      <w:r w:rsidRPr="00C441DD">
        <w:rPr>
          <w:rFonts w:ascii="Times New Roman" w:hAnsi="Times New Roman" w:cs="Times New Roman"/>
          <w:sz w:val="28"/>
          <w:szCs w:val="28"/>
        </w:rPr>
        <w:t>д</w:t>
      </w:r>
      <w:r w:rsidRPr="00C441DD">
        <w:rPr>
          <w:rFonts w:ascii="Times New Roman" w:hAnsi="Times New Roman" w:cs="Times New Roman"/>
          <w:sz w:val="28"/>
          <w:szCs w:val="28"/>
        </w:rPr>
        <w:t>порную стенку?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 можно при одинаковом объеме материала подпорной стенки ув</w:t>
      </w:r>
      <w:r w:rsidRPr="00C441DD">
        <w:rPr>
          <w:rFonts w:ascii="Times New Roman" w:hAnsi="Times New Roman" w:cs="Times New Roman"/>
          <w:sz w:val="28"/>
          <w:szCs w:val="28"/>
        </w:rPr>
        <w:t>е</w:t>
      </w:r>
      <w:r w:rsidRPr="00C441DD">
        <w:rPr>
          <w:rFonts w:ascii="Times New Roman" w:hAnsi="Times New Roman" w:cs="Times New Roman"/>
          <w:sz w:val="28"/>
          <w:szCs w:val="28"/>
        </w:rPr>
        <w:t>личить ее общую устойчивость на сдвиг и опрокидывание?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Зачем нужен дренаж за подпорной стенкой?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Назовите методики расчета подпорных стен.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Что называется склоном и откосом?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От каких факторов зависит устойчивость откосов?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Какой откос называется предельно устойчивым?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Каким образом производится расчет устойчивости откосов по методу кругло-цилиндрических поверхностей?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 xml:space="preserve">Каким образом отыскивается положение центра и радиуса дуги </w:t>
      </w:r>
      <w:proofErr w:type="gramStart"/>
      <w:r w:rsidRPr="00C441DD">
        <w:rPr>
          <w:rFonts w:ascii="Times New Roman" w:hAnsi="Times New Roman" w:cs="Times New Roman"/>
          <w:sz w:val="28"/>
          <w:szCs w:val="28"/>
        </w:rPr>
        <w:t>о</w:t>
      </w:r>
      <w:r w:rsidRPr="00C441DD">
        <w:rPr>
          <w:rFonts w:ascii="Times New Roman" w:hAnsi="Times New Roman" w:cs="Times New Roman"/>
          <w:sz w:val="28"/>
          <w:szCs w:val="28"/>
        </w:rPr>
        <w:t>к</w:t>
      </w:r>
      <w:r w:rsidRPr="00C441DD">
        <w:rPr>
          <w:rFonts w:ascii="Times New Roman" w:hAnsi="Times New Roman" w:cs="Times New Roman"/>
          <w:sz w:val="28"/>
          <w:szCs w:val="28"/>
        </w:rPr>
        <w:t>ружности</w:t>
      </w:r>
      <w:proofErr w:type="gramEnd"/>
      <w:r w:rsidRPr="00C441DD">
        <w:rPr>
          <w:rFonts w:ascii="Times New Roman" w:hAnsi="Times New Roman" w:cs="Times New Roman"/>
          <w:sz w:val="28"/>
          <w:szCs w:val="28"/>
        </w:rPr>
        <w:t xml:space="preserve"> по которой наиболее вероятно скольжение в откосе?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 учитываются  особенности геологического строения массива горных пород на положение поверхности скольжения?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Назовите особенности расчета устойчивости обводненных откосов.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 производится оценка устойчивости горных пород в подземных выработках?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Назовите методы расчета горного давления.</w:t>
      </w:r>
    </w:p>
    <w:p w:rsidR="002440E3" w:rsidRPr="00C441DD" w:rsidRDefault="002440E3" w:rsidP="00244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1DD">
        <w:rPr>
          <w:rFonts w:ascii="Times New Roman" w:hAnsi="Times New Roman" w:cs="Times New Roman"/>
          <w:sz w:val="28"/>
          <w:szCs w:val="28"/>
        </w:rPr>
        <w:t>Как производится оценка напряженного состояния массива горных пород около подземных выработок?</w:t>
      </w:r>
    </w:p>
    <w:p w:rsidR="00B4136B" w:rsidRPr="00520A4E" w:rsidRDefault="00B4136B" w:rsidP="0089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4B8" w:rsidRPr="001324B8" w:rsidRDefault="001324B8" w:rsidP="001324B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Оформление письменной раб</w:t>
      </w:r>
      <w:r w:rsidR="00FD14A6">
        <w:rPr>
          <w:rFonts w:ascii="Times New Roman" w:eastAsia="Times New Roman" w:hAnsi="Times New Roman" w:cs="Times New Roman"/>
          <w:b/>
          <w:sz w:val="28"/>
          <w:szCs w:val="28"/>
        </w:rPr>
        <w:t>оты согласно МИ 01-02-2018</w:t>
      </w: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tgtFrame="_blank" w:history="1"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1324B8" w:rsidRPr="001324B8" w:rsidRDefault="001324B8" w:rsidP="001324B8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1324B8" w:rsidRPr="00B512D8" w:rsidRDefault="00115C26" w:rsidP="00C441DD">
      <w:pPr>
        <w:spacing w:after="0" w:line="240" w:lineRule="auto"/>
        <w:ind w:left="16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литература</w:t>
      </w:r>
    </w:p>
    <w:p w:rsidR="002440E3" w:rsidRPr="002440E3" w:rsidRDefault="002440E3" w:rsidP="00C441D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40E3">
        <w:rPr>
          <w:rFonts w:ascii="Times New Roman" w:hAnsi="Times New Roman" w:cs="Times New Roman"/>
          <w:sz w:val="28"/>
          <w:szCs w:val="28"/>
        </w:rPr>
        <w:t>Абуханов</w:t>
      </w:r>
      <w:proofErr w:type="spellEnd"/>
      <w:r w:rsidRPr="002440E3">
        <w:rPr>
          <w:rFonts w:ascii="Times New Roman" w:hAnsi="Times New Roman" w:cs="Times New Roman"/>
          <w:sz w:val="28"/>
          <w:szCs w:val="28"/>
        </w:rPr>
        <w:t xml:space="preserve"> А.З. Механика грунтов: Учебное пособие.- ростов </w:t>
      </w:r>
      <w:proofErr w:type="spellStart"/>
      <w:r w:rsidRPr="002440E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2440E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440E3">
        <w:rPr>
          <w:rFonts w:ascii="Times New Roman" w:hAnsi="Times New Roman" w:cs="Times New Roman"/>
          <w:sz w:val="28"/>
          <w:szCs w:val="28"/>
        </w:rPr>
        <w:t>: Феникс, 2006.- 352 с.</w:t>
      </w:r>
    </w:p>
    <w:p w:rsidR="002440E3" w:rsidRDefault="002440E3" w:rsidP="00C441DD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Заручевных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И.Ю.,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Невзоров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А.Л. Механика грунтов в схемах и таблицах: Учебное пособие.- М.: изд-во АСВ, 2011.- 136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440E3" w:rsidRDefault="002440E3" w:rsidP="00C441DD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Дашко Р.Э. Механика горных пород: учебник для вузов.- М.: 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дра</w:t>
      </w:r>
      <w:r w:rsidR="00EB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1987.- 264 </w:t>
      </w:r>
      <w:proofErr w:type="gramStart"/>
      <w:r w:rsidR="00EB193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="00EB19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B193F" w:rsidRPr="002440E3" w:rsidRDefault="00EB193F" w:rsidP="00C441DD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Цытович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Н.А. Механика грунтов.- М.: Высшая школа, 1983.- 288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324B8" w:rsidRPr="001324B8" w:rsidRDefault="00115C26" w:rsidP="00C44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</w:t>
      </w:r>
    </w:p>
    <w:p w:rsidR="00115C26" w:rsidRDefault="00EB193F" w:rsidP="00C441DD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М.В., Зотеев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Геомеханика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Учебное пособие.- М.: издательский дом «Руда и Металлы», 2003.- 240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93F" w:rsidRDefault="00EB193F" w:rsidP="00C441DD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Мангушев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Р.А., Карлов В.Д.,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Саахаров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 Механика грунтов. Учебник.- М.: изд-во ассоциации строительных вузов, 2014.- 256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93F" w:rsidRPr="00EB193F" w:rsidRDefault="00EB193F" w:rsidP="00C441DD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Котов М.Ф. Механика грунтов в примерах.- М.: Высшая школа, 1968.- 271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E57" w:rsidRPr="000224A1" w:rsidRDefault="00FD2E57" w:rsidP="00C441DD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224A1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115C26" w:rsidRDefault="00EB193F" w:rsidP="00C441DD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Механика горных пород и грунтов: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>.-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каз.- Чита: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2012.- 60 с.</w:t>
      </w:r>
    </w:p>
    <w:p w:rsidR="00EB193F" w:rsidRDefault="00EB193F" w:rsidP="00C441DD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Механика грунтов. Методические указания к курсу лекций для студентов специальности «Поиски и разведка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подезмных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 и инженерно-геологические изыскания».- Чита: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ЧитГУ</w:t>
      </w:r>
      <w:proofErr w:type="spellEnd"/>
      <w:r>
        <w:rPr>
          <w:rFonts w:ascii="Times New Roman" w:hAnsi="Times New Roman" w:cs="Times New Roman"/>
          <w:sz w:val="28"/>
          <w:szCs w:val="28"/>
        </w:rPr>
        <w:t>, 1997.- 18 с.</w:t>
      </w:r>
    </w:p>
    <w:p w:rsidR="00A73F0D" w:rsidRDefault="00A73F0D" w:rsidP="00C441DD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Основы инженерной геологии. Ч.3. Механика гру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тов. Методические указания к проведению лабораторных работ для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 специальности «Поиски и разведка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подезмных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 и инженерно-геологические изыскания».- Чита: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ЧитГУ</w:t>
      </w:r>
      <w:proofErr w:type="spellEnd"/>
      <w:r>
        <w:rPr>
          <w:rFonts w:ascii="Times New Roman" w:hAnsi="Times New Roman" w:cs="Times New Roman"/>
          <w:sz w:val="28"/>
          <w:szCs w:val="28"/>
        </w:rPr>
        <w:t>, 1997.- 22 с.</w:t>
      </w:r>
    </w:p>
    <w:p w:rsidR="00A73F0D" w:rsidRDefault="00A73F0D" w:rsidP="00C441DD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Механика грунтов. Программа, контрольные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и методические указания для студентов очного и заочного обучения.- Чита: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ЧитПИ</w:t>
      </w:r>
      <w:proofErr w:type="spellEnd"/>
      <w:r>
        <w:rPr>
          <w:rFonts w:ascii="Times New Roman" w:hAnsi="Times New Roman" w:cs="Times New Roman"/>
          <w:sz w:val="28"/>
          <w:szCs w:val="28"/>
        </w:rPr>
        <w:t>, 1989.- 51 с.</w:t>
      </w:r>
    </w:p>
    <w:p w:rsidR="00A73F0D" w:rsidRPr="001A4C72" w:rsidRDefault="00A73F0D" w:rsidP="00C441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2E57" w:rsidRDefault="00FD2E57" w:rsidP="00C441DD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FD2E57" w:rsidRDefault="008C1D7F" w:rsidP="00C441DD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hyperlink r:id="rId6" w:history="1">
        <w:r w:rsidR="00C441DD" w:rsidRPr="00C7296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C441DD" w:rsidRPr="00C72966">
          <w:rPr>
            <w:rStyle w:val="a7"/>
            <w:rFonts w:ascii="Times New Roman" w:hAnsi="Times New Roman"/>
            <w:b/>
            <w:sz w:val="28"/>
            <w:szCs w:val="28"/>
          </w:rPr>
          <w:t>://</w:t>
        </w:r>
        <w:r w:rsidR="00C441DD" w:rsidRPr="00C7296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C441DD" w:rsidRPr="00C441DD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C441DD" w:rsidRPr="00C7296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norm</w:t>
        </w:r>
        <w:r w:rsidR="00C441DD" w:rsidRPr="00C441DD">
          <w:rPr>
            <w:rStyle w:val="a7"/>
            <w:rFonts w:ascii="Times New Roman" w:hAnsi="Times New Roman"/>
            <w:b/>
            <w:sz w:val="28"/>
            <w:szCs w:val="28"/>
          </w:rPr>
          <w:t>-</w:t>
        </w:r>
        <w:r w:rsidR="00C441DD" w:rsidRPr="00C7296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load</w:t>
        </w:r>
        <w:r w:rsidR="00C441DD" w:rsidRPr="00C441DD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C441DD" w:rsidRPr="00C7296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441DD" w:rsidRPr="00C441DD">
        <w:rPr>
          <w:rFonts w:ascii="Times New Roman" w:hAnsi="Times New Roman"/>
          <w:b/>
          <w:sz w:val="28"/>
          <w:szCs w:val="28"/>
        </w:rPr>
        <w:t xml:space="preserve">. </w:t>
      </w:r>
      <w:r w:rsidR="00C441DD">
        <w:rPr>
          <w:rFonts w:ascii="Times New Roman" w:hAnsi="Times New Roman"/>
          <w:b/>
          <w:sz w:val="28"/>
          <w:szCs w:val="28"/>
        </w:rPr>
        <w:t>(</w:t>
      </w:r>
      <w:r w:rsidR="00C441DD">
        <w:rPr>
          <w:rFonts w:ascii="Times New Roman" w:hAnsi="Times New Roman"/>
          <w:sz w:val="28"/>
          <w:szCs w:val="28"/>
        </w:rPr>
        <w:t>База данных нормативных до</w:t>
      </w:r>
      <w:r w:rsidR="00A73F0D">
        <w:rPr>
          <w:rFonts w:ascii="Times New Roman" w:hAnsi="Times New Roman"/>
          <w:sz w:val="28"/>
          <w:szCs w:val="28"/>
        </w:rPr>
        <w:t>кументов для строительства бесплатная).</w:t>
      </w:r>
    </w:p>
    <w:p w:rsidR="00C441DD" w:rsidRDefault="008C1D7F" w:rsidP="00C441DD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hyperlink r:id="rId7" w:history="1">
        <w:r w:rsidR="00C441DD" w:rsidRPr="00C72966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C441DD" w:rsidRPr="00C441D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C441DD" w:rsidRPr="00C72966">
          <w:rPr>
            <w:rStyle w:val="a7"/>
            <w:rFonts w:ascii="Times New Roman" w:hAnsi="Times New Roman"/>
            <w:sz w:val="28"/>
            <w:szCs w:val="28"/>
            <w:lang w:val="en-US"/>
          </w:rPr>
          <w:t>ecostandardgroup</w:t>
        </w:r>
        <w:proofErr w:type="spellEnd"/>
        <w:r w:rsidR="00C441DD" w:rsidRPr="00C441D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C441DD" w:rsidRPr="00C7296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441DD" w:rsidRPr="00C441DD">
        <w:rPr>
          <w:rFonts w:ascii="Times New Roman" w:hAnsi="Times New Roman"/>
          <w:sz w:val="28"/>
          <w:szCs w:val="28"/>
        </w:rPr>
        <w:t xml:space="preserve"> </w:t>
      </w:r>
      <w:r w:rsidR="00C441DD">
        <w:rPr>
          <w:rFonts w:ascii="Times New Roman" w:hAnsi="Times New Roman"/>
          <w:sz w:val="28"/>
          <w:szCs w:val="28"/>
        </w:rPr>
        <w:t>. Инженерные изыскания.</w:t>
      </w:r>
    </w:p>
    <w:p w:rsidR="00F04E89" w:rsidRDefault="00F04E89" w:rsidP="00F04E89">
      <w:pPr>
        <w:pStyle w:val="a4"/>
        <w:numPr>
          <w:ilvl w:val="0"/>
          <w:numId w:val="16"/>
        </w:numPr>
        <w:spacing w:after="0" w:line="240" w:lineRule="auto"/>
        <w:rPr>
          <w:rStyle w:val="a7"/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04E89" w:rsidRDefault="00F04E89" w:rsidP="00F04E89">
      <w:pPr>
        <w:pStyle w:val="a4"/>
        <w:numPr>
          <w:ilvl w:val="0"/>
          <w:numId w:val="16"/>
        </w:numPr>
        <w:spacing w:after="0" w:line="240" w:lineRule="auto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F04E89" w:rsidRDefault="00F04E89" w:rsidP="00F04E89">
      <w:pPr>
        <w:pStyle w:val="a4"/>
        <w:numPr>
          <w:ilvl w:val="0"/>
          <w:numId w:val="16"/>
        </w:numPr>
        <w:spacing w:after="0" w:line="240" w:lineRule="auto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F04E89" w:rsidRDefault="00F04E89" w:rsidP="00F04E89">
      <w:pPr>
        <w:pStyle w:val="a4"/>
        <w:numPr>
          <w:ilvl w:val="0"/>
          <w:numId w:val="16"/>
        </w:numPr>
        <w:spacing w:after="0" w:line="240" w:lineRule="auto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F04E89" w:rsidRDefault="00F04E89" w:rsidP="00F04E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F04E89" w:rsidRDefault="00F04E89" w:rsidP="00F04E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F04E89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F04E89" w:rsidRDefault="00F04E89" w:rsidP="00F04E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F04E89" w:rsidRDefault="00F04E89" w:rsidP="00F04E89">
      <w:pPr>
        <w:pStyle w:val="a4"/>
        <w:tabs>
          <w:tab w:val="left" w:pos="426"/>
        </w:tabs>
        <w:spacing w:after="0" w:line="240" w:lineRule="auto"/>
        <w:ind w:left="106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2E57" w:rsidRPr="00A279FB" w:rsidRDefault="00FD2E57" w:rsidP="00C441DD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sz w:val="20"/>
          <w:szCs w:val="20"/>
        </w:rPr>
      </w:pPr>
    </w:p>
    <w:p w:rsidR="00F04E89" w:rsidRDefault="00F04E89" w:rsidP="00C4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E57" w:rsidRPr="001A4C72" w:rsidRDefault="00FD2E57" w:rsidP="00C4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72">
        <w:rPr>
          <w:rFonts w:ascii="Times New Roman" w:eastAsia="Times New Roman" w:hAnsi="Times New Roman" w:cs="Times New Roman"/>
          <w:sz w:val="28"/>
          <w:szCs w:val="28"/>
        </w:rPr>
        <w:t>Веду</w:t>
      </w:r>
      <w:r w:rsidR="00C441DD">
        <w:rPr>
          <w:rFonts w:ascii="Times New Roman" w:eastAsia="Times New Roman" w:hAnsi="Times New Roman" w:cs="Times New Roman"/>
          <w:sz w:val="28"/>
          <w:szCs w:val="28"/>
        </w:rPr>
        <w:t xml:space="preserve">щий преподаватель:  профессор, д.т.н.  В.А. </w:t>
      </w:r>
      <w:proofErr w:type="spellStart"/>
      <w:r w:rsidR="00C441DD">
        <w:rPr>
          <w:rFonts w:ascii="Times New Roman" w:eastAsia="Times New Roman" w:hAnsi="Times New Roman" w:cs="Times New Roman"/>
          <w:sz w:val="28"/>
          <w:szCs w:val="28"/>
        </w:rPr>
        <w:t>Бабелло</w:t>
      </w:r>
      <w:proofErr w:type="spellEnd"/>
      <w:r w:rsidR="00C441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FD2E57" w:rsidRPr="001A4C72" w:rsidRDefault="00FD14A6" w:rsidP="00C44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каф. ПГ и ТГР</w:t>
      </w:r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 xml:space="preserve">: доцент, канд. геол.- мин. наук  А. Г. </w:t>
      </w:r>
      <w:proofErr w:type="spellStart"/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>Верхотуров</w:t>
      </w:r>
      <w:proofErr w:type="spellEnd"/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17D0" w:rsidRDefault="00B017D0"/>
    <w:sectPr w:rsidR="00B017D0" w:rsidSect="0002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6AB"/>
    <w:multiLevelType w:val="hybridMultilevel"/>
    <w:tmpl w:val="A6DE0D4C"/>
    <w:lvl w:ilvl="0" w:tplc="4A66A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1759F"/>
    <w:multiLevelType w:val="hybridMultilevel"/>
    <w:tmpl w:val="26BC6B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71346F"/>
    <w:multiLevelType w:val="hybridMultilevel"/>
    <w:tmpl w:val="78D05C18"/>
    <w:lvl w:ilvl="0" w:tplc="0C1E4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F707E2"/>
    <w:multiLevelType w:val="hybridMultilevel"/>
    <w:tmpl w:val="DA686BA4"/>
    <w:lvl w:ilvl="0" w:tplc="62A4A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A0323A4"/>
    <w:multiLevelType w:val="hybridMultilevel"/>
    <w:tmpl w:val="AC9457B2"/>
    <w:lvl w:ilvl="0" w:tplc="174AF99E">
      <w:start w:val="1"/>
      <w:numFmt w:val="decimal"/>
      <w:lvlText w:val="%1."/>
      <w:lvlJc w:val="left"/>
      <w:pPr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B607D"/>
    <w:multiLevelType w:val="hybridMultilevel"/>
    <w:tmpl w:val="F0E4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52"/>
        </w:tabs>
        <w:ind w:left="2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92"/>
        </w:tabs>
        <w:ind w:left="4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12"/>
        </w:tabs>
        <w:ind w:left="5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52"/>
        </w:tabs>
        <w:ind w:left="6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72"/>
        </w:tabs>
        <w:ind w:left="7272" w:hanging="360"/>
      </w:pPr>
    </w:lvl>
  </w:abstractNum>
  <w:abstractNum w:abstractNumId="10">
    <w:nsid w:val="2BF63BFD"/>
    <w:multiLevelType w:val="hybridMultilevel"/>
    <w:tmpl w:val="F6F0E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AD5EF0"/>
    <w:multiLevelType w:val="hybridMultilevel"/>
    <w:tmpl w:val="A8044F6A"/>
    <w:lvl w:ilvl="0" w:tplc="03BA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4EA">
      <w:numFmt w:val="none"/>
      <w:lvlText w:val=""/>
      <w:lvlJc w:val="left"/>
      <w:pPr>
        <w:tabs>
          <w:tab w:val="num" w:pos="360"/>
        </w:tabs>
      </w:pPr>
    </w:lvl>
    <w:lvl w:ilvl="2" w:tplc="1A1E4AE0">
      <w:numFmt w:val="none"/>
      <w:lvlText w:val=""/>
      <w:lvlJc w:val="left"/>
      <w:pPr>
        <w:tabs>
          <w:tab w:val="num" w:pos="360"/>
        </w:tabs>
      </w:pPr>
    </w:lvl>
    <w:lvl w:ilvl="3" w:tplc="FF46A61A">
      <w:numFmt w:val="none"/>
      <w:lvlText w:val=""/>
      <w:lvlJc w:val="left"/>
      <w:pPr>
        <w:tabs>
          <w:tab w:val="num" w:pos="360"/>
        </w:tabs>
      </w:pPr>
    </w:lvl>
    <w:lvl w:ilvl="4" w:tplc="C5026D6E">
      <w:numFmt w:val="none"/>
      <w:lvlText w:val=""/>
      <w:lvlJc w:val="left"/>
      <w:pPr>
        <w:tabs>
          <w:tab w:val="num" w:pos="360"/>
        </w:tabs>
      </w:pPr>
    </w:lvl>
    <w:lvl w:ilvl="5" w:tplc="B4280698">
      <w:numFmt w:val="none"/>
      <w:lvlText w:val=""/>
      <w:lvlJc w:val="left"/>
      <w:pPr>
        <w:tabs>
          <w:tab w:val="num" w:pos="360"/>
        </w:tabs>
      </w:pPr>
    </w:lvl>
    <w:lvl w:ilvl="6" w:tplc="68B4554E">
      <w:numFmt w:val="none"/>
      <w:lvlText w:val=""/>
      <w:lvlJc w:val="left"/>
      <w:pPr>
        <w:tabs>
          <w:tab w:val="num" w:pos="360"/>
        </w:tabs>
      </w:pPr>
    </w:lvl>
    <w:lvl w:ilvl="7" w:tplc="093473C0">
      <w:numFmt w:val="none"/>
      <w:lvlText w:val=""/>
      <w:lvlJc w:val="left"/>
      <w:pPr>
        <w:tabs>
          <w:tab w:val="num" w:pos="360"/>
        </w:tabs>
      </w:pPr>
    </w:lvl>
    <w:lvl w:ilvl="8" w:tplc="11DC8F4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3A44B4E"/>
    <w:multiLevelType w:val="hybridMultilevel"/>
    <w:tmpl w:val="4C221624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955E44"/>
    <w:multiLevelType w:val="multilevel"/>
    <w:tmpl w:val="416AF9B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6A55ECD"/>
    <w:multiLevelType w:val="hybridMultilevel"/>
    <w:tmpl w:val="33D87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411049"/>
    <w:multiLevelType w:val="multilevel"/>
    <w:tmpl w:val="FF46DC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57E412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14"/>
  </w:num>
  <w:num w:numId="6">
    <w:abstractNumId w:val="11"/>
  </w:num>
  <w:num w:numId="7">
    <w:abstractNumId w:val="13"/>
  </w:num>
  <w:num w:numId="8">
    <w:abstractNumId w:val="4"/>
  </w:num>
  <w:num w:numId="9">
    <w:abstractNumId w:val="2"/>
  </w:num>
  <w:num w:numId="10">
    <w:abstractNumId w:val="16"/>
  </w:num>
  <w:num w:numId="11">
    <w:abstractNumId w:val="15"/>
  </w:num>
  <w:num w:numId="12">
    <w:abstractNumId w:val="0"/>
  </w:num>
  <w:num w:numId="13">
    <w:abstractNumId w:val="7"/>
  </w:num>
  <w:num w:numId="14">
    <w:abstractNumId w:val="8"/>
  </w:num>
  <w:num w:numId="15">
    <w:abstractNumId w:val="5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C42C95"/>
    <w:rsid w:val="0002436B"/>
    <w:rsid w:val="000365FD"/>
    <w:rsid w:val="00073F7E"/>
    <w:rsid w:val="00115C26"/>
    <w:rsid w:val="001324B8"/>
    <w:rsid w:val="001634F3"/>
    <w:rsid w:val="001B3F03"/>
    <w:rsid w:val="002440E3"/>
    <w:rsid w:val="00295F62"/>
    <w:rsid w:val="00433EA0"/>
    <w:rsid w:val="00485708"/>
    <w:rsid w:val="004B49AE"/>
    <w:rsid w:val="0053743E"/>
    <w:rsid w:val="00554A35"/>
    <w:rsid w:val="00633A27"/>
    <w:rsid w:val="006F73CA"/>
    <w:rsid w:val="0072340B"/>
    <w:rsid w:val="00736217"/>
    <w:rsid w:val="007C22F0"/>
    <w:rsid w:val="00894AE7"/>
    <w:rsid w:val="008C1D7F"/>
    <w:rsid w:val="00905783"/>
    <w:rsid w:val="00912D3A"/>
    <w:rsid w:val="0092719C"/>
    <w:rsid w:val="009C2950"/>
    <w:rsid w:val="00A73F0D"/>
    <w:rsid w:val="00AE47B7"/>
    <w:rsid w:val="00B017D0"/>
    <w:rsid w:val="00B115D0"/>
    <w:rsid w:val="00B148A1"/>
    <w:rsid w:val="00B4136B"/>
    <w:rsid w:val="00B512D8"/>
    <w:rsid w:val="00BC0ED5"/>
    <w:rsid w:val="00C42C95"/>
    <w:rsid w:val="00C441DD"/>
    <w:rsid w:val="00CC1850"/>
    <w:rsid w:val="00CC2B3B"/>
    <w:rsid w:val="00D83EA9"/>
    <w:rsid w:val="00DB7D8B"/>
    <w:rsid w:val="00DD030C"/>
    <w:rsid w:val="00DF1946"/>
    <w:rsid w:val="00E02FAB"/>
    <w:rsid w:val="00E466C4"/>
    <w:rsid w:val="00E8501C"/>
    <w:rsid w:val="00E934B7"/>
    <w:rsid w:val="00EB193F"/>
    <w:rsid w:val="00F04E89"/>
    <w:rsid w:val="00FB16E1"/>
    <w:rsid w:val="00FD14A6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6B"/>
  </w:style>
  <w:style w:type="paragraph" w:styleId="1">
    <w:name w:val="heading 1"/>
    <w:basedOn w:val="a"/>
    <w:next w:val="a"/>
    <w:link w:val="10"/>
    <w:qFormat/>
    <w:rsid w:val="00633A2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95"/>
    <w:pPr>
      <w:ind w:left="720"/>
      <w:contextualSpacing/>
    </w:pPr>
  </w:style>
  <w:style w:type="paragraph" w:customStyle="1" w:styleId="11">
    <w:name w:val="Абзац списка1"/>
    <w:basedOn w:val="a"/>
    <w:rsid w:val="00E02FAB"/>
    <w:pPr>
      <w:ind w:left="720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B413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4136B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633A2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C44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standardgroup.ru" TargetMode="External"/><Relationship Id="rId12" Type="http://schemas.openxmlformats.org/officeDocument/2006/relationships/hyperlink" Target="http://diss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-load.ru" TargetMode="External"/><Relationship Id="rId11" Type="http://schemas.openxmlformats.org/officeDocument/2006/relationships/hyperlink" Target="http://www.iprbookshop.ru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rmo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6</cp:revision>
  <cp:lastPrinted>2019-10-03T02:27:00Z</cp:lastPrinted>
  <dcterms:created xsi:type="dcterms:W3CDTF">2019-10-07T01:04:00Z</dcterms:created>
  <dcterms:modified xsi:type="dcterms:W3CDTF">2022-03-14T00:40:00Z</dcterms:modified>
</cp:coreProperties>
</file>