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FF" w:rsidRDefault="005A6DFF" w:rsidP="005A6DFF">
      <w:pPr>
        <w:jc w:val="center"/>
        <w:outlineLvl w:val="0"/>
      </w:pPr>
      <w:r>
        <w:t xml:space="preserve">МИНИСТЕРСТВО НАУКИ И ВЫСШЕГО ОБРАЗОВАНИЯ </w:t>
      </w:r>
    </w:p>
    <w:p w:rsidR="005A6DFF" w:rsidRDefault="005A6DFF" w:rsidP="005A6DFF">
      <w:pPr>
        <w:jc w:val="center"/>
        <w:outlineLvl w:val="0"/>
      </w:pPr>
      <w:r>
        <w:t>РОССИЙСКОЙ ФЕДЕРАЦИИ</w:t>
      </w:r>
    </w:p>
    <w:p w:rsidR="005A6DFF" w:rsidRDefault="005A6DFF" w:rsidP="005A6DFF">
      <w:pPr>
        <w:jc w:val="center"/>
      </w:pPr>
      <w:r>
        <w:t>Федеральное государственное бюджетное образовательное учреждение</w:t>
      </w:r>
    </w:p>
    <w:p w:rsidR="005A6DFF" w:rsidRDefault="005A6DFF" w:rsidP="005A6DFF">
      <w:pPr>
        <w:jc w:val="center"/>
      </w:pPr>
      <w:r>
        <w:t xml:space="preserve">высшего образования </w:t>
      </w:r>
    </w:p>
    <w:p w:rsidR="005A6DFF" w:rsidRDefault="005A6DFF" w:rsidP="005A6DFF">
      <w:pPr>
        <w:jc w:val="center"/>
      </w:pPr>
      <w:r>
        <w:t>«Забайкальский государственный университет»</w:t>
      </w:r>
    </w:p>
    <w:p w:rsidR="005A6DFF" w:rsidRDefault="005A6DFF" w:rsidP="005A6DFF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5A6DFF" w:rsidRDefault="005A6DFF" w:rsidP="005A6DFF">
      <w:pPr>
        <w:tabs>
          <w:tab w:val="left" w:pos="5220"/>
        </w:tabs>
        <w:outlineLvl w:val="0"/>
      </w:pPr>
      <w:r>
        <w:tab/>
      </w:r>
    </w:p>
    <w:p w:rsidR="005A6DFF" w:rsidRDefault="005A6DFF" w:rsidP="005A6DFF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горный</w:t>
      </w:r>
    </w:p>
    <w:p w:rsidR="005A6DFF" w:rsidRDefault="005A6DFF" w:rsidP="005A6DFF">
      <w:pPr>
        <w:spacing w:line="360" w:lineRule="auto"/>
        <w:rPr>
          <w:u w:val="single"/>
        </w:rPr>
      </w:pPr>
      <w:r>
        <w:rPr>
          <w:sz w:val="28"/>
          <w:szCs w:val="28"/>
        </w:rPr>
        <w:t>Кафедра</w:t>
      </w:r>
      <w:r>
        <w:t xml:space="preserve">  </w:t>
      </w:r>
      <w:r>
        <w:rPr>
          <w:u w:val="single"/>
        </w:rPr>
        <w:t>Прикладной геологии и технологии геологической разведки</w:t>
      </w:r>
    </w:p>
    <w:p w:rsidR="005A6DFF" w:rsidRDefault="005A6DFF" w:rsidP="005A6DFF">
      <w:pPr>
        <w:jc w:val="center"/>
        <w:outlineLvl w:val="0"/>
        <w:rPr>
          <w:sz w:val="28"/>
          <w:szCs w:val="28"/>
        </w:rPr>
      </w:pPr>
    </w:p>
    <w:p w:rsidR="005A6DFF" w:rsidRDefault="005A6DFF" w:rsidP="005A6DFF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5A6DFF" w:rsidRDefault="005A6DFF" w:rsidP="005A6DFF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A6DFF" w:rsidRDefault="005A6DFF" w:rsidP="005A6DFF">
      <w:pPr>
        <w:jc w:val="center"/>
        <w:outlineLvl w:val="0"/>
        <w:rPr>
          <w:sz w:val="28"/>
          <w:szCs w:val="28"/>
        </w:rPr>
      </w:pPr>
    </w:p>
    <w:p w:rsidR="005A6DFF" w:rsidRDefault="005A6DFF" w:rsidP="005A6DFF">
      <w:pPr>
        <w:jc w:val="center"/>
        <w:rPr>
          <w:sz w:val="28"/>
          <w:szCs w:val="28"/>
        </w:rPr>
      </w:pPr>
      <w:r>
        <w:rPr>
          <w:sz w:val="32"/>
          <w:szCs w:val="32"/>
        </w:rPr>
        <w:t>по учебной геологической практике</w:t>
      </w:r>
      <w:r>
        <w:rPr>
          <w:sz w:val="28"/>
          <w:szCs w:val="28"/>
        </w:rPr>
        <w:t xml:space="preserve"> </w:t>
      </w:r>
    </w:p>
    <w:p w:rsidR="005A6DFF" w:rsidRDefault="005A6DFF" w:rsidP="005A6DF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 </w:t>
      </w:r>
      <w:r>
        <w:rPr>
          <w:sz w:val="28"/>
          <w:szCs w:val="28"/>
          <w:u w:val="single"/>
        </w:rPr>
        <w:t>21.05.02  «Прикладная геология»</w:t>
      </w:r>
    </w:p>
    <w:p w:rsidR="005A6DFF" w:rsidRDefault="005A6DFF" w:rsidP="005A6DFF">
      <w:pPr>
        <w:spacing w:line="360" w:lineRule="auto"/>
        <w:jc w:val="both"/>
        <w:rPr>
          <w:sz w:val="28"/>
          <w:szCs w:val="28"/>
        </w:rPr>
      </w:pPr>
    </w:p>
    <w:p w:rsidR="005A6DFF" w:rsidRDefault="005A6DFF" w:rsidP="005A6DFF">
      <w:pPr>
        <w:ind w:firstLine="567"/>
        <w:rPr>
          <w:sz w:val="28"/>
          <w:szCs w:val="28"/>
        </w:rPr>
      </w:pPr>
    </w:p>
    <w:p w:rsidR="005A6DFF" w:rsidRDefault="005A6DFF" w:rsidP="005A6DF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</w:t>
      </w:r>
    </w:p>
    <w:p w:rsidR="005A6DFF" w:rsidRDefault="005A6DFF" w:rsidP="005A6DFF">
      <w:pPr>
        <w:ind w:firstLine="567"/>
        <w:rPr>
          <w:sz w:val="28"/>
          <w:szCs w:val="28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546"/>
        <w:gridCol w:w="1297"/>
        <w:gridCol w:w="1297"/>
        <w:gridCol w:w="1058"/>
      </w:tblGrid>
      <w:tr w:rsidR="005A6DFF" w:rsidTr="005A6DFF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учебной работы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по семестрам</w:t>
            </w:r>
          </w:p>
        </w:tc>
      </w:tr>
      <w:tr w:rsidR="005A6DFF" w:rsidTr="005A6DF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>
            <w:pPr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Pr="005A6DFF" w:rsidRDefault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 w:rsidP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A6DFF" w:rsidTr="005A6DFF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трудоёмкость дисциплины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 w:rsidP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 w:rsidP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FF" w:rsidRDefault="005A6DFF" w:rsidP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5A6DFF" w:rsidTr="005A6DFF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Полевые работы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A6DFF" w:rsidTr="005A6DFF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D915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в т. ч. консультации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D915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5A6D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5A6DFF" w:rsidTr="005A6DFF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D915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итогового контроля - отчет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D915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D915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D915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6DFF" w:rsidTr="005A6DFF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D915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работы в кредитах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D915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D915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FF" w:rsidRDefault="005A6DFF" w:rsidP="00D915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A6DFF" w:rsidRDefault="005A6DFF" w:rsidP="005A6DFF">
      <w:pPr>
        <w:tabs>
          <w:tab w:val="center" w:pos="4677"/>
          <w:tab w:val="left" w:pos="6400"/>
        </w:tabs>
        <w:ind w:left="984"/>
        <w:rPr>
          <w:b/>
        </w:rPr>
      </w:pPr>
    </w:p>
    <w:p w:rsidR="005A6DFF" w:rsidRDefault="005A6DFF" w:rsidP="005A6DFF">
      <w:pPr>
        <w:tabs>
          <w:tab w:val="center" w:pos="4677"/>
          <w:tab w:val="left" w:pos="6400"/>
        </w:tabs>
        <w:ind w:left="984"/>
        <w:rPr>
          <w:b/>
        </w:rPr>
      </w:pPr>
      <w:r>
        <w:rPr>
          <w:b/>
        </w:rPr>
        <w:t>Цель и задачи практики</w:t>
      </w:r>
    </w:p>
    <w:p w:rsidR="005A6DFF" w:rsidRDefault="005A6DFF" w:rsidP="005A6DFF">
      <w:pPr>
        <w:tabs>
          <w:tab w:val="center" w:pos="4677"/>
          <w:tab w:val="left" w:pos="6400"/>
        </w:tabs>
        <w:ind w:firstLine="567"/>
        <w:jc w:val="both"/>
      </w:pPr>
      <w:r>
        <w:tab/>
        <w:t xml:space="preserve">Целью проведения практики является закрепление полученных знаний по курсам «Общая геология», «Историческая геология», «Основы палеонтологии», «Структурная геология». </w:t>
      </w:r>
    </w:p>
    <w:p w:rsidR="005A6DFF" w:rsidRDefault="005A6DFF" w:rsidP="005A6DFF">
      <w:pPr>
        <w:ind w:firstLine="709"/>
        <w:jc w:val="both"/>
      </w:pPr>
      <w:r>
        <w:t>Задачи дисциплины – научить студентов работать с горными породами, геологическими картами,</w:t>
      </w:r>
      <w:r w:rsidR="006A5D8D">
        <w:t xml:space="preserve"> построению геологических колонок и разрезов.</w:t>
      </w:r>
    </w:p>
    <w:p w:rsidR="005A6DFF" w:rsidRDefault="005A6DFF" w:rsidP="005A6DFF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 xml:space="preserve">Краткое содержание </w:t>
      </w:r>
      <w:r w:rsidR="006A5D8D">
        <w:rPr>
          <w:b/>
          <w:sz w:val="32"/>
          <w:szCs w:val="32"/>
        </w:rPr>
        <w:t>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386"/>
        <w:gridCol w:w="850"/>
        <w:gridCol w:w="1080"/>
        <w:gridCol w:w="996"/>
      </w:tblGrid>
      <w:tr w:rsidR="006A5D8D" w:rsidTr="006A5D8D">
        <w:trPr>
          <w:trHeight w:val="31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Полевые</w:t>
            </w:r>
          </w:p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Сам.</w:t>
            </w:r>
          </w:p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6A5D8D" w:rsidTr="006A5D8D">
        <w:trPr>
          <w:trHeight w:val="27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D" w:rsidRDefault="006A5D8D">
            <w:pPr>
              <w:rPr>
                <w:lang w:eastAsia="en-US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D" w:rsidRDefault="006A5D8D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D" w:rsidRDefault="006A5D8D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D" w:rsidRDefault="006A5D8D">
            <w:pPr>
              <w:rPr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8D" w:rsidRDefault="006A5D8D">
            <w:pPr>
              <w:rPr>
                <w:lang w:eastAsia="en-US"/>
              </w:rPr>
            </w:pPr>
          </w:p>
        </w:tc>
      </w:tr>
      <w:tr w:rsidR="006A5D8D" w:rsidTr="006A5D8D">
        <w:trPr>
          <w:trHeight w:val="35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экзогенных процессов. Выветривание. Деятельность ветра. Деятельность временных водотоков. Деятельность подземных вод. Карстовые процессы. Оползневые явления. Деятельность ледников. Деятельность в зоне мерзлых грунтов. Деятельность рек, озер, болот. Осадочные горные породы. Фации. Фациальный анализ.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A5D8D" w:rsidTr="006A5D8D">
        <w:trPr>
          <w:trHeight w:val="15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эндогенных процессов. Интрузивный и эффузивный </w:t>
            </w:r>
            <w:proofErr w:type="spellStart"/>
            <w:r>
              <w:rPr>
                <w:lang w:eastAsia="en-US"/>
              </w:rPr>
              <w:t>магматизм</w:t>
            </w:r>
            <w:proofErr w:type="spellEnd"/>
            <w:r>
              <w:rPr>
                <w:lang w:eastAsia="en-US"/>
              </w:rPr>
              <w:t>. Метаморфизм. Магматические и метаморфические горные породы.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A5D8D" w:rsidTr="006A5D8D">
        <w:trPr>
          <w:trHeight w:val="33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Горный компас. Построение разрезов на местности, колонок к ним. Работа с геологической картой.  </w:t>
            </w:r>
          </w:p>
          <w:p w:rsidR="006A5D8D" w:rsidRDefault="006A5D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A5D8D" w:rsidTr="006A5D8D">
        <w:trPr>
          <w:trHeight w:val="8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D" w:rsidRDefault="006A5D8D" w:rsidP="006A5D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Геодинамические процессы: тектонические движения, складчатые и разрывные нарушения. </w:t>
            </w:r>
          </w:p>
          <w:p w:rsidR="006A5D8D" w:rsidRDefault="006A5D8D" w:rsidP="006A5D8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D" w:rsidRDefault="006A5D8D" w:rsidP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 w:rsidP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5D8D" w:rsidTr="006A5D8D">
        <w:trPr>
          <w:trHeight w:val="82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D" w:rsidRDefault="006A5D8D" w:rsidP="006A5D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геологической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D" w:rsidRDefault="00DB6C6B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D" w:rsidRDefault="00DB6C6B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D" w:rsidRDefault="00DB6C6B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5D8D" w:rsidTr="006A5D8D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D" w:rsidRDefault="006A5D8D">
            <w:pPr>
              <w:spacing w:line="276" w:lineRule="auto"/>
              <w:ind w:right="-81"/>
              <w:jc w:val="center"/>
              <w:rPr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6A5D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DB6C6B" w:rsidP="00DB6C6B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DB6C6B" w:rsidP="00DB6C6B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A5D8D">
              <w:rPr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D" w:rsidRDefault="00DB6C6B" w:rsidP="00DB6C6B">
            <w:pPr>
              <w:spacing w:line="27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</w:tbl>
    <w:p w:rsidR="005A6DFF" w:rsidRDefault="005A6DFF" w:rsidP="005A6DFF">
      <w:pPr>
        <w:ind w:firstLine="709"/>
      </w:pPr>
    </w:p>
    <w:p w:rsidR="005A6DFF" w:rsidRDefault="005A6DFF" w:rsidP="005A6DFF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текущего контроля </w:t>
      </w:r>
    </w:p>
    <w:p w:rsidR="005A6DFF" w:rsidRPr="00DB6C6B" w:rsidRDefault="00DB6C6B" w:rsidP="005A6DFF">
      <w:pPr>
        <w:spacing w:after="100" w:afterAutospacing="1" w:line="360" w:lineRule="auto"/>
        <w:jc w:val="center"/>
        <w:rPr>
          <w:sz w:val="28"/>
          <w:szCs w:val="28"/>
        </w:rPr>
      </w:pPr>
      <w:r w:rsidRPr="00DB6C6B">
        <w:rPr>
          <w:sz w:val="28"/>
          <w:szCs w:val="28"/>
        </w:rPr>
        <w:t>Составление отчета по учебной геологической практике.</w:t>
      </w:r>
    </w:p>
    <w:p w:rsidR="00DB6C6B" w:rsidRDefault="00DB6C6B" w:rsidP="005A6D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отчета по практике.</w:t>
      </w:r>
    </w:p>
    <w:p w:rsidR="00DB6C6B" w:rsidRDefault="00DB6C6B" w:rsidP="00DB6C6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6C6B">
        <w:rPr>
          <w:rFonts w:ascii="Times New Roman" w:hAnsi="Times New Roman"/>
          <w:sz w:val="28"/>
          <w:szCs w:val="28"/>
        </w:rPr>
        <w:t>Введение. Где, когда, в каком составе была проведена практика. Ее цели и задачи.</w:t>
      </w:r>
    </w:p>
    <w:p w:rsidR="00DB6C6B" w:rsidRDefault="00DB6C6B" w:rsidP="00DB6C6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Физико-географический очерк. Орография. Гидрография. Климат. Растительный и животный мир. Экономика района работ.</w:t>
      </w:r>
    </w:p>
    <w:p w:rsidR="00DB6C6B" w:rsidRDefault="00DB6C6B" w:rsidP="00DB6C6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Геологическое строение района работ. Стратиграфия. </w:t>
      </w:r>
      <w:proofErr w:type="spellStart"/>
      <w:r>
        <w:rPr>
          <w:rFonts w:ascii="Times New Roman" w:hAnsi="Times New Roman"/>
          <w:sz w:val="28"/>
          <w:szCs w:val="28"/>
        </w:rPr>
        <w:t>Магматизм</w:t>
      </w:r>
      <w:proofErr w:type="spellEnd"/>
      <w:r>
        <w:rPr>
          <w:rFonts w:ascii="Times New Roman" w:hAnsi="Times New Roman"/>
          <w:sz w:val="28"/>
          <w:szCs w:val="28"/>
        </w:rPr>
        <w:t>. Тектоника. Полезные ископаемые.</w:t>
      </w:r>
    </w:p>
    <w:p w:rsidR="00DB6C6B" w:rsidRDefault="00DB6C6B" w:rsidP="00DB6C6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глава. Наблюдение за экзогенными и эндогенными процессами. Их определение, описание местонахождения, фото.</w:t>
      </w:r>
    </w:p>
    <w:p w:rsidR="00DB6C6B" w:rsidRDefault="00DB6C6B" w:rsidP="00DB6C6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 описание геологического маршрута с приложенным геологическим разрезом и колонкой.</w:t>
      </w:r>
    </w:p>
    <w:p w:rsidR="00E121E1" w:rsidRDefault="00E121E1" w:rsidP="00DB6C6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геологической среды. Геологические памятники природы.</w:t>
      </w:r>
    </w:p>
    <w:p w:rsidR="00DB6C6B" w:rsidRDefault="00DB6C6B" w:rsidP="00DB6C6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 Что конкретно сделано за период практики, объемы проведенных работ</w:t>
      </w:r>
      <w:r w:rsidR="005539B4">
        <w:rPr>
          <w:rFonts w:ascii="Times New Roman" w:hAnsi="Times New Roman"/>
          <w:sz w:val="28"/>
          <w:szCs w:val="28"/>
        </w:rPr>
        <w:t>, выводы.</w:t>
      </w:r>
    </w:p>
    <w:p w:rsidR="00DB6C6B" w:rsidRPr="00DB6C6B" w:rsidRDefault="00DB6C6B" w:rsidP="00553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обязательных приложений необходима геологическая карта района или участка работ, если возможно, геоморфологическая карта и карта полезных ископаемых.</w:t>
      </w:r>
    </w:p>
    <w:p w:rsidR="00DB6C6B" w:rsidRPr="00DB6C6B" w:rsidRDefault="00DB6C6B" w:rsidP="00DB6C6B">
      <w:pPr>
        <w:spacing w:line="360" w:lineRule="auto"/>
        <w:jc w:val="both"/>
        <w:rPr>
          <w:b/>
          <w:sz w:val="28"/>
          <w:szCs w:val="28"/>
        </w:rPr>
      </w:pPr>
    </w:p>
    <w:p w:rsidR="005A6DFF" w:rsidRDefault="005A6DFF" w:rsidP="005A6D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Другие формы текущего контроля</w:t>
      </w:r>
    </w:p>
    <w:p w:rsidR="005539B4" w:rsidRDefault="005A6DFF" w:rsidP="00553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знаний студентов проводится посредством приема </w:t>
      </w:r>
      <w:r w:rsidR="005539B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в сроки, утвержденные учебным планом</w:t>
      </w:r>
      <w:r w:rsidR="005539B4">
        <w:rPr>
          <w:sz w:val="28"/>
          <w:szCs w:val="28"/>
        </w:rPr>
        <w:t xml:space="preserve"> в виде собеседования по вопросам курсов и представленному отчету.</w:t>
      </w:r>
    </w:p>
    <w:p w:rsidR="005A6DFF" w:rsidRDefault="005A6DFF" w:rsidP="005A6DFF">
      <w:pPr>
        <w:shd w:val="clear" w:color="auto" w:fill="FFFFFF"/>
        <w:spacing w:line="360" w:lineRule="auto"/>
        <w:ind w:right="-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Итоговый контроль проводится в форме устного </w:t>
      </w:r>
      <w:r w:rsidR="005539B4">
        <w:rPr>
          <w:color w:val="000000"/>
          <w:sz w:val="28"/>
          <w:szCs w:val="28"/>
        </w:rPr>
        <w:t>ответа</w:t>
      </w:r>
      <w:r>
        <w:rPr>
          <w:color w:val="000000"/>
          <w:sz w:val="28"/>
          <w:szCs w:val="28"/>
        </w:rPr>
        <w:t xml:space="preserve">. При выставлении </w:t>
      </w:r>
      <w:r w:rsidR="005539B4">
        <w:rPr>
          <w:color w:val="000000"/>
          <w:sz w:val="28"/>
          <w:szCs w:val="28"/>
        </w:rPr>
        <w:t>оценки</w:t>
      </w:r>
      <w:r>
        <w:rPr>
          <w:color w:val="000000"/>
          <w:sz w:val="28"/>
          <w:szCs w:val="28"/>
        </w:rPr>
        <w:t xml:space="preserve"> учитывается активность и качество знаний студента во время </w:t>
      </w:r>
      <w:r w:rsidR="005539B4">
        <w:rPr>
          <w:color w:val="000000"/>
          <w:sz w:val="28"/>
          <w:szCs w:val="28"/>
        </w:rPr>
        <w:t>полевых работ</w:t>
      </w:r>
      <w:r>
        <w:rPr>
          <w:color w:val="000000"/>
          <w:sz w:val="28"/>
          <w:szCs w:val="28"/>
        </w:rPr>
        <w:t xml:space="preserve">; качество выполнения заданий </w:t>
      </w:r>
      <w:r w:rsidR="005539B4">
        <w:rPr>
          <w:color w:val="000000"/>
          <w:sz w:val="28"/>
          <w:szCs w:val="28"/>
        </w:rPr>
        <w:t>во время</w:t>
      </w:r>
      <w:r>
        <w:rPr>
          <w:color w:val="000000"/>
          <w:sz w:val="28"/>
          <w:szCs w:val="28"/>
        </w:rPr>
        <w:t xml:space="preserve"> самостоятельной работы; качество знания и умение применять геологическую терминологию.</w:t>
      </w:r>
    </w:p>
    <w:p w:rsidR="00A83FFD" w:rsidRDefault="00A83FFD" w:rsidP="005A6DFF">
      <w:pPr>
        <w:shd w:val="clear" w:color="auto" w:fill="FFFFFF"/>
        <w:spacing w:line="360" w:lineRule="auto"/>
        <w:ind w:right="-2" w:firstLine="566"/>
        <w:jc w:val="both"/>
        <w:rPr>
          <w:color w:val="000000"/>
          <w:sz w:val="28"/>
          <w:szCs w:val="28"/>
        </w:rPr>
      </w:pPr>
      <w:r w:rsidRPr="00A83FFD">
        <w:rPr>
          <w:b/>
          <w:color w:val="000000"/>
          <w:sz w:val="28"/>
          <w:szCs w:val="28"/>
        </w:rPr>
        <w:t>Применяемые компетенции</w:t>
      </w:r>
      <w:r>
        <w:rPr>
          <w:color w:val="000000"/>
          <w:sz w:val="28"/>
          <w:szCs w:val="28"/>
        </w:rPr>
        <w:t xml:space="preserve"> – ПК-12 – проведение геологических наблюдений и осуществление их документации на объекте изучения.</w:t>
      </w:r>
    </w:p>
    <w:p w:rsidR="005A6DFF" w:rsidRDefault="005A6DFF" w:rsidP="005A6D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информационное обеспечение дисциплины</w:t>
      </w:r>
      <w:bookmarkStart w:id="0" w:name="_GoBack"/>
      <w:bookmarkEnd w:id="0"/>
    </w:p>
    <w:p w:rsidR="005A6DFF" w:rsidRDefault="005A6DFF" w:rsidP="005A6D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 w:rsidR="005539B4">
        <w:rPr>
          <w:sz w:val="28"/>
          <w:szCs w:val="28"/>
        </w:rPr>
        <w:t>подготовке отчета</w:t>
      </w:r>
      <w:r>
        <w:rPr>
          <w:sz w:val="28"/>
          <w:szCs w:val="28"/>
        </w:rPr>
        <w:t xml:space="preserve"> используются геологические, тектонические, </w:t>
      </w:r>
      <w:r w:rsidR="005539B4">
        <w:rPr>
          <w:sz w:val="28"/>
          <w:szCs w:val="28"/>
        </w:rPr>
        <w:t xml:space="preserve">топографические и </w:t>
      </w:r>
      <w:r>
        <w:rPr>
          <w:sz w:val="28"/>
          <w:szCs w:val="28"/>
        </w:rPr>
        <w:t>физические карты</w:t>
      </w:r>
      <w:r w:rsidR="005539B4">
        <w:rPr>
          <w:sz w:val="28"/>
          <w:szCs w:val="28"/>
        </w:rPr>
        <w:t xml:space="preserve"> Забайкальского края или той местности, где была проведена практика, а также фото, </w:t>
      </w:r>
      <w:r>
        <w:rPr>
          <w:sz w:val="28"/>
          <w:szCs w:val="28"/>
        </w:rPr>
        <w:t xml:space="preserve">слайды, </w:t>
      </w:r>
      <w:proofErr w:type="gramStart"/>
      <w:r>
        <w:rPr>
          <w:sz w:val="28"/>
          <w:szCs w:val="28"/>
        </w:rPr>
        <w:t>фильмы</w:t>
      </w:r>
      <w:proofErr w:type="gramEnd"/>
      <w:r>
        <w:rPr>
          <w:sz w:val="28"/>
          <w:szCs w:val="28"/>
        </w:rPr>
        <w:t xml:space="preserve"> наглядно демонстрирующие геологические (экзогенные и эндогенные) процессы. </w:t>
      </w:r>
    </w:p>
    <w:p w:rsidR="005A6DFF" w:rsidRDefault="005A6DFF" w:rsidP="005A6DF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A6DFF" w:rsidRDefault="005A6DFF" w:rsidP="005A6DFF">
      <w:pPr>
        <w:pStyle w:val="a4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A6DFF" w:rsidRDefault="005A6DFF" w:rsidP="005A6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Короновский</w:t>
      </w:r>
      <w:proofErr w:type="spellEnd"/>
      <w:r>
        <w:rPr>
          <w:sz w:val="28"/>
          <w:szCs w:val="28"/>
        </w:rPr>
        <w:t xml:space="preserve"> Н.В. Общая геология. – М.: Изд-во МГУ, 2003.</w:t>
      </w:r>
    </w:p>
    <w:p w:rsidR="005A6DFF" w:rsidRDefault="005A6DFF" w:rsidP="005A6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Короновский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Якушова</w:t>
      </w:r>
      <w:proofErr w:type="spellEnd"/>
      <w:r>
        <w:rPr>
          <w:sz w:val="28"/>
          <w:szCs w:val="28"/>
        </w:rPr>
        <w:t xml:space="preserve"> А.Ф. Основы геологии. – М.: Высшая школа, 1991.</w:t>
      </w:r>
    </w:p>
    <w:p w:rsidR="005A6DFF" w:rsidRDefault="005A6DFF" w:rsidP="005A6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Короновский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Ясаманов</w:t>
      </w:r>
      <w:proofErr w:type="spellEnd"/>
      <w:r>
        <w:rPr>
          <w:sz w:val="28"/>
          <w:szCs w:val="28"/>
        </w:rPr>
        <w:t xml:space="preserve"> Н.А. Геология. – М.: Издательский центр «Академия», 2003.</w:t>
      </w:r>
    </w:p>
    <w:p w:rsidR="00BF7E0A" w:rsidRDefault="00BF7E0A" w:rsidP="005A6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Корсаков А.К. Структурная геология: учебник / А.К. Корсаков – М.: КДУ, 2009. – 328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A6DFF" w:rsidRDefault="00BF7E0A" w:rsidP="005A6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6DFF">
        <w:rPr>
          <w:sz w:val="28"/>
          <w:szCs w:val="28"/>
        </w:rPr>
        <w:t>. Лебедева Н.Б. Пособие к практическим занятиям по общей геологии. – М.: Изд-во МГУ, 1986.</w:t>
      </w:r>
    </w:p>
    <w:p w:rsidR="00BF7E0A" w:rsidRDefault="00BF7E0A" w:rsidP="005A6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Михайлова И.А., Бондаренко О.Б. Палеонтология.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доп.: Учебник. М.: Изд-во МГУ, 2006. – 592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5A6DFF" w:rsidRDefault="00BF7E0A" w:rsidP="005A6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6DFF">
        <w:rPr>
          <w:sz w:val="28"/>
          <w:szCs w:val="28"/>
        </w:rPr>
        <w:t>. Москвин М.М.</w:t>
      </w:r>
      <w:r w:rsidR="005539B4">
        <w:rPr>
          <w:sz w:val="28"/>
          <w:szCs w:val="28"/>
        </w:rPr>
        <w:t xml:space="preserve"> </w:t>
      </w:r>
      <w:r w:rsidR="005A6DFF">
        <w:rPr>
          <w:sz w:val="28"/>
          <w:szCs w:val="28"/>
        </w:rPr>
        <w:t>Атлас схематических геологических и бланковых карт.</w:t>
      </w:r>
      <w:proofErr w:type="gramStart"/>
      <w:r w:rsidR="005A6DFF">
        <w:rPr>
          <w:sz w:val="28"/>
          <w:szCs w:val="28"/>
        </w:rPr>
        <w:t>–М</w:t>
      </w:r>
      <w:proofErr w:type="gramEnd"/>
      <w:r w:rsidR="005A6DFF">
        <w:rPr>
          <w:sz w:val="28"/>
          <w:szCs w:val="28"/>
        </w:rPr>
        <w:t>.: Изд-во МГУ, 1976.</w:t>
      </w:r>
    </w:p>
    <w:p w:rsidR="005A6DFF" w:rsidRDefault="00BF7E0A" w:rsidP="005A6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6DFF">
        <w:rPr>
          <w:sz w:val="28"/>
          <w:szCs w:val="28"/>
        </w:rPr>
        <w:t>. Савельева Л.Е. Геология. Методы реконструкции прошлого Земли. Основы геотектоники. Геологическая история: учеб</w:t>
      </w:r>
      <w:proofErr w:type="gramStart"/>
      <w:r w:rsidR="005A6DFF">
        <w:rPr>
          <w:sz w:val="28"/>
          <w:szCs w:val="28"/>
        </w:rPr>
        <w:t>.</w:t>
      </w:r>
      <w:proofErr w:type="gramEnd"/>
      <w:r w:rsidR="005A6DFF">
        <w:rPr>
          <w:sz w:val="28"/>
          <w:szCs w:val="28"/>
        </w:rPr>
        <w:t xml:space="preserve"> </w:t>
      </w:r>
      <w:proofErr w:type="gramStart"/>
      <w:r w:rsidR="005A6DFF">
        <w:rPr>
          <w:sz w:val="28"/>
          <w:szCs w:val="28"/>
        </w:rPr>
        <w:t>п</w:t>
      </w:r>
      <w:proofErr w:type="gramEnd"/>
      <w:r w:rsidR="005A6DFF">
        <w:rPr>
          <w:sz w:val="28"/>
          <w:szCs w:val="28"/>
        </w:rPr>
        <w:t xml:space="preserve">особие для студ. </w:t>
      </w:r>
      <w:proofErr w:type="spellStart"/>
      <w:r w:rsidR="005A6DFF">
        <w:rPr>
          <w:sz w:val="28"/>
          <w:szCs w:val="28"/>
        </w:rPr>
        <w:t>высш</w:t>
      </w:r>
      <w:proofErr w:type="spellEnd"/>
      <w:r w:rsidR="005A6DFF">
        <w:rPr>
          <w:sz w:val="28"/>
          <w:szCs w:val="28"/>
        </w:rPr>
        <w:t xml:space="preserve">. учеб. заведений: в 2 ч. /Л.Е. Савельева, А.Е. </w:t>
      </w:r>
      <w:proofErr w:type="spellStart"/>
      <w:r w:rsidR="005A6DFF">
        <w:rPr>
          <w:sz w:val="28"/>
          <w:szCs w:val="28"/>
        </w:rPr>
        <w:t>Козеренко</w:t>
      </w:r>
      <w:proofErr w:type="spellEnd"/>
      <w:r w:rsidR="005A6DFF">
        <w:rPr>
          <w:sz w:val="28"/>
          <w:szCs w:val="28"/>
        </w:rPr>
        <w:t xml:space="preserve">. – М.: </w:t>
      </w:r>
      <w:proofErr w:type="spellStart"/>
      <w:r w:rsidR="005A6DFF">
        <w:rPr>
          <w:sz w:val="28"/>
          <w:szCs w:val="28"/>
        </w:rPr>
        <w:t>Гуманитар</w:t>
      </w:r>
      <w:proofErr w:type="spellEnd"/>
      <w:r w:rsidR="005A6DFF">
        <w:rPr>
          <w:sz w:val="28"/>
          <w:szCs w:val="28"/>
        </w:rPr>
        <w:t xml:space="preserve">. изд. центр ВЛАДОС, 2004. </w:t>
      </w:r>
    </w:p>
    <w:p w:rsidR="005A6DFF" w:rsidRDefault="00BF7E0A" w:rsidP="005A6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6DFF">
        <w:rPr>
          <w:sz w:val="28"/>
          <w:szCs w:val="28"/>
        </w:rPr>
        <w:t xml:space="preserve">. </w:t>
      </w:r>
      <w:proofErr w:type="spellStart"/>
      <w:r w:rsidR="005A6DFF">
        <w:rPr>
          <w:sz w:val="28"/>
          <w:szCs w:val="28"/>
        </w:rPr>
        <w:t>Якушова</w:t>
      </w:r>
      <w:proofErr w:type="spellEnd"/>
      <w:r w:rsidR="005A6DFF">
        <w:rPr>
          <w:sz w:val="28"/>
          <w:szCs w:val="28"/>
        </w:rPr>
        <w:t xml:space="preserve"> А.Ф., Хаин В.Е., Славин В.И. Общая геология. – М.: Изд-во МГУ, 1988. </w:t>
      </w:r>
    </w:p>
    <w:p w:rsidR="005539B4" w:rsidRDefault="005539B4" w:rsidP="005A6DFF">
      <w:pPr>
        <w:spacing w:line="360" w:lineRule="auto"/>
        <w:jc w:val="both"/>
        <w:rPr>
          <w:sz w:val="28"/>
          <w:szCs w:val="28"/>
        </w:rPr>
      </w:pPr>
    </w:p>
    <w:p w:rsidR="005A6DFF" w:rsidRDefault="005A6DFF" w:rsidP="005A6DFF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5A6DFF" w:rsidRDefault="005A6DFF" w:rsidP="005A6DFF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5A6DFF" w:rsidRDefault="005A6DFF" w:rsidP="005A6DFF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Style w:val="a3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A6DFF" w:rsidRDefault="005A6DFF" w:rsidP="005A6DFF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Style w:val="a3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http://e.lanbook.com/</w:t>
        </w:r>
      </w:hyperlink>
    </w:p>
    <w:p w:rsidR="005A6DFF" w:rsidRDefault="005A6DFF" w:rsidP="005A6DFF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Троицкий мост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5A6DFF" w:rsidRDefault="005A6DFF" w:rsidP="005A6DFF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Style w:val="a3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www.iprbookshop.ru</w:t>
        </w:r>
      </w:hyperlink>
    </w:p>
    <w:p w:rsidR="005A6DFF" w:rsidRDefault="005A6DFF" w:rsidP="005A6DF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http://diss.rsl.ru/</w:t>
        </w:r>
      </w:hyperlink>
    </w:p>
    <w:p w:rsidR="005A6DFF" w:rsidRDefault="005A6DFF" w:rsidP="005A6DF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A6DFF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http://elibrary.ru/</w:t>
        </w:r>
      </w:hyperlink>
    </w:p>
    <w:p w:rsidR="005A6DFF" w:rsidRDefault="005A6DFF" w:rsidP="005A6DF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5A6DFF" w:rsidRDefault="005A6DFF" w:rsidP="005A6DFF">
      <w:pPr>
        <w:spacing w:line="360" w:lineRule="auto"/>
        <w:jc w:val="both"/>
        <w:rPr>
          <w:sz w:val="28"/>
          <w:szCs w:val="28"/>
        </w:rPr>
      </w:pPr>
    </w:p>
    <w:p w:rsidR="005A6DFF" w:rsidRDefault="005A6DFF" w:rsidP="005A6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преподаватель: доцент </w:t>
      </w:r>
      <w:proofErr w:type="spellStart"/>
      <w:r>
        <w:rPr>
          <w:sz w:val="28"/>
          <w:szCs w:val="28"/>
        </w:rPr>
        <w:t>Барабашева</w:t>
      </w:r>
      <w:proofErr w:type="spellEnd"/>
      <w:r>
        <w:rPr>
          <w:sz w:val="28"/>
          <w:szCs w:val="28"/>
        </w:rPr>
        <w:t xml:space="preserve"> Е.Е.                            </w:t>
      </w:r>
    </w:p>
    <w:p w:rsidR="005A6DFF" w:rsidRDefault="005A6DFF" w:rsidP="005A6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кафедрой: </w:t>
      </w:r>
      <w:proofErr w:type="spellStart"/>
      <w:r>
        <w:rPr>
          <w:sz w:val="28"/>
          <w:szCs w:val="28"/>
        </w:rPr>
        <w:t>Верхотуров</w:t>
      </w:r>
      <w:proofErr w:type="spellEnd"/>
      <w:r>
        <w:rPr>
          <w:sz w:val="28"/>
          <w:szCs w:val="28"/>
        </w:rPr>
        <w:t xml:space="preserve"> А.Г.</w:t>
      </w:r>
    </w:p>
    <w:sectPr w:rsidR="005A6DFF" w:rsidSect="00E1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A7F12"/>
    <w:multiLevelType w:val="hybridMultilevel"/>
    <w:tmpl w:val="8AC8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6EE4"/>
    <w:multiLevelType w:val="hybridMultilevel"/>
    <w:tmpl w:val="A2064306"/>
    <w:lvl w:ilvl="0" w:tplc="7B7A709C">
      <w:start w:val="1"/>
      <w:numFmt w:val="decimal"/>
      <w:lvlText w:val="%1)"/>
      <w:lvlJc w:val="left"/>
      <w:pPr>
        <w:ind w:left="928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544F"/>
    <w:rsid w:val="00144137"/>
    <w:rsid w:val="00434519"/>
    <w:rsid w:val="005539B4"/>
    <w:rsid w:val="005A6DFF"/>
    <w:rsid w:val="005B4812"/>
    <w:rsid w:val="006A5D8D"/>
    <w:rsid w:val="008D72C3"/>
    <w:rsid w:val="009B36A1"/>
    <w:rsid w:val="00A83FFD"/>
    <w:rsid w:val="00B3544F"/>
    <w:rsid w:val="00B61FE2"/>
    <w:rsid w:val="00BF7E0A"/>
    <w:rsid w:val="00C659B8"/>
    <w:rsid w:val="00DB6C6B"/>
    <w:rsid w:val="00E121E1"/>
    <w:rsid w:val="00E16ECD"/>
    <w:rsid w:val="00F1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6D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D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6D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6D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s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03EA-983A-4F3E-B421-319F3E32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Вера Алексеевна</dc:creator>
  <cp:lastModifiedBy>VinogradovaTR</cp:lastModifiedBy>
  <cp:revision>2</cp:revision>
  <dcterms:created xsi:type="dcterms:W3CDTF">2023-02-16T03:03:00Z</dcterms:created>
  <dcterms:modified xsi:type="dcterms:W3CDTF">2023-02-16T03:03:00Z</dcterms:modified>
</cp:coreProperties>
</file>