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"/>
        <w:gridCol w:w="1276"/>
        <w:gridCol w:w="3260"/>
        <w:gridCol w:w="4076"/>
      </w:tblGrid>
      <w:tr w:rsidR="003E6C4C" w:rsidTr="003E6C4C">
        <w:tc>
          <w:tcPr>
            <w:tcW w:w="9117" w:type="dxa"/>
            <w:gridSpan w:val="4"/>
          </w:tcPr>
          <w:p w:rsidR="00F35390" w:rsidRDefault="00F35390" w:rsidP="00F35390">
            <w:pPr>
              <w:outlineLvl w:val="0"/>
            </w:pPr>
            <w:r w:rsidRPr="009E169B">
              <w:t>МИНИСТЕРСТВО НАУКИ</w:t>
            </w:r>
            <w:r>
              <w:t xml:space="preserve"> И ВЫСШЕГО ОБРАЗОВАНИЯ</w:t>
            </w:r>
          </w:p>
          <w:p w:rsidR="00F35390" w:rsidRPr="009E169B" w:rsidRDefault="00F35390" w:rsidP="00F35390">
            <w:pPr>
              <w:outlineLvl w:val="0"/>
            </w:pPr>
            <w:r w:rsidRPr="009E169B">
              <w:t xml:space="preserve"> РОССИЙСКОЙ ФЕДЕРАЦИИ</w:t>
            </w:r>
          </w:p>
          <w:p w:rsidR="00F35390" w:rsidRPr="009E169B" w:rsidRDefault="00F35390" w:rsidP="00F35390">
            <w:r w:rsidRPr="009E169B">
              <w:t>Федеральное государственное бюджетное образовательное учреждение</w:t>
            </w:r>
          </w:p>
          <w:p w:rsidR="00F35390" w:rsidRPr="009E169B" w:rsidRDefault="00F35390" w:rsidP="00F35390">
            <w:r w:rsidRPr="009E169B">
              <w:t xml:space="preserve">высшего  образования </w:t>
            </w:r>
          </w:p>
          <w:p w:rsidR="00F35390" w:rsidRPr="009E169B" w:rsidRDefault="00F35390" w:rsidP="00F35390">
            <w:r w:rsidRPr="009E169B">
              <w:t>«Забайкальский государственный университет»</w:t>
            </w:r>
          </w:p>
          <w:p w:rsidR="00F35390" w:rsidRDefault="00F35390" w:rsidP="00F35390">
            <w:pPr>
              <w:outlineLvl w:val="0"/>
            </w:pPr>
            <w:r w:rsidRPr="009E169B">
              <w:t>(ФГБОУ ВО «</w:t>
            </w:r>
            <w:proofErr w:type="spellStart"/>
            <w:r w:rsidRPr="009E169B">
              <w:t>ЗабГУ</w:t>
            </w:r>
            <w:proofErr w:type="spellEnd"/>
            <w:r w:rsidRPr="009E169B">
              <w:t>»)</w:t>
            </w:r>
          </w:p>
          <w:p w:rsidR="009A349F" w:rsidRPr="003E6C4C" w:rsidRDefault="009A349F" w:rsidP="00821AB8">
            <w:pPr>
              <w:rPr>
                <w:sz w:val="24"/>
                <w:szCs w:val="24"/>
              </w:rPr>
            </w:pPr>
          </w:p>
        </w:tc>
      </w:tr>
      <w:tr w:rsidR="003E6C4C" w:rsidTr="009A349F">
        <w:tc>
          <w:tcPr>
            <w:tcW w:w="1781" w:type="dxa"/>
            <w:gridSpan w:val="2"/>
          </w:tcPr>
          <w:p w:rsidR="009A349F" w:rsidRDefault="009A349F" w:rsidP="00821AB8">
            <w:pPr>
              <w:rPr>
                <w:sz w:val="24"/>
                <w:szCs w:val="24"/>
              </w:rPr>
            </w:pPr>
          </w:p>
          <w:p w:rsidR="003E6C4C" w:rsidRDefault="003E6C4C" w:rsidP="003C7D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  <w:r w:rsidR="003C7D9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49F" w:rsidRDefault="009A349F" w:rsidP="003E6C4C">
            <w:pPr>
              <w:jc w:val="left"/>
              <w:rPr>
                <w:sz w:val="24"/>
                <w:szCs w:val="24"/>
              </w:rPr>
            </w:pPr>
          </w:p>
          <w:p w:rsidR="003E6C4C" w:rsidRDefault="003E6C4C" w:rsidP="003E6C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Горный</w:t>
            </w:r>
          </w:p>
        </w:tc>
      </w:tr>
      <w:tr w:rsidR="003E6C4C" w:rsidTr="009A349F">
        <w:tc>
          <w:tcPr>
            <w:tcW w:w="1781" w:type="dxa"/>
            <w:gridSpan w:val="2"/>
          </w:tcPr>
          <w:p w:rsidR="009A349F" w:rsidRDefault="009A349F" w:rsidP="00821AB8">
            <w:pPr>
              <w:rPr>
                <w:sz w:val="24"/>
                <w:szCs w:val="24"/>
              </w:rPr>
            </w:pPr>
          </w:p>
          <w:p w:rsidR="003E6C4C" w:rsidRDefault="003E6C4C" w:rsidP="00821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349F" w:rsidRDefault="009A349F" w:rsidP="003E6C4C">
            <w:pPr>
              <w:jc w:val="left"/>
              <w:rPr>
                <w:sz w:val="24"/>
                <w:szCs w:val="24"/>
              </w:rPr>
            </w:pPr>
          </w:p>
          <w:p w:rsidR="001566B8" w:rsidRDefault="00F35390" w:rsidP="003E6C4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</w:t>
            </w:r>
          </w:p>
        </w:tc>
      </w:tr>
      <w:tr w:rsidR="003E6C4C" w:rsidTr="00A83CBE">
        <w:tc>
          <w:tcPr>
            <w:tcW w:w="9117" w:type="dxa"/>
            <w:gridSpan w:val="4"/>
          </w:tcPr>
          <w:p w:rsidR="003E6C4C" w:rsidRDefault="003E6C4C" w:rsidP="003E6C4C">
            <w:pPr>
              <w:rPr>
                <w:sz w:val="24"/>
                <w:szCs w:val="24"/>
              </w:rPr>
            </w:pPr>
          </w:p>
          <w:p w:rsidR="009A349F" w:rsidRDefault="009A349F" w:rsidP="003E6C4C">
            <w:pPr>
              <w:rPr>
                <w:sz w:val="24"/>
                <w:szCs w:val="24"/>
              </w:rPr>
            </w:pPr>
          </w:p>
          <w:p w:rsidR="009A349F" w:rsidRDefault="009A349F" w:rsidP="003E6C4C">
            <w:pPr>
              <w:rPr>
                <w:sz w:val="24"/>
                <w:szCs w:val="24"/>
              </w:rPr>
            </w:pPr>
          </w:p>
          <w:p w:rsidR="009A349F" w:rsidRDefault="009A349F" w:rsidP="003E6C4C">
            <w:pPr>
              <w:rPr>
                <w:sz w:val="24"/>
                <w:szCs w:val="24"/>
              </w:rPr>
            </w:pPr>
          </w:p>
          <w:p w:rsidR="003E6C4C" w:rsidRDefault="003E6C4C" w:rsidP="003E6C4C">
            <w:pPr>
              <w:rPr>
                <w:sz w:val="24"/>
                <w:szCs w:val="24"/>
              </w:rPr>
            </w:pPr>
          </w:p>
          <w:p w:rsidR="003E6C4C" w:rsidRPr="009A349F" w:rsidRDefault="003E6C4C" w:rsidP="003E6C4C">
            <w:pPr>
              <w:rPr>
                <w:b/>
                <w:sz w:val="40"/>
                <w:szCs w:val="40"/>
              </w:rPr>
            </w:pPr>
            <w:r w:rsidRPr="009A349F">
              <w:rPr>
                <w:b/>
                <w:sz w:val="40"/>
                <w:szCs w:val="40"/>
              </w:rPr>
              <w:t>УЧЕБНЫЕ МАТЕРИАЛЫ</w:t>
            </w:r>
          </w:p>
          <w:p w:rsidR="003E6C4C" w:rsidRDefault="009A349F" w:rsidP="003E6C4C">
            <w:pPr>
              <w:rPr>
                <w:b/>
                <w:spacing w:val="20"/>
                <w:sz w:val="24"/>
                <w:szCs w:val="24"/>
              </w:rPr>
            </w:pPr>
            <w:r w:rsidRPr="009A349F">
              <w:rPr>
                <w:b/>
                <w:spacing w:val="20"/>
                <w:sz w:val="24"/>
                <w:szCs w:val="24"/>
              </w:rPr>
              <w:t>д</w:t>
            </w:r>
            <w:r w:rsidR="003E6C4C" w:rsidRPr="009A349F">
              <w:rPr>
                <w:b/>
                <w:spacing w:val="20"/>
                <w:sz w:val="24"/>
                <w:szCs w:val="24"/>
              </w:rPr>
              <w:t>ля студентов заочной формы обучения</w:t>
            </w:r>
          </w:p>
          <w:p w:rsidR="009A349F" w:rsidRDefault="009A349F" w:rsidP="003E6C4C">
            <w:pPr>
              <w:rPr>
                <w:b/>
                <w:spacing w:val="20"/>
                <w:sz w:val="24"/>
                <w:szCs w:val="24"/>
              </w:rPr>
            </w:pPr>
          </w:p>
          <w:p w:rsidR="009A349F" w:rsidRDefault="009A349F" w:rsidP="003E6C4C">
            <w:pPr>
              <w:rPr>
                <w:b/>
                <w:spacing w:val="20"/>
                <w:sz w:val="24"/>
                <w:szCs w:val="24"/>
              </w:rPr>
            </w:pPr>
          </w:p>
          <w:p w:rsidR="009A349F" w:rsidRDefault="009A349F" w:rsidP="003E6C4C">
            <w:pPr>
              <w:rPr>
                <w:b/>
                <w:spacing w:val="20"/>
                <w:sz w:val="24"/>
                <w:szCs w:val="24"/>
              </w:rPr>
            </w:pPr>
          </w:p>
          <w:p w:rsidR="009A349F" w:rsidRPr="009A349F" w:rsidRDefault="009A349F" w:rsidP="003E6C4C">
            <w:pPr>
              <w:rPr>
                <w:b/>
                <w:spacing w:val="20"/>
                <w:sz w:val="24"/>
                <w:szCs w:val="24"/>
              </w:rPr>
            </w:pPr>
          </w:p>
        </w:tc>
      </w:tr>
      <w:tr w:rsidR="003E6C4C" w:rsidTr="009A349F">
        <w:tc>
          <w:tcPr>
            <w:tcW w:w="505" w:type="dxa"/>
          </w:tcPr>
          <w:p w:rsidR="003E6C4C" w:rsidRDefault="003E6C4C" w:rsidP="003E6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8612" w:type="dxa"/>
            <w:gridSpan w:val="3"/>
            <w:tcBorders>
              <w:bottom w:val="single" w:sz="4" w:space="0" w:color="auto"/>
            </w:tcBorders>
          </w:tcPr>
          <w:p w:rsidR="003E6C4C" w:rsidRPr="00A46C1A" w:rsidRDefault="00AF077A" w:rsidP="003E6C4C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A46C1A">
              <w:rPr>
                <w:b/>
                <w:sz w:val="28"/>
                <w:szCs w:val="28"/>
              </w:rPr>
              <w:t>Горно</w:t>
            </w:r>
            <w:r w:rsidR="003854A6">
              <w:rPr>
                <w:b/>
                <w:sz w:val="28"/>
                <w:szCs w:val="28"/>
              </w:rPr>
              <w:t>-</w:t>
            </w:r>
            <w:r w:rsidRPr="00A46C1A">
              <w:rPr>
                <w:b/>
                <w:sz w:val="28"/>
                <w:szCs w:val="28"/>
              </w:rPr>
              <w:t>промышленная</w:t>
            </w:r>
            <w:proofErr w:type="spellEnd"/>
            <w:proofErr w:type="gramEnd"/>
            <w:r w:rsidRPr="00A46C1A">
              <w:rPr>
                <w:b/>
                <w:sz w:val="28"/>
                <w:szCs w:val="28"/>
              </w:rPr>
              <w:t xml:space="preserve"> экология</w:t>
            </w:r>
          </w:p>
        </w:tc>
      </w:tr>
      <w:tr w:rsidR="003E6C4C" w:rsidTr="003E6C4C">
        <w:tc>
          <w:tcPr>
            <w:tcW w:w="505" w:type="dxa"/>
          </w:tcPr>
          <w:p w:rsidR="003E6C4C" w:rsidRDefault="003E6C4C" w:rsidP="003E6C4C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3E6C4C" w:rsidRPr="003E6C4C" w:rsidRDefault="003E6C4C" w:rsidP="003E6C4C">
            <w:pPr>
              <w:rPr>
                <w:sz w:val="20"/>
                <w:szCs w:val="20"/>
                <w:vertAlign w:val="superscript"/>
              </w:rPr>
            </w:pPr>
            <w:r w:rsidRPr="003E6C4C">
              <w:rPr>
                <w:sz w:val="20"/>
                <w:szCs w:val="20"/>
                <w:vertAlign w:val="superscript"/>
              </w:rPr>
              <w:t>наименование дисциплины (модуля)</w:t>
            </w:r>
          </w:p>
        </w:tc>
      </w:tr>
      <w:tr w:rsidR="003E6C4C" w:rsidTr="009A349F">
        <w:tc>
          <w:tcPr>
            <w:tcW w:w="5041" w:type="dxa"/>
            <w:gridSpan w:val="3"/>
          </w:tcPr>
          <w:p w:rsidR="009A349F" w:rsidRPr="00A46C1A" w:rsidRDefault="009A349F" w:rsidP="003E6C4C">
            <w:pPr>
              <w:jc w:val="left"/>
              <w:rPr>
                <w:sz w:val="24"/>
                <w:szCs w:val="24"/>
              </w:rPr>
            </w:pPr>
          </w:p>
          <w:p w:rsidR="009A349F" w:rsidRPr="00A46C1A" w:rsidRDefault="009A349F" w:rsidP="003E6C4C">
            <w:pPr>
              <w:jc w:val="left"/>
              <w:rPr>
                <w:sz w:val="24"/>
                <w:szCs w:val="24"/>
              </w:rPr>
            </w:pPr>
          </w:p>
          <w:p w:rsidR="003E6C4C" w:rsidRPr="00A46C1A" w:rsidRDefault="003E6C4C" w:rsidP="003E6C4C">
            <w:pPr>
              <w:jc w:val="left"/>
              <w:rPr>
                <w:sz w:val="24"/>
                <w:szCs w:val="24"/>
              </w:rPr>
            </w:pPr>
            <w:r w:rsidRPr="00A46C1A">
              <w:rPr>
                <w:sz w:val="24"/>
                <w:szCs w:val="24"/>
              </w:rPr>
              <w:t>для направления подготовки (специальности)</w:t>
            </w:r>
          </w:p>
        </w:tc>
        <w:tc>
          <w:tcPr>
            <w:tcW w:w="4076" w:type="dxa"/>
            <w:tcBorders>
              <w:bottom w:val="single" w:sz="4" w:space="0" w:color="auto"/>
            </w:tcBorders>
          </w:tcPr>
          <w:p w:rsidR="009A349F" w:rsidRPr="00A46C1A" w:rsidRDefault="009A349F" w:rsidP="009A349F">
            <w:pPr>
              <w:rPr>
                <w:sz w:val="24"/>
                <w:szCs w:val="24"/>
              </w:rPr>
            </w:pPr>
          </w:p>
          <w:p w:rsidR="009A349F" w:rsidRPr="00A46C1A" w:rsidRDefault="009A349F" w:rsidP="009A349F">
            <w:pPr>
              <w:rPr>
                <w:sz w:val="24"/>
                <w:szCs w:val="24"/>
              </w:rPr>
            </w:pPr>
          </w:p>
          <w:p w:rsidR="003E6C4C" w:rsidRPr="00A46C1A" w:rsidRDefault="00F35390" w:rsidP="00F35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21.05.04 </w:t>
            </w:r>
            <w:r w:rsidR="00500C28" w:rsidRPr="00A46C1A">
              <w:rPr>
                <w:sz w:val="24"/>
                <w:szCs w:val="24"/>
              </w:rPr>
              <w:t xml:space="preserve"> Горное дело</w:t>
            </w:r>
          </w:p>
        </w:tc>
      </w:tr>
      <w:tr w:rsidR="003E6C4C" w:rsidTr="009A349F">
        <w:tc>
          <w:tcPr>
            <w:tcW w:w="9117" w:type="dxa"/>
            <w:gridSpan w:val="4"/>
            <w:tcBorders>
              <w:bottom w:val="single" w:sz="4" w:space="0" w:color="auto"/>
            </w:tcBorders>
          </w:tcPr>
          <w:p w:rsidR="009A349F" w:rsidRPr="00A46C1A" w:rsidRDefault="009A349F" w:rsidP="003E6C4C">
            <w:pPr>
              <w:rPr>
                <w:sz w:val="24"/>
                <w:szCs w:val="24"/>
              </w:rPr>
            </w:pPr>
          </w:p>
          <w:p w:rsidR="00A46C1A" w:rsidRPr="00A46C1A" w:rsidRDefault="00A46C1A" w:rsidP="00A46C1A">
            <w:pPr>
              <w:spacing w:line="360" w:lineRule="auto"/>
              <w:jc w:val="both"/>
              <w:rPr>
                <w:sz w:val="24"/>
                <w:szCs w:val="24"/>
                <w:u w:val="single"/>
              </w:rPr>
            </w:pPr>
            <w:r w:rsidRPr="00A46C1A">
              <w:rPr>
                <w:sz w:val="24"/>
                <w:szCs w:val="24"/>
                <w:u w:val="single"/>
              </w:rPr>
              <w:t>специализация "Подземная разработка рудных месторождений"</w:t>
            </w:r>
          </w:p>
          <w:p w:rsidR="003E6C4C" w:rsidRPr="00A46C1A" w:rsidRDefault="003E6C4C" w:rsidP="003E6C4C">
            <w:pPr>
              <w:rPr>
                <w:sz w:val="24"/>
                <w:szCs w:val="24"/>
              </w:rPr>
            </w:pPr>
          </w:p>
        </w:tc>
      </w:tr>
      <w:tr w:rsidR="003E6C4C" w:rsidTr="009A349F">
        <w:tc>
          <w:tcPr>
            <w:tcW w:w="9117" w:type="dxa"/>
            <w:gridSpan w:val="4"/>
            <w:tcBorders>
              <w:top w:val="single" w:sz="4" w:space="0" w:color="auto"/>
            </w:tcBorders>
          </w:tcPr>
          <w:p w:rsidR="003E6C4C" w:rsidRPr="009A349F" w:rsidRDefault="009A349F" w:rsidP="003E6C4C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код и наименование направления подготовки (специальности)</w:t>
            </w:r>
          </w:p>
        </w:tc>
      </w:tr>
      <w:tr w:rsidR="003E6C4C" w:rsidTr="00A83CBE">
        <w:tc>
          <w:tcPr>
            <w:tcW w:w="9117" w:type="dxa"/>
            <w:gridSpan w:val="4"/>
          </w:tcPr>
          <w:p w:rsidR="003E6C4C" w:rsidRDefault="003E6C4C" w:rsidP="003E6C4C">
            <w:pPr>
              <w:rPr>
                <w:sz w:val="24"/>
                <w:szCs w:val="24"/>
              </w:rPr>
            </w:pPr>
          </w:p>
        </w:tc>
      </w:tr>
    </w:tbl>
    <w:p w:rsidR="00821AB8" w:rsidRPr="00AC7FA6" w:rsidRDefault="00002F59" w:rsidP="00821AB8">
      <w:pPr>
        <w:ind w:left="426"/>
        <w:rPr>
          <w:b/>
          <w:iCs/>
          <w:sz w:val="28"/>
          <w:szCs w:val="28"/>
        </w:rPr>
      </w:pPr>
      <w:r>
        <w:rPr>
          <w:b/>
          <w:sz w:val="28"/>
          <w:szCs w:val="28"/>
        </w:rPr>
        <w:t>1.</w:t>
      </w:r>
      <w:r w:rsidR="009A349F">
        <w:rPr>
          <w:b/>
          <w:sz w:val="28"/>
          <w:szCs w:val="28"/>
        </w:rPr>
        <w:t>Общая трудоемкость дисциплины (модуля)</w:t>
      </w:r>
    </w:p>
    <w:p w:rsidR="00821AB8" w:rsidRPr="00AC7FA6" w:rsidRDefault="00821AB8" w:rsidP="00821AB8">
      <w:pPr>
        <w:ind w:left="426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559"/>
        <w:gridCol w:w="1985"/>
        <w:gridCol w:w="992"/>
      </w:tblGrid>
      <w:tr w:rsidR="00821AB8" w:rsidRPr="00AC7FA6" w:rsidTr="00A83CBE">
        <w:tc>
          <w:tcPr>
            <w:tcW w:w="4928" w:type="dxa"/>
            <w:vMerge w:val="restart"/>
            <w:vAlign w:val="center"/>
          </w:tcPr>
          <w:p w:rsidR="00821AB8" w:rsidRPr="00AC7FA6" w:rsidRDefault="00821AB8" w:rsidP="00A83CBE">
            <w:pPr>
              <w:spacing w:line="276" w:lineRule="auto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Виды занятий</w:t>
            </w:r>
          </w:p>
        </w:tc>
        <w:tc>
          <w:tcPr>
            <w:tcW w:w="3544" w:type="dxa"/>
            <w:gridSpan w:val="2"/>
            <w:vAlign w:val="center"/>
          </w:tcPr>
          <w:p w:rsidR="00821AB8" w:rsidRPr="00AC7FA6" w:rsidRDefault="00821AB8" w:rsidP="00A83CBE">
            <w:pPr>
              <w:spacing w:line="276" w:lineRule="auto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Распределение по семестрам</w:t>
            </w:r>
          </w:p>
        </w:tc>
        <w:tc>
          <w:tcPr>
            <w:tcW w:w="992" w:type="dxa"/>
            <w:vMerge w:val="restart"/>
            <w:vAlign w:val="center"/>
          </w:tcPr>
          <w:p w:rsidR="00821AB8" w:rsidRPr="00AC7FA6" w:rsidRDefault="00821AB8" w:rsidP="00A83CBE">
            <w:pPr>
              <w:spacing w:line="276" w:lineRule="auto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Всего часов</w:t>
            </w:r>
          </w:p>
        </w:tc>
      </w:tr>
      <w:tr w:rsidR="00821AB8" w:rsidRPr="00AC7FA6" w:rsidTr="00A83CBE">
        <w:tc>
          <w:tcPr>
            <w:tcW w:w="4928" w:type="dxa"/>
            <w:vMerge/>
            <w:vAlign w:val="center"/>
          </w:tcPr>
          <w:p w:rsidR="00821AB8" w:rsidRPr="00AC7FA6" w:rsidRDefault="00821AB8" w:rsidP="00A83CB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21AB8" w:rsidRPr="00AC7FA6" w:rsidRDefault="00821AB8" w:rsidP="00A83CBE">
            <w:pPr>
              <w:spacing w:line="276" w:lineRule="auto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семестр</w:t>
            </w:r>
          </w:p>
        </w:tc>
        <w:tc>
          <w:tcPr>
            <w:tcW w:w="1985" w:type="dxa"/>
            <w:vAlign w:val="center"/>
          </w:tcPr>
          <w:p w:rsidR="00821AB8" w:rsidRPr="00AC7FA6" w:rsidRDefault="00FA3EBC" w:rsidP="00A83C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F077A">
              <w:rPr>
                <w:sz w:val="24"/>
                <w:szCs w:val="24"/>
              </w:rPr>
              <w:t xml:space="preserve"> </w:t>
            </w:r>
            <w:r w:rsidR="00821AB8" w:rsidRPr="00AC7FA6">
              <w:rPr>
                <w:sz w:val="24"/>
                <w:szCs w:val="24"/>
              </w:rPr>
              <w:t>семестр</w:t>
            </w:r>
          </w:p>
        </w:tc>
        <w:tc>
          <w:tcPr>
            <w:tcW w:w="992" w:type="dxa"/>
            <w:vMerge/>
            <w:vAlign w:val="center"/>
          </w:tcPr>
          <w:p w:rsidR="00821AB8" w:rsidRPr="00AC7FA6" w:rsidRDefault="00821AB8" w:rsidP="00A83CB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9A349F" w:rsidRPr="00AC7FA6" w:rsidTr="00A83CBE">
        <w:tc>
          <w:tcPr>
            <w:tcW w:w="4928" w:type="dxa"/>
            <w:vAlign w:val="center"/>
          </w:tcPr>
          <w:p w:rsidR="009A349F" w:rsidRPr="00AC7FA6" w:rsidRDefault="009A349F" w:rsidP="00A83C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A349F" w:rsidRDefault="009A349F" w:rsidP="00A83C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9A349F" w:rsidRPr="00AC7FA6" w:rsidRDefault="009A349F" w:rsidP="00A83C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A349F" w:rsidRPr="00AC7FA6" w:rsidRDefault="009A349F" w:rsidP="00A83C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35390" w:rsidRPr="00AC7FA6" w:rsidTr="00A83CBE">
        <w:trPr>
          <w:trHeight w:val="340"/>
        </w:trPr>
        <w:tc>
          <w:tcPr>
            <w:tcW w:w="4928" w:type="dxa"/>
            <w:vAlign w:val="bottom"/>
          </w:tcPr>
          <w:p w:rsidR="00F35390" w:rsidRPr="00AC7FA6" w:rsidRDefault="00F35390" w:rsidP="00A83C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Общая трудоемкость</w:t>
            </w:r>
          </w:p>
        </w:tc>
        <w:tc>
          <w:tcPr>
            <w:tcW w:w="1559" w:type="dxa"/>
          </w:tcPr>
          <w:p w:rsidR="00F35390" w:rsidRPr="00AC7FA6" w:rsidRDefault="00F35390" w:rsidP="00A83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35390" w:rsidRPr="00AC7FA6" w:rsidRDefault="00F35390" w:rsidP="002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F35390" w:rsidRPr="00AC7FA6" w:rsidRDefault="00F35390" w:rsidP="002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F35390" w:rsidRPr="00AC7FA6" w:rsidTr="00A83CBE">
        <w:trPr>
          <w:trHeight w:val="340"/>
        </w:trPr>
        <w:tc>
          <w:tcPr>
            <w:tcW w:w="4928" w:type="dxa"/>
            <w:vAlign w:val="bottom"/>
          </w:tcPr>
          <w:p w:rsidR="00F35390" w:rsidRPr="00AC7FA6" w:rsidRDefault="00F35390" w:rsidP="00A83C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Аудиторные занятия, в т.ч.:</w:t>
            </w:r>
          </w:p>
        </w:tc>
        <w:tc>
          <w:tcPr>
            <w:tcW w:w="1559" w:type="dxa"/>
          </w:tcPr>
          <w:p w:rsidR="00F35390" w:rsidRPr="00AC7FA6" w:rsidRDefault="00F35390" w:rsidP="00A83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35390" w:rsidRPr="00AC7FA6" w:rsidRDefault="00F35390" w:rsidP="002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35390" w:rsidRPr="00AC7FA6" w:rsidRDefault="00F35390" w:rsidP="002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35390" w:rsidRPr="00AC7FA6" w:rsidTr="00A83CBE">
        <w:trPr>
          <w:trHeight w:val="340"/>
        </w:trPr>
        <w:tc>
          <w:tcPr>
            <w:tcW w:w="4928" w:type="dxa"/>
            <w:vAlign w:val="bottom"/>
          </w:tcPr>
          <w:p w:rsidR="00F35390" w:rsidRPr="00AC7FA6" w:rsidRDefault="00F35390" w:rsidP="00A83CBE">
            <w:pPr>
              <w:spacing w:line="276" w:lineRule="auto"/>
              <w:ind w:firstLine="709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лекционные (ЛК)</w:t>
            </w:r>
          </w:p>
        </w:tc>
        <w:tc>
          <w:tcPr>
            <w:tcW w:w="1559" w:type="dxa"/>
          </w:tcPr>
          <w:p w:rsidR="00F35390" w:rsidRPr="00AC7FA6" w:rsidRDefault="00F35390" w:rsidP="00A83C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35390" w:rsidRPr="00AC7FA6" w:rsidRDefault="00F35390" w:rsidP="002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35390" w:rsidRPr="00AC7FA6" w:rsidRDefault="00F35390" w:rsidP="002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35390" w:rsidRPr="00AC7FA6" w:rsidTr="00A83CBE">
        <w:trPr>
          <w:trHeight w:val="340"/>
        </w:trPr>
        <w:tc>
          <w:tcPr>
            <w:tcW w:w="4928" w:type="dxa"/>
            <w:vAlign w:val="bottom"/>
          </w:tcPr>
          <w:p w:rsidR="00F35390" w:rsidRPr="00AC7FA6" w:rsidRDefault="00F35390" w:rsidP="00A83CBE">
            <w:pPr>
              <w:spacing w:line="276" w:lineRule="auto"/>
              <w:ind w:firstLine="709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практические (семинарские) (ПЗ, СЗ)</w:t>
            </w:r>
          </w:p>
        </w:tc>
        <w:tc>
          <w:tcPr>
            <w:tcW w:w="1559" w:type="dxa"/>
          </w:tcPr>
          <w:p w:rsidR="00F35390" w:rsidRPr="00AC7FA6" w:rsidRDefault="00F35390" w:rsidP="00A83CB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5390" w:rsidRPr="00AC7FA6" w:rsidRDefault="00F35390" w:rsidP="002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35390" w:rsidRPr="00AC7FA6" w:rsidRDefault="00F35390" w:rsidP="002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5390" w:rsidRPr="00AC7FA6" w:rsidTr="00A83CBE">
        <w:trPr>
          <w:trHeight w:val="340"/>
        </w:trPr>
        <w:tc>
          <w:tcPr>
            <w:tcW w:w="4928" w:type="dxa"/>
            <w:vAlign w:val="bottom"/>
          </w:tcPr>
          <w:p w:rsidR="00F35390" w:rsidRPr="00AC7FA6" w:rsidRDefault="00F35390" w:rsidP="00A83CBE">
            <w:pPr>
              <w:spacing w:line="276" w:lineRule="auto"/>
              <w:ind w:firstLine="709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лабораторные (ЛР)</w:t>
            </w:r>
          </w:p>
        </w:tc>
        <w:tc>
          <w:tcPr>
            <w:tcW w:w="1559" w:type="dxa"/>
            <w:vAlign w:val="bottom"/>
          </w:tcPr>
          <w:p w:rsidR="00F35390" w:rsidRPr="00AC7FA6" w:rsidRDefault="00F35390" w:rsidP="00A83CB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35390" w:rsidRPr="00AC7FA6" w:rsidRDefault="00F35390" w:rsidP="00285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bottom"/>
          </w:tcPr>
          <w:p w:rsidR="00F35390" w:rsidRPr="00AC7FA6" w:rsidRDefault="00F35390" w:rsidP="002851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35390" w:rsidRPr="00AC7FA6" w:rsidTr="00A83CBE">
        <w:trPr>
          <w:trHeight w:val="340"/>
        </w:trPr>
        <w:tc>
          <w:tcPr>
            <w:tcW w:w="4928" w:type="dxa"/>
            <w:vAlign w:val="bottom"/>
          </w:tcPr>
          <w:p w:rsidR="00F35390" w:rsidRPr="00AC7FA6" w:rsidRDefault="00F35390" w:rsidP="00A83C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Самостоятельная работа студентов (СРС)</w:t>
            </w:r>
          </w:p>
        </w:tc>
        <w:tc>
          <w:tcPr>
            <w:tcW w:w="1559" w:type="dxa"/>
          </w:tcPr>
          <w:p w:rsidR="00F35390" w:rsidRPr="00AC7FA6" w:rsidRDefault="00F35390" w:rsidP="00A83CB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35390" w:rsidRPr="00AC7FA6" w:rsidRDefault="00F35390" w:rsidP="00F35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992" w:type="dxa"/>
          </w:tcPr>
          <w:p w:rsidR="00F35390" w:rsidRPr="00AC7FA6" w:rsidRDefault="00F35390" w:rsidP="00285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A46C1A" w:rsidRPr="00AC7FA6" w:rsidTr="00A83CBE">
        <w:trPr>
          <w:trHeight w:val="340"/>
        </w:trPr>
        <w:tc>
          <w:tcPr>
            <w:tcW w:w="4928" w:type="dxa"/>
            <w:vAlign w:val="bottom"/>
          </w:tcPr>
          <w:p w:rsidR="00A46C1A" w:rsidRPr="00AC7FA6" w:rsidRDefault="00A46C1A" w:rsidP="00A83CBE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Форма текущего контроля в семестре</w:t>
            </w:r>
          </w:p>
        </w:tc>
        <w:tc>
          <w:tcPr>
            <w:tcW w:w="1559" w:type="dxa"/>
            <w:vAlign w:val="bottom"/>
          </w:tcPr>
          <w:p w:rsidR="00A46C1A" w:rsidRPr="00AC7FA6" w:rsidRDefault="00A46C1A" w:rsidP="00A83CB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35390" w:rsidRDefault="00F35390" w:rsidP="00A83CB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Дифференциро</w:t>
            </w:r>
            <w:proofErr w:type="spellEnd"/>
          </w:p>
          <w:p w:rsidR="00A46C1A" w:rsidRPr="00AC7FA6" w:rsidRDefault="00F35390" w:rsidP="00A83CB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ванный зачет</w:t>
            </w:r>
          </w:p>
        </w:tc>
        <w:tc>
          <w:tcPr>
            <w:tcW w:w="992" w:type="dxa"/>
            <w:vAlign w:val="bottom"/>
          </w:tcPr>
          <w:p w:rsidR="00A46C1A" w:rsidRPr="00AC7FA6" w:rsidRDefault="00A46C1A" w:rsidP="00AF077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5390" w:rsidRPr="00AC7FA6" w:rsidTr="00A83CBE">
        <w:trPr>
          <w:trHeight w:val="340"/>
        </w:trPr>
        <w:tc>
          <w:tcPr>
            <w:tcW w:w="4928" w:type="dxa"/>
            <w:vAlign w:val="bottom"/>
          </w:tcPr>
          <w:p w:rsidR="00F35390" w:rsidRPr="00AC7FA6" w:rsidRDefault="00F35390" w:rsidP="00A83CBE">
            <w:pPr>
              <w:jc w:val="left"/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Курсовая работа (курсовой проект) (КР, КП)</w:t>
            </w:r>
          </w:p>
        </w:tc>
        <w:tc>
          <w:tcPr>
            <w:tcW w:w="1559" w:type="dxa"/>
          </w:tcPr>
          <w:p w:rsidR="00F35390" w:rsidRPr="00AC7FA6" w:rsidRDefault="00F35390" w:rsidP="00F35390">
            <w:pPr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35390" w:rsidRPr="00AC7FA6" w:rsidRDefault="00F35390" w:rsidP="0028519B">
            <w:pPr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35390" w:rsidRPr="00AC7FA6" w:rsidRDefault="00F35390" w:rsidP="0028519B">
            <w:pPr>
              <w:rPr>
                <w:sz w:val="24"/>
                <w:szCs w:val="24"/>
              </w:rPr>
            </w:pPr>
            <w:r w:rsidRPr="00AC7FA6">
              <w:rPr>
                <w:sz w:val="24"/>
                <w:szCs w:val="24"/>
              </w:rPr>
              <w:t>-</w:t>
            </w:r>
          </w:p>
        </w:tc>
      </w:tr>
    </w:tbl>
    <w:p w:rsidR="00821AB8" w:rsidRDefault="00821AB8" w:rsidP="00821AB8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21AB8" w:rsidRDefault="00821AB8" w:rsidP="00821AB8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21AB8" w:rsidRPr="00E12CA5" w:rsidRDefault="00002F59" w:rsidP="00821AB8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</w:t>
      </w:r>
      <w:r w:rsidR="009A349F">
        <w:rPr>
          <w:rFonts w:ascii="Times New Roman" w:hAnsi="Times New Roman"/>
          <w:b/>
          <w:sz w:val="28"/>
          <w:szCs w:val="28"/>
        </w:rPr>
        <w:t>Краткое содержание курса</w:t>
      </w:r>
    </w:p>
    <w:p w:rsidR="00AF077A" w:rsidRDefault="00AF077A" w:rsidP="00AF077A">
      <w:pPr>
        <w:pStyle w:val="a3"/>
        <w:tabs>
          <w:tab w:val="left" w:pos="426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"/>
        <w:gridCol w:w="125"/>
        <w:gridCol w:w="3844"/>
        <w:gridCol w:w="709"/>
        <w:gridCol w:w="709"/>
        <w:gridCol w:w="850"/>
        <w:gridCol w:w="567"/>
        <w:gridCol w:w="714"/>
      </w:tblGrid>
      <w:tr w:rsidR="00F10960" w:rsidRPr="00F10960" w:rsidTr="00F10960">
        <w:tc>
          <w:tcPr>
            <w:tcW w:w="675" w:type="dxa"/>
            <w:vMerge w:val="restart"/>
            <w:textDirection w:val="btLr"/>
            <w:vAlign w:val="center"/>
          </w:tcPr>
          <w:p w:rsidR="00F10960" w:rsidRPr="00F10960" w:rsidRDefault="00F10960" w:rsidP="00F10960">
            <w:pPr>
              <w:spacing w:line="276" w:lineRule="auto"/>
              <w:ind w:left="113" w:right="113"/>
            </w:pPr>
            <w:r w:rsidRPr="00F10960">
              <w:t>Модуль*</w:t>
            </w:r>
          </w:p>
        </w:tc>
        <w:tc>
          <w:tcPr>
            <w:tcW w:w="692" w:type="dxa"/>
            <w:gridSpan w:val="2"/>
            <w:vMerge w:val="restart"/>
            <w:textDirection w:val="btLr"/>
            <w:vAlign w:val="center"/>
          </w:tcPr>
          <w:p w:rsidR="00F10960" w:rsidRPr="00F10960" w:rsidRDefault="00F10960" w:rsidP="00F10960">
            <w:pPr>
              <w:spacing w:line="276" w:lineRule="auto"/>
              <w:ind w:left="113" w:right="113"/>
            </w:pPr>
            <w:r w:rsidRPr="00F10960">
              <w:t xml:space="preserve">Номер раздела </w:t>
            </w:r>
          </w:p>
        </w:tc>
        <w:tc>
          <w:tcPr>
            <w:tcW w:w="3844" w:type="dxa"/>
            <w:vMerge w:val="restart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Наименование раздела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10960" w:rsidRPr="00F10960" w:rsidRDefault="00F10960" w:rsidP="00F10960">
            <w:pPr>
              <w:spacing w:line="276" w:lineRule="auto"/>
              <w:ind w:left="113" w:right="113"/>
            </w:pPr>
            <w:r w:rsidRPr="00F10960">
              <w:t>Всего часов</w:t>
            </w:r>
          </w:p>
        </w:tc>
        <w:tc>
          <w:tcPr>
            <w:tcW w:w="2126" w:type="dxa"/>
            <w:gridSpan w:val="3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Аудиторные занятия</w:t>
            </w:r>
          </w:p>
        </w:tc>
        <w:tc>
          <w:tcPr>
            <w:tcW w:w="714" w:type="dxa"/>
            <w:vMerge w:val="restart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СРС</w:t>
            </w:r>
          </w:p>
        </w:tc>
      </w:tr>
      <w:tr w:rsidR="00F10960" w:rsidRPr="00F10960" w:rsidTr="00F10960">
        <w:trPr>
          <w:trHeight w:val="1331"/>
        </w:trPr>
        <w:tc>
          <w:tcPr>
            <w:tcW w:w="675" w:type="dxa"/>
            <w:vMerge/>
            <w:vAlign w:val="center"/>
          </w:tcPr>
          <w:p w:rsidR="00F10960" w:rsidRPr="00F10960" w:rsidRDefault="00F10960" w:rsidP="00F10960">
            <w:pPr>
              <w:spacing w:line="276" w:lineRule="auto"/>
            </w:pPr>
          </w:p>
        </w:tc>
        <w:tc>
          <w:tcPr>
            <w:tcW w:w="692" w:type="dxa"/>
            <w:gridSpan w:val="2"/>
            <w:vMerge/>
            <w:vAlign w:val="center"/>
          </w:tcPr>
          <w:p w:rsidR="00F10960" w:rsidRPr="00F10960" w:rsidRDefault="00F10960" w:rsidP="00F10960">
            <w:pPr>
              <w:spacing w:line="276" w:lineRule="auto"/>
            </w:pPr>
          </w:p>
        </w:tc>
        <w:tc>
          <w:tcPr>
            <w:tcW w:w="3844" w:type="dxa"/>
            <w:vMerge/>
            <w:vAlign w:val="center"/>
          </w:tcPr>
          <w:p w:rsidR="00F10960" w:rsidRPr="00F10960" w:rsidRDefault="00F10960" w:rsidP="00F10960">
            <w:pP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:rsidR="00F10960" w:rsidRPr="00F10960" w:rsidRDefault="00F10960" w:rsidP="00F10960">
            <w:pPr>
              <w:spacing w:line="276" w:lineRule="auto"/>
            </w:pPr>
          </w:p>
        </w:tc>
        <w:tc>
          <w:tcPr>
            <w:tcW w:w="709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ЛК</w:t>
            </w:r>
          </w:p>
        </w:tc>
        <w:tc>
          <w:tcPr>
            <w:tcW w:w="850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ПЗ (СЗ)</w:t>
            </w:r>
          </w:p>
        </w:tc>
        <w:tc>
          <w:tcPr>
            <w:tcW w:w="567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ЛР</w:t>
            </w:r>
          </w:p>
        </w:tc>
        <w:tc>
          <w:tcPr>
            <w:tcW w:w="714" w:type="dxa"/>
            <w:vMerge/>
            <w:vAlign w:val="center"/>
          </w:tcPr>
          <w:p w:rsidR="00F10960" w:rsidRPr="00F10960" w:rsidRDefault="00F10960" w:rsidP="00F10960">
            <w:pPr>
              <w:spacing w:line="276" w:lineRule="auto"/>
            </w:pPr>
          </w:p>
        </w:tc>
      </w:tr>
      <w:tr w:rsidR="00F35390" w:rsidRPr="00F10960" w:rsidTr="00F10960">
        <w:tc>
          <w:tcPr>
            <w:tcW w:w="8760" w:type="dxa"/>
            <w:gridSpan w:val="9"/>
            <w:vAlign w:val="center"/>
          </w:tcPr>
          <w:p w:rsidR="00F35390" w:rsidRPr="00F10960" w:rsidRDefault="00F35390" w:rsidP="0028519B">
            <w:pPr>
              <w:spacing w:line="276" w:lineRule="auto"/>
            </w:pPr>
            <w:r w:rsidRPr="00F10960">
              <w:t>9 семестр</w:t>
            </w:r>
          </w:p>
        </w:tc>
      </w:tr>
      <w:tr w:rsidR="00F10960" w:rsidRPr="00F10960" w:rsidTr="00F10960">
        <w:trPr>
          <w:trHeight w:val="330"/>
        </w:trPr>
        <w:tc>
          <w:tcPr>
            <w:tcW w:w="675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1</w:t>
            </w:r>
          </w:p>
        </w:tc>
        <w:tc>
          <w:tcPr>
            <w:tcW w:w="3969" w:type="dxa"/>
            <w:gridSpan w:val="2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  <w:jc w:val="both"/>
            </w:pPr>
            <w:r w:rsidRPr="00F10960">
              <w:t>Введение. Научные основы инженерной экологии</w:t>
            </w:r>
          </w:p>
        </w:tc>
        <w:tc>
          <w:tcPr>
            <w:tcW w:w="709" w:type="dxa"/>
          </w:tcPr>
          <w:p w:rsidR="00F10960" w:rsidRPr="00F10960" w:rsidRDefault="001231FE" w:rsidP="00F10960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F10960" w:rsidRPr="00F10960" w:rsidRDefault="00F35390" w:rsidP="00F10960">
            <w:pPr>
              <w:spacing w:line="276" w:lineRule="auto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10960" w:rsidRPr="00F10960" w:rsidRDefault="00500C28" w:rsidP="00F10960">
            <w:pPr>
              <w:spacing w:line="276" w:lineRule="auto"/>
            </w:pPr>
            <w:r>
              <w:t>0</w:t>
            </w:r>
          </w:p>
        </w:tc>
        <w:tc>
          <w:tcPr>
            <w:tcW w:w="567" w:type="dxa"/>
            <w:vAlign w:val="center"/>
          </w:tcPr>
          <w:p w:rsidR="00F10960" w:rsidRPr="00F10960" w:rsidRDefault="00500C28" w:rsidP="00F10960">
            <w:pPr>
              <w:spacing w:line="276" w:lineRule="auto"/>
            </w:pPr>
            <w:r>
              <w:t>0</w:t>
            </w:r>
          </w:p>
        </w:tc>
        <w:tc>
          <w:tcPr>
            <w:tcW w:w="714" w:type="dxa"/>
          </w:tcPr>
          <w:p w:rsidR="00F10960" w:rsidRPr="00F10960" w:rsidRDefault="00F35390" w:rsidP="00F10960">
            <w:pPr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F10960" w:rsidRPr="00F10960" w:rsidTr="00F10960">
        <w:tc>
          <w:tcPr>
            <w:tcW w:w="675" w:type="dxa"/>
            <w:vMerge w:val="restart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1</w:t>
            </w:r>
          </w:p>
        </w:tc>
        <w:tc>
          <w:tcPr>
            <w:tcW w:w="567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2</w:t>
            </w:r>
          </w:p>
        </w:tc>
        <w:tc>
          <w:tcPr>
            <w:tcW w:w="3969" w:type="dxa"/>
            <w:gridSpan w:val="2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  <w:jc w:val="both"/>
            </w:pPr>
            <w:r w:rsidRPr="00F10960">
              <w:t>Рациональное использование минеральных ресурсов и охрана недр при добыче и переработке полезных ископаемых</w:t>
            </w:r>
          </w:p>
        </w:tc>
        <w:tc>
          <w:tcPr>
            <w:tcW w:w="709" w:type="dxa"/>
          </w:tcPr>
          <w:p w:rsidR="00F10960" w:rsidRPr="00F10960" w:rsidRDefault="00C903A1" w:rsidP="00F10960">
            <w:pPr>
              <w:autoSpaceDE w:val="0"/>
              <w:autoSpaceDN w:val="0"/>
              <w:adjustRightInd w:val="0"/>
            </w:pPr>
            <w:r>
              <w:t>1</w:t>
            </w:r>
            <w:r w:rsidR="00DE1F70">
              <w:t>4</w:t>
            </w:r>
          </w:p>
        </w:tc>
        <w:tc>
          <w:tcPr>
            <w:tcW w:w="709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2</w:t>
            </w:r>
          </w:p>
        </w:tc>
        <w:tc>
          <w:tcPr>
            <w:tcW w:w="850" w:type="dxa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</w:pPr>
            <w:r w:rsidRPr="00F10960">
              <w:t>2</w:t>
            </w:r>
          </w:p>
        </w:tc>
        <w:tc>
          <w:tcPr>
            <w:tcW w:w="567" w:type="dxa"/>
            <w:vAlign w:val="center"/>
          </w:tcPr>
          <w:p w:rsidR="00F10960" w:rsidRPr="00F10960" w:rsidRDefault="00EB165C" w:rsidP="00F10960">
            <w:pPr>
              <w:spacing w:line="276" w:lineRule="auto"/>
            </w:pPr>
            <w:r>
              <w:t>0</w:t>
            </w:r>
          </w:p>
        </w:tc>
        <w:tc>
          <w:tcPr>
            <w:tcW w:w="714" w:type="dxa"/>
          </w:tcPr>
          <w:p w:rsidR="00F10960" w:rsidRPr="00F10960" w:rsidRDefault="00EB165C" w:rsidP="00F10960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10960" w:rsidRPr="00F10960" w:rsidTr="00F10960">
        <w:tc>
          <w:tcPr>
            <w:tcW w:w="675" w:type="dxa"/>
            <w:vMerge/>
            <w:vAlign w:val="center"/>
          </w:tcPr>
          <w:p w:rsidR="00F10960" w:rsidRPr="00F10960" w:rsidRDefault="00F10960" w:rsidP="00F10960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3</w:t>
            </w:r>
          </w:p>
        </w:tc>
        <w:tc>
          <w:tcPr>
            <w:tcW w:w="3969" w:type="dxa"/>
            <w:gridSpan w:val="2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  <w:jc w:val="both"/>
            </w:pPr>
            <w:r w:rsidRPr="00F10960">
              <w:t xml:space="preserve">Рациональное использование и охрана земельных ресурсов при добыче и переработке полезных ископаемых </w:t>
            </w:r>
          </w:p>
        </w:tc>
        <w:tc>
          <w:tcPr>
            <w:tcW w:w="709" w:type="dxa"/>
          </w:tcPr>
          <w:p w:rsidR="00F10960" w:rsidRPr="00F10960" w:rsidRDefault="00C903A1" w:rsidP="00F10960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F10960" w:rsidRPr="00F10960" w:rsidRDefault="00F35390" w:rsidP="00F10960">
            <w:pPr>
              <w:spacing w:line="276" w:lineRule="auto"/>
            </w:pPr>
            <w:r>
              <w:t>1</w:t>
            </w:r>
          </w:p>
        </w:tc>
        <w:tc>
          <w:tcPr>
            <w:tcW w:w="850" w:type="dxa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</w:pPr>
            <w:r w:rsidRPr="00F10960">
              <w:t>2</w:t>
            </w:r>
          </w:p>
        </w:tc>
        <w:tc>
          <w:tcPr>
            <w:tcW w:w="567" w:type="dxa"/>
            <w:vAlign w:val="center"/>
          </w:tcPr>
          <w:p w:rsidR="00F10960" w:rsidRPr="00F10960" w:rsidRDefault="00EB165C" w:rsidP="00F10960">
            <w:pPr>
              <w:spacing w:line="276" w:lineRule="auto"/>
            </w:pPr>
            <w:r>
              <w:t>0</w:t>
            </w:r>
          </w:p>
        </w:tc>
        <w:tc>
          <w:tcPr>
            <w:tcW w:w="714" w:type="dxa"/>
          </w:tcPr>
          <w:p w:rsidR="00F10960" w:rsidRPr="00F10960" w:rsidRDefault="00EB165C" w:rsidP="00F10960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10960" w:rsidRPr="00F10960" w:rsidTr="00F10960">
        <w:tc>
          <w:tcPr>
            <w:tcW w:w="675" w:type="dxa"/>
            <w:vMerge/>
            <w:vAlign w:val="center"/>
          </w:tcPr>
          <w:p w:rsidR="00F10960" w:rsidRPr="00F10960" w:rsidRDefault="00F10960" w:rsidP="00F10960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4</w:t>
            </w:r>
          </w:p>
        </w:tc>
        <w:tc>
          <w:tcPr>
            <w:tcW w:w="3969" w:type="dxa"/>
            <w:gridSpan w:val="2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  <w:jc w:val="both"/>
            </w:pPr>
            <w:r w:rsidRPr="00F10960">
              <w:t xml:space="preserve">Рациональное использование и охрана водных ресурсов при добыче и переработке полезных ископаемых </w:t>
            </w:r>
          </w:p>
        </w:tc>
        <w:tc>
          <w:tcPr>
            <w:tcW w:w="709" w:type="dxa"/>
          </w:tcPr>
          <w:p w:rsidR="00F10960" w:rsidRPr="00F10960" w:rsidRDefault="00C903A1" w:rsidP="00F10960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1</w:t>
            </w:r>
          </w:p>
        </w:tc>
        <w:tc>
          <w:tcPr>
            <w:tcW w:w="850" w:type="dxa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</w:pPr>
            <w:r w:rsidRPr="00F10960">
              <w:t>2</w:t>
            </w:r>
          </w:p>
        </w:tc>
        <w:tc>
          <w:tcPr>
            <w:tcW w:w="567" w:type="dxa"/>
            <w:vAlign w:val="center"/>
          </w:tcPr>
          <w:p w:rsidR="00F10960" w:rsidRPr="00F10960" w:rsidRDefault="00EB165C" w:rsidP="00F10960">
            <w:pPr>
              <w:spacing w:line="276" w:lineRule="auto"/>
            </w:pPr>
            <w:r>
              <w:t>0</w:t>
            </w:r>
          </w:p>
        </w:tc>
        <w:tc>
          <w:tcPr>
            <w:tcW w:w="714" w:type="dxa"/>
          </w:tcPr>
          <w:p w:rsidR="00F10960" w:rsidRPr="00F10960" w:rsidRDefault="00F35390" w:rsidP="00F10960">
            <w:pPr>
              <w:autoSpaceDE w:val="0"/>
              <w:autoSpaceDN w:val="0"/>
              <w:adjustRightInd w:val="0"/>
            </w:pPr>
            <w:r>
              <w:t>8</w:t>
            </w:r>
          </w:p>
        </w:tc>
      </w:tr>
      <w:tr w:rsidR="00F10960" w:rsidRPr="00F10960" w:rsidTr="00F10960">
        <w:tc>
          <w:tcPr>
            <w:tcW w:w="675" w:type="dxa"/>
            <w:vMerge/>
            <w:vAlign w:val="center"/>
          </w:tcPr>
          <w:p w:rsidR="00F10960" w:rsidRPr="00F10960" w:rsidRDefault="00F10960" w:rsidP="00F10960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5</w:t>
            </w:r>
          </w:p>
        </w:tc>
        <w:tc>
          <w:tcPr>
            <w:tcW w:w="3969" w:type="dxa"/>
            <w:gridSpan w:val="2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  <w:jc w:val="both"/>
            </w:pPr>
            <w:r w:rsidRPr="00F10960">
              <w:t xml:space="preserve">Охрана атмосферного воздуха </w:t>
            </w:r>
          </w:p>
        </w:tc>
        <w:tc>
          <w:tcPr>
            <w:tcW w:w="709" w:type="dxa"/>
          </w:tcPr>
          <w:p w:rsidR="00F10960" w:rsidRPr="00F10960" w:rsidRDefault="00C903A1" w:rsidP="00F10960">
            <w:pPr>
              <w:autoSpaceDE w:val="0"/>
              <w:autoSpaceDN w:val="0"/>
              <w:adjustRightInd w:val="0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1</w:t>
            </w:r>
          </w:p>
        </w:tc>
        <w:tc>
          <w:tcPr>
            <w:tcW w:w="850" w:type="dxa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</w:pPr>
            <w:r w:rsidRPr="00F10960">
              <w:t>2</w:t>
            </w:r>
          </w:p>
        </w:tc>
        <w:tc>
          <w:tcPr>
            <w:tcW w:w="567" w:type="dxa"/>
            <w:vAlign w:val="center"/>
          </w:tcPr>
          <w:p w:rsidR="00F10960" w:rsidRPr="00F10960" w:rsidRDefault="00EB165C" w:rsidP="00F10960">
            <w:pPr>
              <w:spacing w:line="276" w:lineRule="auto"/>
            </w:pPr>
            <w:r>
              <w:t>0</w:t>
            </w:r>
          </w:p>
        </w:tc>
        <w:tc>
          <w:tcPr>
            <w:tcW w:w="714" w:type="dxa"/>
          </w:tcPr>
          <w:p w:rsidR="00F10960" w:rsidRPr="00F10960" w:rsidRDefault="00EB165C" w:rsidP="00F10960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10960" w:rsidRPr="00F10960" w:rsidTr="00F10960">
        <w:tc>
          <w:tcPr>
            <w:tcW w:w="675" w:type="dxa"/>
            <w:vMerge w:val="restart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2</w:t>
            </w:r>
          </w:p>
        </w:tc>
        <w:tc>
          <w:tcPr>
            <w:tcW w:w="567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6</w:t>
            </w:r>
          </w:p>
        </w:tc>
        <w:tc>
          <w:tcPr>
            <w:tcW w:w="3969" w:type="dxa"/>
            <w:gridSpan w:val="2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  <w:jc w:val="both"/>
            </w:pPr>
            <w:r w:rsidRPr="00F10960">
              <w:t>Контроль состояния природной среды в районе действия горного предприятия</w:t>
            </w:r>
          </w:p>
        </w:tc>
        <w:tc>
          <w:tcPr>
            <w:tcW w:w="709" w:type="dxa"/>
          </w:tcPr>
          <w:p w:rsidR="00F10960" w:rsidRPr="00F10960" w:rsidRDefault="00C903A1" w:rsidP="00F10960">
            <w:pPr>
              <w:autoSpaceDE w:val="0"/>
              <w:autoSpaceDN w:val="0"/>
              <w:adjustRightInd w:val="0"/>
            </w:pPr>
            <w:r>
              <w:t>108</w:t>
            </w:r>
          </w:p>
        </w:tc>
        <w:tc>
          <w:tcPr>
            <w:tcW w:w="709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1</w:t>
            </w:r>
          </w:p>
        </w:tc>
        <w:tc>
          <w:tcPr>
            <w:tcW w:w="850" w:type="dxa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</w:pPr>
            <w:r w:rsidRPr="00F10960">
              <w:t>1</w:t>
            </w:r>
          </w:p>
        </w:tc>
        <w:tc>
          <w:tcPr>
            <w:tcW w:w="567" w:type="dxa"/>
            <w:vAlign w:val="center"/>
          </w:tcPr>
          <w:p w:rsidR="00F10960" w:rsidRPr="00F10960" w:rsidRDefault="00EB165C" w:rsidP="00F10960">
            <w:pPr>
              <w:spacing w:line="276" w:lineRule="auto"/>
            </w:pPr>
            <w:r>
              <w:t>0</w:t>
            </w:r>
          </w:p>
        </w:tc>
        <w:tc>
          <w:tcPr>
            <w:tcW w:w="714" w:type="dxa"/>
          </w:tcPr>
          <w:p w:rsidR="00F10960" w:rsidRPr="00F10960" w:rsidRDefault="00EB165C" w:rsidP="00EB165C">
            <w:pPr>
              <w:autoSpaceDE w:val="0"/>
              <w:autoSpaceDN w:val="0"/>
              <w:adjustRightInd w:val="0"/>
            </w:pPr>
            <w:r>
              <w:t>106</w:t>
            </w:r>
          </w:p>
        </w:tc>
      </w:tr>
      <w:tr w:rsidR="00F10960" w:rsidRPr="00F10960" w:rsidTr="00F10960">
        <w:tc>
          <w:tcPr>
            <w:tcW w:w="675" w:type="dxa"/>
            <w:vMerge/>
            <w:vAlign w:val="center"/>
          </w:tcPr>
          <w:p w:rsidR="00F10960" w:rsidRPr="00F10960" w:rsidRDefault="00F10960" w:rsidP="00F10960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7</w:t>
            </w:r>
          </w:p>
        </w:tc>
        <w:tc>
          <w:tcPr>
            <w:tcW w:w="3969" w:type="dxa"/>
            <w:gridSpan w:val="2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  <w:jc w:val="both"/>
            </w:pPr>
            <w:r w:rsidRPr="00F10960">
              <w:t>Планирование и реализация природоохранных мероприятий работы</w:t>
            </w:r>
          </w:p>
        </w:tc>
        <w:tc>
          <w:tcPr>
            <w:tcW w:w="709" w:type="dxa"/>
          </w:tcPr>
          <w:p w:rsidR="00F10960" w:rsidRPr="00F10960" w:rsidRDefault="00C903A1" w:rsidP="00F10960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1</w:t>
            </w:r>
          </w:p>
        </w:tc>
        <w:tc>
          <w:tcPr>
            <w:tcW w:w="850" w:type="dxa"/>
          </w:tcPr>
          <w:p w:rsidR="00F10960" w:rsidRPr="00F10960" w:rsidRDefault="00F10960" w:rsidP="00F10960">
            <w:pPr>
              <w:autoSpaceDE w:val="0"/>
              <w:autoSpaceDN w:val="0"/>
              <w:adjustRightInd w:val="0"/>
            </w:pPr>
            <w:r w:rsidRPr="00F10960">
              <w:t>1</w:t>
            </w:r>
          </w:p>
        </w:tc>
        <w:tc>
          <w:tcPr>
            <w:tcW w:w="567" w:type="dxa"/>
            <w:vAlign w:val="center"/>
          </w:tcPr>
          <w:p w:rsidR="00F10960" w:rsidRPr="00F10960" w:rsidRDefault="00EB165C" w:rsidP="00F10960">
            <w:pPr>
              <w:spacing w:line="276" w:lineRule="auto"/>
            </w:pPr>
            <w:r>
              <w:t>0</w:t>
            </w:r>
          </w:p>
        </w:tc>
        <w:tc>
          <w:tcPr>
            <w:tcW w:w="714" w:type="dxa"/>
          </w:tcPr>
          <w:p w:rsidR="00F10960" w:rsidRPr="00F10960" w:rsidRDefault="00EB165C" w:rsidP="00F10960">
            <w:pPr>
              <w:autoSpaceDE w:val="0"/>
              <w:autoSpaceDN w:val="0"/>
              <w:adjustRightInd w:val="0"/>
            </w:pPr>
            <w:r>
              <w:t>10</w:t>
            </w:r>
          </w:p>
        </w:tc>
      </w:tr>
      <w:tr w:rsidR="00F10960" w:rsidRPr="00623420" w:rsidTr="00F10960">
        <w:tc>
          <w:tcPr>
            <w:tcW w:w="5211" w:type="dxa"/>
            <w:gridSpan w:val="4"/>
            <w:vAlign w:val="center"/>
          </w:tcPr>
          <w:p w:rsidR="00F10960" w:rsidRPr="00F10960" w:rsidRDefault="00F35390" w:rsidP="00AF077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ИТОГО за </w:t>
            </w:r>
            <w:r w:rsidR="00F10960" w:rsidRPr="00F10960">
              <w:rPr>
                <w:bCs/>
              </w:rPr>
              <w:t>9 семестр</w:t>
            </w:r>
          </w:p>
        </w:tc>
        <w:tc>
          <w:tcPr>
            <w:tcW w:w="709" w:type="dxa"/>
          </w:tcPr>
          <w:p w:rsidR="00F10960" w:rsidRPr="00F10960" w:rsidRDefault="00C627B2" w:rsidP="00F1096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180</w:t>
            </w:r>
          </w:p>
        </w:tc>
        <w:tc>
          <w:tcPr>
            <w:tcW w:w="709" w:type="dxa"/>
            <w:vAlign w:val="center"/>
          </w:tcPr>
          <w:p w:rsidR="00F10960" w:rsidRPr="00F10960" w:rsidRDefault="00F35390" w:rsidP="00F35390">
            <w:pPr>
              <w:spacing w:line="276" w:lineRule="auto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F10960" w:rsidRPr="00F10960" w:rsidRDefault="00F10960" w:rsidP="00F10960">
            <w:pPr>
              <w:spacing w:line="276" w:lineRule="auto"/>
            </w:pPr>
            <w:r w:rsidRPr="00F10960">
              <w:t>10</w:t>
            </w:r>
          </w:p>
        </w:tc>
        <w:tc>
          <w:tcPr>
            <w:tcW w:w="567" w:type="dxa"/>
            <w:vAlign w:val="center"/>
          </w:tcPr>
          <w:p w:rsidR="00F10960" w:rsidRPr="00F10960" w:rsidRDefault="00EB165C" w:rsidP="00F10960">
            <w:pPr>
              <w:spacing w:line="276" w:lineRule="auto"/>
            </w:pPr>
            <w:r>
              <w:t>0</w:t>
            </w:r>
          </w:p>
        </w:tc>
        <w:tc>
          <w:tcPr>
            <w:tcW w:w="714" w:type="dxa"/>
            <w:vAlign w:val="center"/>
          </w:tcPr>
          <w:p w:rsidR="00F10960" w:rsidRPr="00623420" w:rsidRDefault="00F10960" w:rsidP="00F10960">
            <w:pPr>
              <w:spacing w:line="276" w:lineRule="auto"/>
            </w:pPr>
            <w:r w:rsidRPr="00F10960">
              <w:t>16</w:t>
            </w:r>
            <w:r w:rsidR="00F35390">
              <w:t>2</w:t>
            </w:r>
          </w:p>
        </w:tc>
      </w:tr>
    </w:tbl>
    <w:p w:rsidR="00AF077A" w:rsidRDefault="00AF077A" w:rsidP="00AF077A">
      <w:pPr>
        <w:pStyle w:val="a3"/>
        <w:tabs>
          <w:tab w:val="left" w:pos="426"/>
        </w:tabs>
        <w:spacing w:after="0" w:line="240" w:lineRule="auto"/>
        <w:ind w:left="0"/>
        <w:jc w:val="center"/>
        <w:outlineLvl w:val="1"/>
        <w:rPr>
          <w:b/>
          <w:sz w:val="28"/>
          <w:szCs w:val="28"/>
        </w:rPr>
      </w:pPr>
    </w:p>
    <w:p w:rsidR="00821AB8" w:rsidRDefault="00F35390" w:rsidP="00821AB8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 </w:t>
      </w:r>
      <w:r w:rsidR="00821AB8">
        <w:rPr>
          <w:b/>
          <w:sz w:val="28"/>
          <w:szCs w:val="28"/>
        </w:rPr>
        <w:t>Лекционные занятия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709"/>
        <w:gridCol w:w="7513"/>
        <w:gridCol w:w="992"/>
      </w:tblGrid>
      <w:tr w:rsidR="00AF077A" w:rsidRPr="00AF077A" w:rsidTr="00F10960">
        <w:trPr>
          <w:cantSplit/>
          <w:trHeight w:val="1073"/>
        </w:trPr>
        <w:tc>
          <w:tcPr>
            <w:tcW w:w="392" w:type="dxa"/>
            <w:textDirection w:val="btLr"/>
            <w:vAlign w:val="center"/>
          </w:tcPr>
          <w:p w:rsidR="00AF077A" w:rsidRPr="00AF077A" w:rsidRDefault="00AF077A" w:rsidP="00AF077A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Модуль</w:t>
            </w:r>
          </w:p>
        </w:tc>
        <w:tc>
          <w:tcPr>
            <w:tcW w:w="709" w:type="dxa"/>
            <w:textDirection w:val="btLr"/>
            <w:vAlign w:val="center"/>
          </w:tcPr>
          <w:p w:rsidR="00AF077A" w:rsidRPr="00AF077A" w:rsidRDefault="00AF077A" w:rsidP="00AF077A">
            <w:pPr>
              <w:ind w:left="113" w:right="113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Номер       раздела</w:t>
            </w: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Содержание лекционных занятий</w:t>
            </w:r>
          </w:p>
        </w:tc>
        <w:tc>
          <w:tcPr>
            <w:tcW w:w="992" w:type="dxa"/>
            <w:vAlign w:val="center"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Форма текущего контроля</w:t>
            </w:r>
          </w:p>
        </w:tc>
      </w:tr>
      <w:tr w:rsidR="00AF077A" w:rsidRPr="00AF077A" w:rsidTr="00F10960">
        <w:tc>
          <w:tcPr>
            <w:tcW w:w="9606" w:type="dxa"/>
            <w:gridSpan w:val="4"/>
            <w:vAlign w:val="center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F077A">
              <w:rPr>
                <w:sz w:val="24"/>
                <w:szCs w:val="24"/>
              </w:rPr>
              <w:t xml:space="preserve"> семестр</w:t>
            </w:r>
          </w:p>
        </w:tc>
      </w:tr>
      <w:tr w:rsidR="00AF077A" w:rsidRPr="00AF077A" w:rsidTr="00F10960">
        <w:tc>
          <w:tcPr>
            <w:tcW w:w="392" w:type="dxa"/>
            <w:vMerge w:val="restart"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autoSpaceDE w:val="0"/>
              <w:autoSpaceDN w:val="0"/>
              <w:adjustRightInd w:val="0"/>
              <w:spacing w:line="297" w:lineRule="atLeast"/>
              <w:jc w:val="left"/>
              <w:rPr>
                <w:i/>
                <w:iCs/>
                <w:sz w:val="24"/>
                <w:szCs w:val="24"/>
              </w:rPr>
            </w:pPr>
            <w:r w:rsidRPr="00AF077A">
              <w:rPr>
                <w:i/>
                <w:iCs/>
                <w:sz w:val="24"/>
                <w:szCs w:val="24"/>
              </w:rPr>
              <w:t xml:space="preserve">Введение. </w:t>
            </w:r>
            <w:r w:rsidRPr="00AF077A">
              <w:rPr>
                <w:sz w:val="24"/>
                <w:szCs w:val="24"/>
              </w:rPr>
              <w:t>Содержание, цель и задачи курса.</w:t>
            </w:r>
          </w:p>
          <w:p w:rsidR="00AF077A" w:rsidRPr="00AF077A" w:rsidRDefault="00AF077A" w:rsidP="00AF077A">
            <w:pPr>
              <w:autoSpaceDE w:val="0"/>
              <w:autoSpaceDN w:val="0"/>
              <w:adjustRightInd w:val="0"/>
              <w:spacing w:line="297" w:lineRule="atLeast"/>
              <w:jc w:val="left"/>
              <w:rPr>
                <w:i/>
                <w:iCs/>
                <w:sz w:val="24"/>
                <w:szCs w:val="24"/>
              </w:rPr>
            </w:pPr>
            <w:r w:rsidRPr="00AF077A">
              <w:rPr>
                <w:i/>
                <w:iCs/>
                <w:sz w:val="24"/>
                <w:szCs w:val="24"/>
              </w:rPr>
              <w:t>Тема 1. Научные основы инженерной экологии</w:t>
            </w:r>
          </w:p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Источники воздействия на природную среду на горнодобывающих предприятиях. </w:t>
            </w:r>
            <w:proofErr w:type="spellStart"/>
            <w:r w:rsidRPr="00AF077A">
              <w:rPr>
                <w:sz w:val="24"/>
                <w:szCs w:val="24"/>
              </w:rPr>
              <w:t>Биоморфологическое</w:t>
            </w:r>
            <w:proofErr w:type="spellEnd"/>
            <w:r w:rsidRPr="00AF077A">
              <w:rPr>
                <w:sz w:val="24"/>
                <w:szCs w:val="24"/>
              </w:rPr>
              <w:t xml:space="preserve"> нарушение. Характеристика источников загрязнения ли</w:t>
            </w:r>
            <w:r w:rsidRPr="00AF077A">
              <w:rPr>
                <w:sz w:val="24"/>
                <w:szCs w:val="24"/>
              </w:rPr>
              <w:softHyphen/>
              <w:t>тосферы, гидросферы, воздушного бассейна. Биологические нарушения. Формы нарушения и загрязнения при</w:t>
            </w:r>
            <w:r w:rsidRPr="00AF077A">
              <w:rPr>
                <w:sz w:val="24"/>
                <w:szCs w:val="24"/>
              </w:rPr>
              <w:softHyphen/>
              <w:t>родной среды. Характеристика изменения природной среды в зоне влияния горного производства.</w:t>
            </w:r>
          </w:p>
        </w:tc>
        <w:tc>
          <w:tcPr>
            <w:tcW w:w="992" w:type="dxa"/>
          </w:tcPr>
          <w:p w:rsidR="00AF077A" w:rsidRPr="00AF077A" w:rsidRDefault="00AF077A" w:rsidP="00AF077A">
            <w:pPr>
              <w:ind w:left="-108" w:right="-108"/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Устный опрос в форме собеседования</w:t>
            </w:r>
          </w:p>
          <w:p w:rsidR="00AF077A" w:rsidRPr="00AF077A" w:rsidRDefault="00AF077A" w:rsidP="00AF077A">
            <w:pPr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spacing w:line="276" w:lineRule="auto"/>
              <w:ind w:firstLine="318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Принципы и  развитие природоохранного законодательства в Российской Федерации. Содержание права государственной собственности на природные объекты. Структура стан</w:t>
            </w:r>
            <w:r w:rsidRPr="00AF077A">
              <w:rPr>
                <w:sz w:val="24"/>
                <w:szCs w:val="24"/>
              </w:rPr>
              <w:softHyphen/>
              <w:t>дартов в области охраны природы. Конституционные ос</w:t>
            </w:r>
            <w:r w:rsidRPr="00AF077A">
              <w:rPr>
                <w:sz w:val="24"/>
                <w:szCs w:val="24"/>
              </w:rPr>
              <w:softHyphen/>
              <w:t>новы охраны природы в Российской Федерации</w:t>
            </w:r>
          </w:p>
        </w:tc>
        <w:tc>
          <w:tcPr>
            <w:tcW w:w="992" w:type="dxa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spacing w:line="276" w:lineRule="auto"/>
              <w:ind w:firstLine="318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Органы государственного управления охраной и рациональным </w:t>
            </w:r>
            <w:r w:rsidRPr="00AF077A">
              <w:rPr>
                <w:sz w:val="24"/>
                <w:szCs w:val="24"/>
              </w:rPr>
              <w:lastRenderedPageBreak/>
              <w:t>использованием природных ресурсов. За</w:t>
            </w:r>
            <w:r w:rsidRPr="00AF077A">
              <w:rPr>
                <w:sz w:val="24"/>
                <w:szCs w:val="24"/>
              </w:rPr>
              <w:softHyphen/>
              <w:t>дачи органов управления охраной и регулированием ис</w:t>
            </w:r>
            <w:r w:rsidRPr="00AF077A">
              <w:rPr>
                <w:sz w:val="24"/>
                <w:szCs w:val="24"/>
              </w:rPr>
              <w:softHyphen/>
              <w:t>пользования природных ресурсов. Общие требования по охране окружающей природной среды при строительстве и эксплуатации горных предприятий. Ответственность за нарушение природоохранного законодательства.</w:t>
            </w:r>
          </w:p>
        </w:tc>
        <w:tc>
          <w:tcPr>
            <w:tcW w:w="992" w:type="dxa"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autoSpaceDE w:val="0"/>
              <w:autoSpaceDN w:val="0"/>
              <w:adjustRightInd w:val="0"/>
              <w:spacing w:line="297" w:lineRule="atLeast"/>
              <w:jc w:val="left"/>
              <w:rPr>
                <w:i/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Тема 2. Рациональное использование минеральных ре</w:t>
            </w:r>
            <w:r w:rsidRPr="00AF077A">
              <w:rPr>
                <w:i/>
                <w:sz w:val="24"/>
                <w:szCs w:val="24"/>
              </w:rPr>
              <w:softHyphen/>
              <w:t>сурсов и охрана недр при добыче и переработке полез</w:t>
            </w:r>
            <w:r w:rsidRPr="00AF077A">
              <w:rPr>
                <w:i/>
                <w:sz w:val="24"/>
                <w:szCs w:val="24"/>
              </w:rPr>
              <w:softHyphen/>
              <w:t>ных ископаемых</w:t>
            </w:r>
          </w:p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Общие положения по охране и рациональному ис</w:t>
            </w:r>
            <w:r w:rsidRPr="00AF077A">
              <w:rPr>
                <w:sz w:val="24"/>
                <w:szCs w:val="24"/>
              </w:rPr>
              <w:softHyphen/>
              <w:t xml:space="preserve">пользованию минеральных ресурсов и недр. Кондиции на минеральное сырье. Балансовые и </w:t>
            </w:r>
            <w:proofErr w:type="spellStart"/>
            <w:r w:rsidRPr="00AF077A">
              <w:rPr>
                <w:sz w:val="24"/>
                <w:szCs w:val="24"/>
              </w:rPr>
              <w:t>забалансовые</w:t>
            </w:r>
            <w:proofErr w:type="spellEnd"/>
            <w:r w:rsidRPr="00AF077A">
              <w:rPr>
                <w:sz w:val="24"/>
                <w:szCs w:val="24"/>
              </w:rPr>
              <w:t xml:space="preserve"> запасы полезных ископаемых. Разубоживание. Мероприятия по рациональному использованию минеральных ресурсов и охране недр.</w:t>
            </w:r>
          </w:p>
        </w:tc>
        <w:tc>
          <w:tcPr>
            <w:tcW w:w="992" w:type="dxa"/>
            <w:vMerge w:val="restart"/>
          </w:tcPr>
          <w:p w:rsidR="00AF077A" w:rsidRPr="00AF077A" w:rsidRDefault="00AF077A" w:rsidP="00AF077A">
            <w:pPr>
              <w:ind w:left="-108" w:right="-108"/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Устный опрос в форме собеседования</w:t>
            </w:r>
          </w:p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autoSpaceDE w:val="0"/>
              <w:autoSpaceDN w:val="0"/>
              <w:adjustRightInd w:val="0"/>
              <w:spacing w:line="307" w:lineRule="atLeast"/>
              <w:ind w:firstLine="378"/>
              <w:jc w:val="both"/>
              <w:rPr>
                <w:sz w:val="24"/>
                <w:szCs w:val="24"/>
              </w:rPr>
            </w:pPr>
            <w:proofErr w:type="spellStart"/>
            <w:r w:rsidRPr="00AF077A">
              <w:rPr>
                <w:sz w:val="24"/>
                <w:szCs w:val="24"/>
              </w:rPr>
              <w:t>Технико-эколого-экономическая</w:t>
            </w:r>
            <w:proofErr w:type="spellEnd"/>
            <w:r w:rsidRPr="00AF077A">
              <w:rPr>
                <w:sz w:val="24"/>
                <w:szCs w:val="24"/>
              </w:rPr>
              <w:t xml:space="preserve"> оценка эффектив</w:t>
            </w:r>
            <w:r w:rsidRPr="00AF077A">
              <w:rPr>
                <w:sz w:val="24"/>
                <w:szCs w:val="24"/>
              </w:rPr>
              <w:softHyphen/>
              <w:t>ности использования и охраны минеральных ресурсов при разработке месторождений полезных ископаемых. Полнота и качество обработки балансовых запасов. По</w:t>
            </w:r>
            <w:r w:rsidRPr="00AF077A">
              <w:rPr>
                <w:sz w:val="24"/>
                <w:szCs w:val="24"/>
              </w:rPr>
              <w:softHyphen/>
              <w:t xml:space="preserve">тери полезного компонента. Разубоживание. Уровень полноты использования минеральных ресурсов. </w:t>
            </w:r>
          </w:p>
          <w:p w:rsidR="00AF077A" w:rsidRPr="00AF077A" w:rsidRDefault="00AF077A" w:rsidP="00AF077A">
            <w:pPr>
              <w:autoSpaceDE w:val="0"/>
              <w:autoSpaceDN w:val="0"/>
              <w:adjustRightInd w:val="0"/>
              <w:spacing w:line="307" w:lineRule="atLeast"/>
              <w:ind w:firstLine="378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Коэффи</w:t>
            </w:r>
            <w:r w:rsidRPr="00AF077A">
              <w:rPr>
                <w:sz w:val="24"/>
                <w:szCs w:val="24"/>
              </w:rPr>
              <w:softHyphen/>
              <w:t>циент комплексности. Сквозной коэффициент извлече</w:t>
            </w:r>
            <w:r w:rsidRPr="00AF077A">
              <w:rPr>
                <w:sz w:val="24"/>
                <w:szCs w:val="24"/>
              </w:rPr>
              <w:softHyphen/>
              <w:t>ния полезного компонента. Проектный и фактический коэффициенты консервации. Коэффициент эффективно</w:t>
            </w:r>
            <w:r w:rsidRPr="00AF077A">
              <w:rPr>
                <w:sz w:val="24"/>
                <w:szCs w:val="24"/>
              </w:rPr>
              <w:softHyphen/>
              <w:t>сти охраны некондиционных запасов. Коэффициент экологической эффективности. Коэффициент экологических последствий.</w:t>
            </w:r>
          </w:p>
          <w:p w:rsidR="00AF077A" w:rsidRPr="00AF077A" w:rsidRDefault="00AF077A" w:rsidP="00AF077A">
            <w:pPr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Критерии оценки эффективности использования и охраны сопутствующих минеральных ресурсов месторо</w:t>
            </w:r>
            <w:r w:rsidRPr="00AF077A">
              <w:rPr>
                <w:sz w:val="24"/>
                <w:szCs w:val="24"/>
              </w:rPr>
              <w:softHyphen/>
              <w:t>ждения и охраны попутно извлекаемых минеральных ре</w:t>
            </w:r>
            <w:r w:rsidRPr="00AF077A">
              <w:rPr>
                <w:sz w:val="24"/>
                <w:szCs w:val="24"/>
              </w:rPr>
              <w:softHyphen/>
              <w:t>сурсов.</w:t>
            </w: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autoSpaceDE w:val="0"/>
              <w:autoSpaceDN w:val="0"/>
              <w:adjustRightInd w:val="0"/>
              <w:spacing w:line="307" w:lineRule="atLeast"/>
              <w:jc w:val="left"/>
              <w:rPr>
                <w:i/>
                <w:sz w:val="24"/>
                <w:szCs w:val="24"/>
              </w:rPr>
            </w:pPr>
            <w:r w:rsidRPr="00AF077A">
              <w:rPr>
                <w:i/>
                <w:iCs/>
                <w:sz w:val="24"/>
                <w:szCs w:val="24"/>
              </w:rPr>
              <w:t xml:space="preserve">Тема 3. </w:t>
            </w:r>
            <w:r w:rsidRPr="00AF077A">
              <w:rPr>
                <w:i/>
                <w:sz w:val="24"/>
                <w:szCs w:val="24"/>
              </w:rPr>
              <w:t>Рациональное использование и охрана земельных ресурсов при добыче и переработке полезных ископае</w:t>
            </w:r>
            <w:r w:rsidRPr="00AF077A">
              <w:rPr>
                <w:i/>
                <w:sz w:val="24"/>
                <w:szCs w:val="24"/>
              </w:rPr>
              <w:softHyphen/>
              <w:t>мых</w:t>
            </w:r>
          </w:p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Оценка эффективности использования и охраны земель при добыче и переработке полезных ископаемых. Коэффициент эффективности использования земель в пределах земельного отвода. Интегральный показатель эффективности использования земель. Неиспользуемые </w:t>
            </w:r>
            <w:proofErr w:type="spellStart"/>
            <w:r w:rsidRPr="00AF077A">
              <w:rPr>
                <w:sz w:val="24"/>
                <w:szCs w:val="24"/>
              </w:rPr>
              <w:t>земли</w:t>
            </w:r>
            <w:proofErr w:type="gramStart"/>
            <w:r w:rsidRPr="00AF077A">
              <w:rPr>
                <w:sz w:val="24"/>
                <w:szCs w:val="24"/>
              </w:rPr>
              <w:t>.З</w:t>
            </w:r>
            <w:proofErr w:type="gramEnd"/>
            <w:r w:rsidRPr="00AF077A">
              <w:rPr>
                <w:sz w:val="24"/>
                <w:szCs w:val="24"/>
              </w:rPr>
              <w:t>она</w:t>
            </w:r>
            <w:proofErr w:type="spellEnd"/>
            <w:r w:rsidRPr="00AF077A">
              <w:rPr>
                <w:sz w:val="24"/>
                <w:szCs w:val="24"/>
              </w:rPr>
              <w:t xml:space="preserve"> экологических изменений.</w:t>
            </w: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Паспортизация используемых земель при строи</w:t>
            </w:r>
            <w:r w:rsidRPr="00AF077A">
              <w:rPr>
                <w:sz w:val="24"/>
                <w:szCs w:val="24"/>
              </w:rPr>
              <w:softHyphen/>
              <w:t>тельстве и эксплуатации горных предприятий. Экологи</w:t>
            </w:r>
            <w:r w:rsidRPr="00AF077A">
              <w:rPr>
                <w:sz w:val="24"/>
                <w:szCs w:val="24"/>
              </w:rPr>
              <w:softHyphen/>
              <w:t>ческая система первого порядка. Картографическое изо</w:t>
            </w:r>
            <w:r w:rsidRPr="00AF077A">
              <w:rPr>
                <w:sz w:val="24"/>
                <w:szCs w:val="24"/>
              </w:rPr>
              <w:softHyphen/>
              <w:t>бражение района действия ППК. Инженерно-</w:t>
            </w:r>
            <w:r w:rsidRPr="00AF077A">
              <w:rPr>
                <w:sz w:val="24"/>
                <w:szCs w:val="24"/>
              </w:rPr>
              <w:softHyphen/>
              <w:t>экологическая карта. Инженерно-экологический паспорт.</w:t>
            </w: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tabs>
                <w:tab w:val="left" w:pos="772"/>
                <w:tab w:val="left" w:pos="5457"/>
              </w:tabs>
              <w:autoSpaceDE w:val="0"/>
              <w:autoSpaceDN w:val="0"/>
              <w:adjustRightInd w:val="0"/>
              <w:ind w:firstLine="378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Охрана и рациональное использование земель при добыче и переработке полезных ископаемых. Формиро</w:t>
            </w:r>
            <w:r w:rsidRPr="00AF077A">
              <w:rPr>
                <w:sz w:val="24"/>
                <w:szCs w:val="24"/>
              </w:rPr>
              <w:softHyphen/>
              <w:t>вание горнопромышленных ландшафтов и систем зеле</w:t>
            </w:r>
            <w:r w:rsidRPr="00AF077A">
              <w:rPr>
                <w:sz w:val="24"/>
                <w:szCs w:val="24"/>
              </w:rPr>
              <w:softHyphen/>
              <w:t>ных насаждений. Выбор направлений по рациональному использованию земельных ресурсов. Мероприятия по ох</w:t>
            </w:r>
            <w:r w:rsidRPr="00AF077A">
              <w:rPr>
                <w:sz w:val="24"/>
                <w:szCs w:val="24"/>
              </w:rPr>
              <w:softHyphen/>
              <w:t>ране и повышению эффективности использования земель при добыче и переработке полезных ископаемых. Рацио</w:t>
            </w:r>
            <w:r w:rsidRPr="00AF077A">
              <w:rPr>
                <w:sz w:val="24"/>
                <w:szCs w:val="24"/>
              </w:rPr>
              <w:softHyphen/>
              <w:t>нальное использование и охрана земель при строительст</w:t>
            </w:r>
            <w:r w:rsidRPr="00AF077A">
              <w:rPr>
                <w:sz w:val="24"/>
                <w:szCs w:val="24"/>
              </w:rPr>
              <w:softHyphen/>
              <w:t>ве и эксплуатации линейных коммуникаций большой протяженности. Рациональное использование и охрана земель в пределах промышленных площадок.</w:t>
            </w:r>
          </w:p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Рекультивация нарушенных земель. Общие поло</w:t>
            </w:r>
            <w:r w:rsidRPr="00AF077A">
              <w:rPr>
                <w:sz w:val="24"/>
                <w:szCs w:val="24"/>
              </w:rPr>
              <w:softHyphen/>
              <w:t xml:space="preserve">жения по </w:t>
            </w:r>
            <w:r w:rsidRPr="00AF077A">
              <w:rPr>
                <w:sz w:val="24"/>
                <w:szCs w:val="24"/>
              </w:rPr>
              <w:lastRenderedPageBreak/>
              <w:t>восстановлению нарушенных земель. Основ</w:t>
            </w:r>
            <w:r w:rsidRPr="00AF077A">
              <w:rPr>
                <w:sz w:val="24"/>
                <w:szCs w:val="24"/>
              </w:rPr>
              <w:softHyphen/>
              <w:t>ные направления рекультивации. Технический этап ре</w:t>
            </w:r>
            <w:r w:rsidRPr="00AF077A">
              <w:rPr>
                <w:sz w:val="24"/>
                <w:szCs w:val="24"/>
              </w:rPr>
              <w:softHyphen/>
              <w:t xml:space="preserve">культивации. Планировочные работы. </w:t>
            </w:r>
            <w:proofErr w:type="spellStart"/>
            <w:r w:rsidRPr="00AF077A">
              <w:rPr>
                <w:sz w:val="24"/>
                <w:szCs w:val="24"/>
              </w:rPr>
              <w:t>Выполаживание</w:t>
            </w:r>
            <w:proofErr w:type="spellEnd"/>
            <w:r w:rsidRPr="00AF077A">
              <w:rPr>
                <w:sz w:val="24"/>
                <w:szCs w:val="24"/>
              </w:rPr>
              <w:t xml:space="preserve"> и трассирование откосов отвалов и бортов карьеров. Кон</w:t>
            </w:r>
            <w:r w:rsidRPr="00AF077A">
              <w:rPr>
                <w:sz w:val="24"/>
                <w:szCs w:val="24"/>
              </w:rPr>
              <w:softHyphen/>
              <w:t xml:space="preserve">диционирование плодородного </w:t>
            </w:r>
            <w:proofErr w:type="spellStart"/>
            <w:r w:rsidRPr="00AF077A">
              <w:rPr>
                <w:sz w:val="24"/>
                <w:szCs w:val="24"/>
              </w:rPr>
              <w:t>рекультивационного</w:t>
            </w:r>
            <w:proofErr w:type="spellEnd"/>
            <w:r w:rsidRPr="00AF077A">
              <w:rPr>
                <w:sz w:val="24"/>
                <w:szCs w:val="24"/>
              </w:rPr>
              <w:t xml:space="preserve"> слоя. Рекультивация карьерных выемок, мульд сдвиже</w:t>
            </w:r>
            <w:r w:rsidRPr="00AF077A">
              <w:rPr>
                <w:sz w:val="24"/>
                <w:szCs w:val="24"/>
              </w:rPr>
              <w:softHyphen/>
              <w:t>ния и зон обрушения. Переформирование и разборка породных отвалов. Агротехнические противоэрозийные ме</w:t>
            </w:r>
            <w:r w:rsidRPr="00AF077A">
              <w:rPr>
                <w:sz w:val="24"/>
                <w:szCs w:val="24"/>
              </w:rPr>
              <w:softHyphen/>
              <w:t>роприятия. Лесомелиоративные методы борьбы с водной и ветровой эрозией. Биологический этап рекультивации.</w:t>
            </w: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autoSpaceDE w:val="0"/>
              <w:autoSpaceDN w:val="0"/>
              <w:adjustRightInd w:val="0"/>
              <w:spacing w:line="307" w:lineRule="atLeast"/>
              <w:jc w:val="left"/>
              <w:rPr>
                <w:i/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 xml:space="preserve">Тема 4. Рациональное использование и охрана водных ресурсов </w:t>
            </w:r>
            <w:proofErr w:type="gramStart"/>
            <w:r w:rsidRPr="00AF077A">
              <w:rPr>
                <w:i/>
                <w:sz w:val="24"/>
                <w:szCs w:val="24"/>
              </w:rPr>
              <w:t>при</w:t>
            </w:r>
            <w:proofErr w:type="gramEnd"/>
          </w:p>
          <w:p w:rsidR="00AF077A" w:rsidRPr="00AF077A" w:rsidRDefault="00AF077A" w:rsidP="00AF077A">
            <w:pPr>
              <w:autoSpaceDE w:val="0"/>
              <w:autoSpaceDN w:val="0"/>
              <w:adjustRightInd w:val="0"/>
              <w:spacing w:line="307" w:lineRule="atLeast"/>
              <w:jc w:val="left"/>
              <w:rPr>
                <w:i/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 xml:space="preserve"> добыче и переработке полезных ископае</w:t>
            </w:r>
            <w:r w:rsidRPr="00AF077A">
              <w:rPr>
                <w:i/>
                <w:sz w:val="24"/>
                <w:szCs w:val="24"/>
              </w:rPr>
              <w:softHyphen/>
              <w:t>мых</w:t>
            </w:r>
          </w:p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Общие сведения. Характеристика водопользовате</w:t>
            </w:r>
            <w:r w:rsidRPr="00AF077A">
              <w:rPr>
                <w:sz w:val="24"/>
                <w:szCs w:val="24"/>
              </w:rPr>
              <w:softHyphen/>
              <w:t>лей. Показатели и требования по обеспечению качества природных и сточных вод Нормы качества воды. Пре</w:t>
            </w:r>
            <w:r w:rsidRPr="00AF077A">
              <w:rPr>
                <w:sz w:val="24"/>
                <w:szCs w:val="24"/>
              </w:rPr>
              <w:softHyphen/>
              <w:t>дельно допустимые концентрации (ПДК). Предельно допустимый сброс (ПДС).</w:t>
            </w: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Водоснабжение горных предприятий. Водопотреб</w:t>
            </w:r>
            <w:r w:rsidRPr="00AF077A">
              <w:rPr>
                <w:sz w:val="24"/>
                <w:szCs w:val="24"/>
              </w:rPr>
              <w:softHyphen/>
              <w:t>ление при добыче и переработке полезных ископаемых. Способы подачи воды.</w:t>
            </w: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rPr>
          <w:trHeight w:val="317"/>
        </w:trPr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Условия образования и состав сточных вод горных предприятий. Подразделение сточных вод Способы и методы очистки и обеззараживания сточных вод. Меха</w:t>
            </w:r>
            <w:r w:rsidRPr="00AF077A">
              <w:rPr>
                <w:sz w:val="24"/>
                <w:szCs w:val="24"/>
              </w:rPr>
              <w:softHyphen/>
              <w:t>ническая очистка. Физико-химическая очистка. Химиче</w:t>
            </w:r>
            <w:r w:rsidRPr="00AF077A">
              <w:rPr>
                <w:sz w:val="24"/>
                <w:szCs w:val="24"/>
              </w:rPr>
              <w:softHyphen/>
              <w:t>ская очистка. Биологическая очистка. Термическая очи</w:t>
            </w:r>
            <w:r w:rsidRPr="00AF077A">
              <w:rPr>
                <w:sz w:val="24"/>
                <w:szCs w:val="24"/>
              </w:rPr>
              <w:softHyphen/>
              <w:t>стка</w:t>
            </w: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rPr>
          <w:trHeight w:val="317"/>
        </w:trPr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tabs>
                <w:tab w:val="left" w:pos="264"/>
                <w:tab w:val="left" w:pos="3590"/>
              </w:tabs>
              <w:autoSpaceDE w:val="0"/>
              <w:autoSpaceDN w:val="0"/>
              <w:adjustRightInd w:val="0"/>
              <w:spacing w:line="302" w:lineRule="atLeast"/>
              <w:jc w:val="left"/>
              <w:rPr>
                <w:i/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Тема 5. Охрана атмосферы</w:t>
            </w:r>
          </w:p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Критерии качества атмосферного воздуха. Роль климатических факторов в загрязнении атмосферы. ПДК загрязняющих веществ в атмосфере.</w:t>
            </w: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autoSpaceDE w:val="0"/>
              <w:autoSpaceDN w:val="0"/>
              <w:adjustRightInd w:val="0"/>
              <w:spacing w:line="297" w:lineRule="atLeast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Оценка загрязнения воздушного бассейна. Опреде</w:t>
            </w:r>
            <w:r w:rsidRPr="00AF077A">
              <w:rPr>
                <w:sz w:val="24"/>
                <w:szCs w:val="24"/>
              </w:rPr>
              <w:softHyphen/>
              <w:t>ление допустимого воздействия на воздушный бассейн и управление воздействием. Расчет выброса твердых час</w:t>
            </w:r>
            <w:r w:rsidRPr="00AF077A">
              <w:rPr>
                <w:sz w:val="24"/>
                <w:szCs w:val="24"/>
              </w:rPr>
              <w:softHyphen/>
              <w:t>тиц. Оценка опасного загрязнения атмосферы.</w:t>
            </w: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Охрана воздушного бассейна от пылегазовых вы</w:t>
            </w:r>
            <w:r w:rsidRPr="00AF077A">
              <w:rPr>
                <w:sz w:val="24"/>
                <w:szCs w:val="24"/>
              </w:rPr>
              <w:softHyphen/>
              <w:t>бросов предприятий. Планирование достижений пре</w:t>
            </w:r>
            <w:r w:rsidRPr="00AF077A">
              <w:rPr>
                <w:sz w:val="24"/>
                <w:szCs w:val="24"/>
              </w:rPr>
              <w:softHyphen/>
              <w:t>дельно допустимых выбросов. Методика определения загрязняющих веще</w:t>
            </w:r>
            <w:proofErr w:type="gramStart"/>
            <w:r w:rsidRPr="00AF077A">
              <w:rPr>
                <w:sz w:val="24"/>
                <w:szCs w:val="24"/>
              </w:rPr>
              <w:t>ств в пр</w:t>
            </w:r>
            <w:proofErr w:type="gramEnd"/>
            <w:r w:rsidRPr="00AF077A">
              <w:rPr>
                <w:sz w:val="24"/>
                <w:szCs w:val="24"/>
              </w:rPr>
              <w:t>омышленных выбросах.</w:t>
            </w: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 w:val="restart"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tabs>
                <w:tab w:val="left" w:pos="264"/>
                <w:tab w:val="left" w:pos="3590"/>
              </w:tabs>
              <w:autoSpaceDE w:val="0"/>
              <w:autoSpaceDN w:val="0"/>
              <w:adjustRightInd w:val="0"/>
              <w:spacing w:line="302" w:lineRule="atLeast"/>
              <w:jc w:val="left"/>
              <w:rPr>
                <w:i/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Тема 6. Контроль состояния природной среды в районе действия</w:t>
            </w:r>
          </w:p>
          <w:p w:rsidR="00AF077A" w:rsidRPr="00AF077A" w:rsidRDefault="00AF077A" w:rsidP="00AF077A">
            <w:pPr>
              <w:tabs>
                <w:tab w:val="left" w:pos="264"/>
                <w:tab w:val="left" w:pos="3590"/>
              </w:tabs>
              <w:autoSpaceDE w:val="0"/>
              <w:autoSpaceDN w:val="0"/>
              <w:adjustRightInd w:val="0"/>
              <w:spacing w:line="302" w:lineRule="atLeast"/>
              <w:jc w:val="left"/>
              <w:rPr>
                <w:i/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 xml:space="preserve"> горного предприятия</w:t>
            </w:r>
          </w:p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Общие положения по контролю состояния природ</w:t>
            </w:r>
            <w:r w:rsidRPr="00AF077A">
              <w:rPr>
                <w:sz w:val="24"/>
                <w:szCs w:val="24"/>
              </w:rPr>
              <w:softHyphen/>
              <w:t>ной среды. Контроль состояния атмосферного воздуха. Основные динамические характеристики атмосферных процессов.</w:t>
            </w: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autoSpaceDE w:val="0"/>
              <w:autoSpaceDN w:val="0"/>
              <w:adjustRightInd w:val="0"/>
              <w:spacing w:line="297" w:lineRule="atLeast"/>
              <w:ind w:firstLine="378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Аэрокосмический и </w:t>
            </w:r>
            <w:proofErr w:type="spellStart"/>
            <w:r w:rsidRPr="00AF077A">
              <w:rPr>
                <w:sz w:val="24"/>
                <w:szCs w:val="24"/>
              </w:rPr>
              <w:t>карто</w:t>
            </w:r>
            <w:proofErr w:type="gramStart"/>
            <w:r w:rsidRPr="00AF077A">
              <w:rPr>
                <w:sz w:val="24"/>
                <w:szCs w:val="24"/>
              </w:rPr>
              <w:t>rp</w:t>
            </w:r>
            <w:proofErr w:type="gramEnd"/>
            <w:r w:rsidRPr="00AF077A">
              <w:rPr>
                <w:sz w:val="24"/>
                <w:szCs w:val="24"/>
              </w:rPr>
              <w:t>афический</w:t>
            </w:r>
            <w:proofErr w:type="spellEnd"/>
            <w:r w:rsidRPr="00AF077A">
              <w:rPr>
                <w:sz w:val="24"/>
                <w:szCs w:val="24"/>
              </w:rPr>
              <w:t xml:space="preserve"> методы кон</w:t>
            </w:r>
            <w:r w:rsidRPr="00AF077A">
              <w:rPr>
                <w:sz w:val="24"/>
                <w:szCs w:val="24"/>
              </w:rPr>
              <w:softHyphen/>
              <w:t>троля. Фотоматериал земной поверхности. Задачи карто</w:t>
            </w:r>
            <w:r w:rsidRPr="00AF077A">
              <w:rPr>
                <w:sz w:val="24"/>
                <w:szCs w:val="24"/>
              </w:rPr>
              <w:softHyphen/>
              <w:t>графирования. Экологический мониторинг. Структурно функциональные уровни мониторинга.</w:t>
            </w:r>
          </w:p>
          <w:p w:rsidR="00AF077A" w:rsidRPr="00AF077A" w:rsidRDefault="00AF077A" w:rsidP="00AF077A">
            <w:pPr>
              <w:spacing w:line="276" w:lineRule="auto"/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F077A" w:rsidRPr="00AF077A" w:rsidRDefault="00AF077A" w:rsidP="00AF077A">
            <w:pPr>
              <w:ind w:left="-108" w:right="-108"/>
              <w:rPr>
                <w:sz w:val="24"/>
                <w:szCs w:val="24"/>
              </w:rPr>
            </w:pPr>
          </w:p>
        </w:tc>
      </w:tr>
      <w:tr w:rsidR="00AF077A" w:rsidRPr="00AF077A" w:rsidTr="00F10960">
        <w:tc>
          <w:tcPr>
            <w:tcW w:w="392" w:type="dxa"/>
            <w:vMerge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vAlign w:val="center"/>
          </w:tcPr>
          <w:p w:rsidR="00AF077A" w:rsidRPr="00AF077A" w:rsidRDefault="00AF077A" w:rsidP="00AF077A">
            <w:pPr>
              <w:tabs>
                <w:tab w:val="left" w:pos="2040"/>
                <w:tab w:val="left" w:pos="2193"/>
                <w:tab w:val="left" w:pos="3667"/>
                <w:tab w:val="left" w:pos="6700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Тема 7. Планирование и реализация природоохранных мероприятий</w:t>
            </w:r>
          </w:p>
          <w:p w:rsidR="00AF077A" w:rsidRPr="00AF077A" w:rsidRDefault="00AF077A" w:rsidP="00AF077A">
            <w:pPr>
              <w:autoSpaceDE w:val="0"/>
              <w:autoSpaceDN w:val="0"/>
              <w:adjustRightInd w:val="0"/>
              <w:spacing w:line="297" w:lineRule="atLeast"/>
              <w:ind w:firstLine="378"/>
              <w:jc w:val="both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Структура и содержание комплексных </w:t>
            </w:r>
            <w:proofErr w:type="spellStart"/>
            <w:r w:rsidRPr="00AF077A">
              <w:rPr>
                <w:sz w:val="24"/>
                <w:szCs w:val="24"/>
              </w:rPr>
              <w:t>пл</w:t>
            </w:r>
            <w:proofErr w:type="gramStart"/>
            <w:r w:rsidRPr="00AF077A">
              <w:rPr>
                <w:sz w:val="24"/>
                <w:szCs w:val="24"/>
              </w:rPr>
              <w:t>a</w:t>
            </w:r>
            <w:proofErr w:type="gramEnd"/>
            <w:r w:rsidRPr="00AF077A">
              <w:rPr>
                <w:sz w:val="24"/>
                <w:szCs w:val="24"/>
              </w:rPr>
              <w:t>нoв</w:t>
            </w:r>
            <w:proofErr w:type="spellEnd"/>
            <w:r w:rsidRPr="00AF077A">
              <w:rPr>
                <w:sz w:val="24"/>
                <w:szCs w:val="24"/>
              </w:rPr>
              <w:t xml:space="preserve"> дей</w:t>
            </w:r>
            <w:r w:rsidRPr="00AF077A">
              <w:rPr>
                <w:sz w:val="24"/>
                <w:szCs w:val="24"/>
              </w:rPr>
              <w:softHyphen/>
              <w:t xml:space="preserve">ствующих </w:t>
            </w:r>
            <w:r w:rsidRPr="00AF077A">
              <w:rPr>
                <w:sz w:val="24"/>
                <w:szCs w:val="24"/>
              </w:rPr>
              <w:lastRenderedPageBreak/>
              <w:t xml:space="preserve">горных предприятий. Оценка экономической </w:t>
            </w:r>
            <w:proofErr w:type="gramStart"/>
            <w:r w:rsidRPr="00AF077A">
              <w:rPr>
                <w:sz w:val="24"/>
                <w:szCs w:val="24"/>
              </w:rPr>
              <w:t>эффективности реализации комплексного плана охраны окружающей среды</w:t>
            </w:r>
            <w:proofErr w:type="gramEnd"/>
            <w:r w:rsidRPr="00AF077A">
              <w:rPr>
                <w:sz w:val="24"/>
                <w:szCs w:val="24"/>
              </w:rPr>
              <w:t xml:space="preserve"> и повышения эффективности исполь</w:t>
            </w:r>
            <w:r w:rsidRPr="00AF077A">
              <w:rPr>
                <w:sz w:val="24"/>
                <w:szCs w:val="24"/>
              </w:rPr>
              <w:softHyphen/>
              <w:t xml:space="preserve">зования природных ресурсов. Экономический результат от внедрения природоохранных </w:t>
            </w:r>
            <w:proofErr w:type="spellStart"/>
            <w:r w:rsidRPr="00AF077A">
              <w:rPr>
                <w:sz w:val="24"/>
                <w:szCs w:val="24"/>
              </w:rPr>
              <w:t>мероприятий</w:t>
            </w:r>
            <w:proofErr w:type="gramStart"/>
            <w:r w:rsidRPr="00AF077A">
              <w:rPr>
                <w:sz w:val="24"/>
                <w:szCs w:val="24"/>
              </w:rPr>
              <w:t>.о</w:t>
            </w:r>
            <w:proofErr w:type="gramEnd"/>
            <w:r w:rsidRPr="00AF077A">
              <w:rPr>
                <w:sz w:val="24"/>
                <w:szCs w:val="24"/>
              </w:rPr>
              <w:t>пределе</w:t>
            </w:r>
            <w:r w:rsidRPr="00AF077A">
              <w:rPr>
                <w:sz w:val="24"/>
                <w:szCs w:val="24"/>
              </w:rPr>
              <w:softHyphen/>
              <w:t>ние</w:t>
            </w:r>
            <w:proofErr w:type="spellEnd"/>
            <w:r w:rsidRPr="00AF077A">
              <w:rPr>
                <w:sz w:val="24"/>
                <w:szCs w:val="24"/>
              </w:rPr>
              <w:t xml:space="preserve"> экономического эффекта природоохранных меро</w:t>
            </w:r>
            <w:r w:rsidRPr="00AF077A">
              <w:rPr>
                <w:sz w:val="24"/>
                <w:szCs w:val="24"/>
              </w:rPr>
              <w:softHyphen/>
              <w:t>приятий методом прямого счета. Укрупненный метод оп</w:t>
            </w:r>
            <w:r w:rsidRPr="00AF077A">
              <w:rPr>
                <w:sz w:val="24"/>
                <w:szCs w:val="24"/>
              </w:rPr>
              <w:softHyphen/>
              <w:t>ределения экономического ущерба от нарушения и за</w:t>
            </w:r>
            <w:r w:rsidRPr="00AF077A">
              <w:rPr>
                <w:sz w:val="24"/>
                <w:szCs w:val="24"/>
              </w:rPr>
              <w:softHyphen/>
              <w:t>грязнения природной среды.</w:t>
            </w:r>
          </w:p>
        </w:tc>
        <w:tc>
          <w:tcPr>
            <w:tcW w:w="992" w:type="dxa"/>
          </w:tcPr>
          <w:p w:rsidR="00AF077A" w:rsidRPr="00AF077A" w:rsidRDefault="00AF077A" w:rsidP="00AF077A">
            <w:pPr>
              <w:ind w:left="-108" w:right="-108"/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lastRenderedPageBreak/>
              <w:t xml:space="preserve">Устный опрос в </w:t>
            </w:r>
            <w:r w:rsidRPr="00AF077A">
              <w:rPr>
                <w:sz w:val="24"/>
                <w:szCs w:val="24"/>
              </w:rPr>
              <w:lastRenderedPageBreak/>
              <w:t>форме собеседования</w:t>
            </w:r>
          </w:p>
          <w:p w:rsidR="00AF077A" w:rsidRPr="00AF077A" w:rsidRDefault="00AF077A" w:rsidP="00AF077A">
            <w:pPr>
              <w:rPr>
                <w:sz w:val="24"/>
                <w:szCs w:val="24"/>
              </w:rPr>
            </w:pPr>
          </w:p>
        </w:tc>
      </w:tr>
    </w:tbl>
    <w:p w:rsidR="002164A7" w:rsidRDefault="002164A7" w:rsidP="00821AB8">
      <w:pPr>
        <w:ind w:left="-142"/>
        <w:rPr>
          <w:b/>
          <w:sz w:val="28"/>
          <w:szCs w:val="28"/>
        </w:rPr>
      </w:pPr>
    </w:p>
    <w:p w:rsidR="00821AB8" w:rsidRDefault="00002F59" w:rsidP="00821AB8">
      <w:pPr>
        <w:pStyle w:val="a3"/>
        <w:tabs>
          <w:tab w:val="left" w:pos="426"/>
        </w:tabs>
        <w:ind w:left="426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AB6AE2">
        <w:rPr>
          <w:rFonts w:ascii="Times New Roman" w:hAnsi="Times New Roman"/>
          <w:b/>
          <w:sz w:val="28"/>
          <w:szCs w:val="28"/>
        </w:rPr>
        <w:t xml:space="preserve"> </w:t>
      </w:r>
      <w:r w:rsidR="00821AB8" w:rsidRPr="00427B20">
        <w:rPr>
          <w:rFonts w:ascii="Times New Roman" w:hAnsi="Times New Roman"/>
          <w:b/>
          <w:sz w:val="28"/>
          <w:szCs w:val="28"/>
        </w:rPr>
        <w:t>Практические (семинарские) занятия</w:t>
      </w:r>
    </w:p>
    <w:p w:rsidR="00CA5E65" w:rsidRPr="00CA5E65" w:rsidRDefault="00CA5E65" w:rsidP="00CA5E65">
      <w:pPr>
        <w:pStyle w:val="a3"/>
        <w:numPr>
          <w:ilvl w:val="1"/>
          <w:numId w:val="14"/>
        </w:numPr>
        <w:tabs>
          <w:tab w:val="left" w:pos="284"/>
          <w:tab w:val="left" w:pos="993"/>
        </w:tabs>
        <w:spacing w:line="240" w:lineRule="auto"/>
        <w:ind w:left="0" w:firstLine="357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CA5E65">
        <w:rPr>
          <w:rFonts w:ascii="Times New Roman" w:hAnsi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выполняются согласно методическим указаниям </w:t>
      </w:r>
      <w:proofErr w:type="spellStart"/>
      <w:r w:rsidRPr="00CA5E65">
        <w:rPr>
          <w:rFonts w:ascii="Times New Roman" w:hAnsi="Times New Roman"/>
          <w:sz w:val="28"/>
          <w:szCs w:val="28"/>
        </w:rPr>
        <w:t>Овешников</w:t>
      </w:r>
      <w:proofErr w:type="spellEnd"/>
      <w:r w:rsidRPr="00CA5E65">
        <w:rPr>
          <w:rFonts w:ascii="Times New Roman" w:hAnsi="Times New Roman"/>
          <w:sz w:val="28"/>
          <w:szCs w:val="28"/>
        </w:rPr>
        <w:t xml:space="preserve"> Юрий Михайлович. </w:t>
      </w:r>
      <w:proofErr w:type="spellStart"/>
      <w:r w:rsidRPr="00CA5E65">
        <w:rPr>
          <w:rFonts w:ascii="Times New Roman" w:hAnsi="Times New Roman"/>
          <w:sz w:val="28"/>
          <w:szCs w:val="28"/>
        </w:rPr>
        <w:t>Горно-промышленная</w:t>
      </w:r>
      <w:proofErr w:type="spellEnd"/>
      <w:r w:rsidRPr="00CA5E65">
        <w:rPr>
          <w:rFonts w:ascii="Times New Roman" w:hAnsi="Times New Roman"/>
          <w:sz w:val="28"/>
          <w:szCs w:val="28"/>
        </w:rPr>
        <w:t xml:space="preserve"> экология</w:t>
      </w:r>
      <w:proofErr w:type="gramStart"/>
      <w:r w:rsidRPr="00CA5E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E65">
        <w:rPr>
          <w:rFonts w:ascii="Times New Roman" w:hAnsi="Times New Roman"/>
          <w:sz w:val="28"/>
          <w:szCs w:val="28"/>
        </w:rPr>
        <w:t xml:space="preserve"> практикум / </w:t>
      </w:r>
      <w:proofErr w:type="spellStart"/>
      <w:r w:rsidRPr="00CA5E65">
        <w:rPr>
          <w:rFonts w:ascii="Times New Roman" w:hAnsi="Times New Roman"/>
          <w:sz w:val="28"/>
          <w:szCs w:val="28"/>
        </w:rPr>
        <w:t>Овешников</w:t>
      </w:r>
      <w:proofErr w:type="spellEnd"/>
      <w:r w:rsidRPr="00CA5E65">
        <w:rPr>
          <w:rFonts w:ascii="Times New Roman" w:hAnsi="Times New Roman"/>
          <w:sz w:val="28"/>
          <w:szCs w:val="28"/>
        </w:rPr>
        <w:t xml:space="preserve"> Юрий Михайлович, Рязанцев Степан Сергеевич. - Чита </w:t>
      </w:r>
      <w:proofErr w:type="gramStart"/>
      <w:r w:rsidRPr="00CA5E65">
        <w:rPr>
          <w:rFonts w:ascii="Times New Roman" w:hAnsi="Times New Roman"/>
          <w:sz w:val="28"/>
          <w:szCs w:val="28"/>
        </w:rPr>
        <w:t>:</w:t>
      </w:r>
      <w:proofErr w:type="spellStart"/>
      <w:r w:rsidRPr="00CA5E65">
        <w:rPr>
          <w:rFonts w:ascii="Times New Roman" w:hAnsi="Times New Roman"/>
          <w:sz w:val="28"/>
          <w:szCs w:val="28"/>
        </w:rPr>
        <w:t>Ч</w:t>
      </w:r>
      <w:proofErr w:type="gramEnd"/>
      <w:r w:rsidRPr="00CA5E65">
        <w:rPr>
          <w:rFonts w:ascii="Times New Roman" w:hAnsi="Times New Roman"/>
          <w:sz w:val="28"/>
          <w:szCs w:val="28"/>
        </w:rPr>
        <w:t>итГУ</w:t>
      </w:r>
      <w:proofErr w:type="spellEnd"/>
      <w:r w:rsidRPr="00CA5E65">
        <w:rPr>
          <w:rFonts w:ascii="Times New Roman" w:hAnsi="Times New Roman"/>
          <w:sz w:val="28"/>
          <w:szCs w:val="28"/>
        </w:rPr>
        <w:t>, 2011. -</w:t>
      </w:r>
      <w:r>
        <w:rPr>
          <w:rFonts w:ascii="Times New Roman" w:hAnsi="Times New Roman"/>
          <w:sz w:val="28"/>
          <w:szCs w:val="28"/>
        </w:rPr>
        <w:t xml:space="preserve"> 86с.</w:t>
      </w:r>
      <w:r w:rsidRPr="00CA5E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Номер вариант согласно списка ведомости учета успеваемости</w:t>
      </w:r>
    </w:p>
    <w:p w:rsidR="00CA5E65" w:rsidRPr="00CA5E65" w:rsidRDefault="00CA5E65" w:rsidP="00821AB8">
      <w:pPr>
        <w:pStyle w:val="a3"/>
        <w:tabs>
          <w:tab w:val="left" w:pos="426"/>
        </w:tabs>
        <w:ind w:left="426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84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712"/>
        <w:gridCol w:w="570"/>
        <w:gridCol w:w="6939"/>
        <w:gridCol w:w="998"/>
      </w:tblGrid>
      <w:tr w:rsidR="00AF077A" w:rsidRPr="00AF077A" w:rsidTr="00F35390">
        <w:trPr>
          <w:trHeight w:val="726"/>
        </w:trPr>
        <w:tc>
          <w:tcPr>
            <w:tcW w:w="565" w:type="dxa"/>
            <w:shd w:val="clear" w:color="auto" w:fill="auto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Модуль</w:t>
            </w:r>
          </w:p>
        </w:tc>
        <w:tc>
          <w:tcPr>
            <w:tcW w:w="712" w:type="dxa"/>
            <w:shd w:val="clear" w:color="auto" w:fill="auto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Раздел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№ </w:t>
            </w:r>
            <w:proofErr w:type="spellStart"/>
            <w:r w:rsidRPr="00AF077A">
              <w:rPr>
                <w:sz w:val="24"/>
                <w:szCs w:val="24"/>
              </w:rPr>
              <w:t>п\</w:t>
            </w:r>
            <w:proofErr w:type="gramStart"/>
            <w:r w:rsidRPr="00AF077A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ind w:firstLine="828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Тема практического  занятия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Форма текущего контроля</w:t>
            </w:r>
          </w:p>
        </w:tc>
      </w:tr>
      <w:tr w:rsidR="00AF077A" w:rsidRPr="00AF077A" w:rsidTr="00F35390">
        <w:trPr>
          <w:trHeight w:val="337"/>
        </w:trPr>
        <w:tc>
          <w:tcPr>
            <w:tcW w:w="565" w:type="dxa"/>
            <w:shd w:val="clear" w:color="auto" w:fill="auto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3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5</w:t>
            </w:r>
          </w:p>
        </w:tc>
      </w:tr>
      <w:tr w:rsidR="00AF077A" w:rsidRPr="00AF077A" w:rsidTr="00F10960">
        <w:trPr>
          <w:trHeight w:val="335"/>
        </w:trPr>
        <w:tc>
          <w:tcPr>
            <w:tcW w:w="9784" w:type="dxa"/>
            <w:gridSpan w:val="5"/>
            <w:shd w:val="clear" w:color="auto" w:fill="auto"/>
          </w:tcPr>
          <w:p w:rsidR="00AF077A" w:rsidRPr="00AF077A" w:rsidRDefault="00AF077A" w:rsidP="00AF077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F077A">
              <w:rPr>
                <w:sz w:val="24"/>
                <w:szCs w:val="24"/>
              </w:rPr>
              <w:t xml:space="preserve"> семестр</w:t>
            </w:r>
          </w:p>
        </w:tc>
      </w:tr>
      <w:tr w:rsidR="00F35390" w:rsidRPr="00AF077A" w:rsidTr="00F35390">
        <w:trPr>
          <w:trHeight w:val="328"/>
        </w:trPr>
        <w:tc>
          <w:tcPr>
            <w:tcW w:w="565" w:type="dxa"/>
            <w:vMerge w:val="restart"/>
            <w:shd w:val="clear" w:color="auto" w:fill="auto"/>
          </w:tcPr>
          <w:p w:rsidR="00F35390" w:rsidRPr="00AF077A" w:rsidRDefault="00F35390" w:rsidP="00AF077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F35390" w:rsidRPr="00AF077A" w:rsidRDefault="00F35390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F35390" w:rsidRPr="00AF077A" w:rsidRDefault="00F35390" w:rsidP="00AF077A">
            <w:pPr>
              <w:keepNext/>
              <w:numPr>
                <w:ilvl w:val="0"/>
                <w:numId w:val="5"/>
              </w:numPr>
              <w:ind w:left="0"/>
              <w:jc w:val="left"/>
              <w:outlineLvl w:val="0"/>
              <w:rPr>
                <w:b/>
                <w:snapToGrid w:val="0"/>
                <w:sz w:val="24"/>
                <w:szCs w:val="24"/>
              </w:rPr>
            </w:pPr>
            <w:r w:rsidRPr="00AF077A">
              <w:rPr>
                <w:snapToGrid w:val="0"/>
                <w:sz w:val="24"/>
                <w:szCs w:val="24"/>
              </w:rPr>
              <w:t>Расчет площади горного и земельного отводов</w:t>
            </w:r>
          </w:p>
        </w:tc>
        <w:tc>
          <w:tcPr>
            <w:tcW w:w="998" w:type="dxa"/>
            <w:vMerge w:val="restart"/>
            <w:shd w:val="clear" w:color="auto" w:fill="auto"/>
          </w:tcPr>
          <w:p w:rsidR="00F35390" w:rsidRPr="00AF077A" w:rsidRDefault="00F35390" w:rsidP="00AF077A">
            <w:pPr>
              <w:jc w:val="left"/>
              <w:rPr>
                <w:snapToGrid w:val="0"/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Оценка выполнения практических работ</w:t>
            </w:r>
          </w:p>
        </w:tc>
      </w:tr>
      <w:tr w:rsidR="00F35390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F35390" w:rsidRPr="00AF077A" w:rsidRDefault="00F35390" w:rsidP="00AF077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F35390" w:rsidRPr="00AF077A" w:rsidRDefault="00F35390" w:rsidP="00AF077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F35390" w:rsidRPr="00AF077A" w:rsidRDefault="00F35390" w:rsidP="00AF077A">
            <w:pPr>
              <w:jc w:val="both"/>
              <w:rPr>
                <w:snapToGrid w:val="0"/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Оценка основных </w:t>
            </w:r>
            <w:proofErr w:type="spellStart"/>
            <w:r w:rsidRPr="00AF077A">
              <w:rPr>
                <w:sz w:val="24"/>
                <w:szCs w:val="24"/>
              </w:rPr>
              <w:t>агропроизводственных</w:t>
            </w:r>
            <w:proofErr w:type="spellEnd"/>
            <w:r w:rsidRPr="00AF077A">
              <w:rPr>
                <w:sz w:val="24"/>
                <w:szCs w:val="24"/>
              </w:rPr>
              <w:t xml:space="preserve"> показателей нарушаемых и восстанавливаемых земель</w:t>
            </w:r>
          </w:p>
        </w:tc>
        <w:tc>
          <w:tcPr>
            <w:tcW w:w="998" w:type="dxa"/>
            <w:vMerge/>
            <w:shd w:val="clear" w:color="auto" w:fill="auto"/>
          </w:tcPr>
          <w:p w:rsidR="00F35390" w:rsidRPr="00AF077A" w:rsidRDefault="00F35390" w:rsidP="00AF077A">
            <w:pPr>
              <w:spacing w:line="360" w:lineRule="auto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F35390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F35390" w:rsidRPr="00AF077A" w:rsidRDefault="00F35390" w:rsidP="00AF077A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F35390" w:rsidRPr="00AF077A" w:rsidRDefault="00F35390" w:rsidP="00AF077A">
            <w:pPr>
              <w:jc w:val="both"/>
              <w:rPr>
                <w:snapToGrid w:val="0"/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Расчет объема работ по снятию плодородного слоя почвы и количества оборудования</w:t>
            </w:r>
          </w:p>
        </w:tc>
        <w:tc>
          <w:tcPr>
            <w:tcW w:w="998" w:type="dxa"/>
            <w:vMerge/>
            <w:shd w:val="clear" w:color="auto" w:fill="auto"/>
          </w:tcPr>
          <w:p w:rsidR="00F35390" w:rsidRPr="00AF077A" w:rsidRDefault="00F35390" w:rsidP="00AF077A">
            <w:pPr>
              <w:spacing w:line="360" w:lineRule="auto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F35390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F35390" w:rsidRPr="00AF077A" w:rsidRDefault="00F35390" w:rsidP="00AF077A">
            <w:pPr>
              <w:jc w:val="both"/>
              <w:rPr>
                <w:snapToGrid w:val="0"/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объема горно-планировочных работ при рекультивации нарушенных земель</w:t>
            </w:r>
          </w:p>
        </w:tc>
        <w:tc>
          <w:tcPr>
            <w:tcW w:w="998" w:type="dxa"/>
            <w:vMerge/>
            <w:shd w:val="clear" w:color="auto" w:fill="auto"/>
          </w:tcPr>
          <w:p w:rsidR="00F35390" w:rsidRPr="00AF077A" w:rsidRDefault="00F35390" w:rsidP="00AF077A">
            <w:pPr>
              <w:spacing w:line="360" w:lineRule="auto"/>
              <w:jc w:val="left"/>
              <w:rPr>
                <w:snapToGrid w:val="0"/>
                <w:sz w:val="24"/>
                <w:szCs w:val="24"/>
              </w:rPr>
            </w:pPr>
          </w:p>
        </w:tc>
      </w:tr>
      <w:tr w:rsidR="00F35390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  <w:vAlign w:val="center"/>
          </w:tcPr>
          <w:p w:rsidR="00F35390" w:rsidRPr="00AF077A" w:rsidRDefault="00F35390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объема горно-планировочных работ при рекультивации нарушенных земель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F35390" w:rsidRPr="00AF077A" w:rsidRDefault="00F35390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35390" w:rsidRPr="00AF077A" w:rsidTr="00F35390">
        <w:trPr>
          <w:trHeight w:val="249"/>
        </w:trPr>
        <w:tc>
          <w:tcPr>
            <w:tcW w:w="565" w:type="dxa"/>
            <w:vMerge/>
            <w:shd w:val="clear" w:color="auto" w:fill="auto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F35390" w:rsidRPr="00AF077A" w:rsidRDefault="00F35390" w:rsidP="00AF077A">
            <w:pPr>
              <w:jc w:val="both"/>
              <w:rPr>
                <w:snapToGrid w:val="0"/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Выбор структуры и мощности </w:t>
            </w:r>
            <w:proofErr w:type="spellStart"/>
            <w:r w:rsidRPr="00AF077A">
              <w:rPr>
                <w:sz w:val="24"/>
                <w:szCs w:val="24"/>
              </w:rPr>
              <w:t>рекультивационного</w:t>
            </w:r>
            <w:proofErr w:type="spellEnd"/>
            <w:r w:rsidRPr="00AF077A">
              <w:rPr>
                <w:sz w:val="24"/>
                <w:szCs w:val="24"/>
              </w:rPr>
              <w:t xml:space="preserve"> слоя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F35390" w:rsidRPr="00AF077A" w:rsidRDefault="00F35390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35390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F35390" w:rsidRPr="00AF077A" w:rsidRDefault="00F35390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F35390" w:rsidRPr="00AF077A" w:rsidRDefault="00F35390" w:rsidP="00AF077A">
            <w:pPr>
              <w:jc w:val="both"/>
              <w:rPr>
                <w:snapToGrid w:val="0"/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Расчет выбросов вредных веществ неорганизованными источниками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F35390" w:rsidRPr="00AF077A" w:rsidRDefault="00F35390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35390" w:rsidRPr="00AF077A" w:rsidTr="00F35390">
        <w:trPr>
          <w:trHeight w:val="262"/>
        </w:trPr>
        <w:tc>
          <w:tcPr>
            <w:tcW w:w="565" w:type="dxa"/>
            <w:vMerge/>
            <w:shd w:val="clear" w:color="auto" w:fill="auto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F35390" w:rsidRPr="00AF077A" w:rsidRDefault="00F35390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</w:tcPr>
          <w:p w:rsidR="00F35390" w:rsidRPr="00AF077A" w:rsidRDefault="00F35390" w:rsidP="00AF077A">
            <w:pPr>
              <w:jc w:val="both"/>
              <w:rPr>
                <w:snapToGrid w:val="0"/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Расчет притока подземных вод в карьер по водному балансу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F35390" w:rsidRPr="00AF077A" w:rsidRDefault="00F35390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F35390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F35390" w:rsidRPr="00AF077A" w:rsidRDefault="00F35390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  <w:vAlign w:val="center"/>
          </w:tcPr>
          <w:p w:rsidR="00F35390" w:rsidRPr="00AF077A" w:rsidRDefault="00F35390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Расчет притока подземных вод в карьер по водному балансу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F35390" w:rsidRPr="00AF077A" w:rsidRDefault="00F35390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shd w:val="clear" w:color="auto" w:fill="auto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гидравлической крупности полидисперсных систем сточных вод экспериментальным методом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 w:val="restart"/>
            <w:shd w:val="clear" w:color="auto" w:fill="auto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гидравлической крупности полидисперсных систем сточных вод экспериментальным методом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гидравлической крупности полидисперсных систем сточных вод расчетным методом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гидравлической крупности полидисперсных систем сточных вод расчетным методом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6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Расчет параметров отстойников для очистки карьерных вод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Расчет параметров отстойников для очистки карьерных вод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414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vMerge w:val="restart"/>
            <w:shd w:val="clear" w:color="auto" w:fill="auto"/>
            <w:vAlign w:val="center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vMerge w:val="restart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Разбавления сточных вод при выпуске в поверхностные водные объекты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Оценка выполнения практических работ</w:t>
            </w:r>
          </w:p>
        </w:tc>
      </w:tr>
      <w:tr w:rsidR="00AF077A" w:rsidRPr="00AF077A" w:rsidTr="00F35390">
        <w:trPr>
          <w:trHeight w:val="414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shd w:val="clear" w:color="auto" w:fill="auto"/>
          </w:tcPr>
          <w:p w:rsidR="00AF077A" w:rsidRPr="00AF077A" w:rsidRDefault="00AF077A" w:rsidP="00AF077A">
            <w:pPr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7</w:t>
            </w:r>
          </w:p>
        </w:tc>
        <w:tc>
          <w:tcPr>
            <w:tcW w:w="570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массы сброса загрязняющих веществ с промышленно-урбанизированных территорий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AF077A" w:rsidRPr="00AF077A" w:rsidRDefault="00AF077A" w:rsidP="00AF077A">
            <w:pPr>
              <w:numPr>
                <w:ilvl w:val="0"/>
                <w:numId w:val="11"/>
              </w:numPr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массы сброса загрязняющих веществ с промышленно-урбанизированных территорий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19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допустимых концентраций загрязнений в сточных водах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20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допустимых концентраций загрязнений в сточных водах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21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Определение мощности снимаемого слоя почвы и оценка плодородия почв на </w:t>
            </w:r>
            <w:proofErr w:type="spellStart"/>
            <w:r w:rsidRPr="00AF077A">
              <w:rPr>
                <w:sz w:val="24"/>
                <w:szCs w:val="24"/>
              </w:rPr>
              <w:t>рекультивируемых</w:t>
            </w:r>
            <w:proofErr w:type="spellEnd"/>
            <w:r w:rsidRPr="00AF077A">
              <w:rPr>
                <w:sz w:val="24"/>
                <w:szCs w:val="24"/>
              </w:rPr>
              <w:t xml:space="preserve"> площадях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22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Оценка </w:t>
            </w:r>
            <w:proofErr w:type="spellStart"/>
            <w:r w:rsidRPr="00AF077A">
              <w:rPr>
                <w:sz w:val="24"/>
                <w:szCs w:val="24"/>
              </w:rPr>
              <w:t>агропроизводственных</w:t>
            </w:r>
            <w:proofErr w:type="spellEnd"/>
            <w:r w:rsidRPr="00AF077A">
              <w:rPr>
                <w:sz w:val="24"/>
                <w:szCs w:val="24"/>
              </w:rPr>
              <w:t xml:space="preserve"> показателей улучшаемых земель при землевании малопродуктивных угодий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23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Оценка </w:t>
            </w:r>
            <w:proofErr w:type="spellStart"/>
            <w:r w:rsidRPr="00AF077A">
              <w:rPr>
                <w:sz w:val="24"/>
                <w:szCs w:val="24"/>
              </w:rPr>
              <w:t>агропроизводственных</w:t>
            </w:r>
            <w:proofErr w:type="spellEnd"/>
            <w:r w:rsidRPr="00AF077A">
              <w:rPr>
                <w:sz w:val="24"/>
                <w:szCs w:val="24"/>
              </w:rPr>
              <w:t xml:space="preserve"> показателей улучшаемых земель при землевании малопродуктивных угодий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24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ущерба от задержки сроков рекультивации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25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ущерба от задержки сроков рекультивации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26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оптимального угла рельефа местности для размещения отвалов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AF077A" w:rsidRPr="00AF077A" w:rsidTr="00F35390">
        <w:trPr>
          <w:trHeight w:val="180"/>
        </w:trPr>
        <w:tc>
          <w:tcPr>
            <w:tcW w:w="565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auto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27</w:t>
            </w:r>
          </w:p>
        </w:tc>
        <w:tc>
          <w:tcPr>
            <w:tcW w:w="69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Определение оптимального угла рельефа местности для размещения отвалов</w:t>
            </w:r>
          </w:p>
        </w:tc>
        <w:tc>
          <w:tcPr>
            <w:tcW w:w="998" w:type="dxa"/>
            <w:vMerge/>
            <w:shd w:val="clear" w:color="auto" w:fill="auto"/>
            <w:vAlign w:val="center"/>
          </w:tcPr>
          <w:p w:rsidR="00AF077A" w:rsidRPr="00AF077A" w:rsidRDefault="00AF077A" w:rsidP="00AF077A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</w:tbl>
    <w:p w:rsidR="00821AB8" w:rsidRPr="00D34C8F" w:rsidRDefault="00002F59" w:rsidP="00821AB8">
      <w:pPr>
        <w:pStyle w:val="a3"/>
        <w:tabs>
          <w:tab w:val="left" w:pos="426"/>
        </w:tabs>
        <w:ind w:left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AB6AE2">
        <w:rPr>
          <w:rFonts w:ascii="Times New Roman" w:hAnsi="Times New Roman"/>
          <w:b/>
          <w:sz w:val="28"/>
          <w:szCs w:val="28"/>
        </w:rPr>
        <w:t xml:space="preserve"> </w:t>
      </w:r>
      <w:r w:rsidR="00821AB8" w:rsidRPr="00D34C8F">
        <w:rPr>
          <w:rFonts w:ascii="Times New Roman" w:hAnsi="Times New Roman"/>
          <w:b/>
          <w:sz w:val="28"/>
          <w:szCs w:val="28"/>
        </w:rPr>
        <w:t>Организация самостоятельной работы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"/>
        <w:gridCol w:w="419"/>
        <w:gridCol w:w="6095"/>
        <w:gridCol w:w="2552"/>
        <w:gridCol w:w="3402"/>
        <w:gridCol w:w="3402"/>
      </w:tblGrid>
      <w:tr w:rsidR="00AF077A" w:rsidRPr="00AF077A" w:rsidTr="00CA5E65">
        <w:trPr>
          <w:gridAfter w:val="2"/>
          <w:wAfter w:w="6804" w:type="dxa"/>
          <w:trHeight w:val="1807"/>
        </w:trPr>
        <w:tc>
          <w:tcPr>
            <w:tcW w:w="534" w:type="dxa"/>
            <w:textDirection w:val="btLr"/>
          </w:tcPr>
          <w:p w:rsidR="00AF077A" w:rsidRPr="00AF077A" w:rsidRDefault="00AF077A" w:rsidP="00AF077A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Модуль</w:t>
            </w:r>
          </w:p>
        </w:tc>
        <w:tc>
          <w:tcPr>
            <w:tcW w:w="425" w:type="dxa"/>
            <w:gridSpan w:val="2"/>
            <w:textDirection w:val="btLr"/>
          </w:tcPr>
          <w:p w:rsidR="00AF077A" w:rsidRPr="00AF077A" w:rsidRDefault="00AF077A" w:rsidP="00AF077A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Номер раздела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 xml:space="preserve">Содержание материала выносимого </w:t>
            </w:r>
            <w:proofErr w:type="gramStart"/>
            <w:r w:rsidRPr="00AF077A">
              <w:rPr>
                <w:sz w:val="24"/>
                <w:szCs w:val="24"/>
              </w:rPr>
              <w:t>на</w:t>
            </w:r>
            <w:proofErr w:type="gramEnd"/>
          </w:p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самостоятельное изучение (час)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</w:p>
          <w:p w:rsidR="00AF077A" w:rsidRPr="00AF077A" w:rsidRDefault="00AF077A" w:rsidP="00AF077A">
            <w:pPr>
              <w:spacing w:line="276" w:lineRule="auto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Виды самостоятельной работы</w:t>
            </w:r>
          </w:p>
        </w:tc>
      </w:tr>
      <w:tr w:rsidR="00AF077A" w:rsidRPr="00AF077A" w:rsidTr="00AB6AE2">
        <w:trPr>
          <w:gridAfter w:val="2"/>
          <w:wAfter w:w="6804" w:type="dxa"/>
          <w:trHeight w:val="468"/>
        </w:trPr>
        <w:tc>
          <w:tcPr>
            <w:tcW w:w="534" w:type="dxa"/>
            <w:vMerge w:val="restart"/>
          </w:tcPr>
          <w:p w:rsidR="00AF077A" w:rsidRPr="00AF077A" w:rsidRDefault="00AF077A" w:rsidP="00AF077A">
            <w:pPr>
              <w:spacing w:line="276" w:lineRule="auto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1.</w:t>
            </w:r>
            <w:r w:rsidRPr="00AF077A">
              <w:rPr>
                <w:sz w:val="24"/>
                <w:szCs w:val="24"/>
              </w:rPr>
              <w:t xml:space="preserve"> Изучить источники воздействия на природную среду</w:t>
            </w:r>
          </w:p>
        </w:tc>
        <w:tc>
          <w:tcPr>
            <w:tcW w:w="2552" w:type="dxa"/>
          </w:tcPr>
          <w:p w:rsidR="00AF077A" w:rsidRPr="00AF077A" w:rsidRDefault="00CA5E65" w:rsidP="00AF07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F077A" w:rsidRPr="00AF077A" w:rsidTr="00AB6AE2">
        <w:trPr>
          <w:gridAfter w:val="2"/>
          <w:wAfter w:w="6804" w:type="dxa"/>
          <w:trHeight w:val="476"/>
        </w:trPr>
        <w:tc>
          <w:tcPr>
            <w:tcW w:w="534" w:type="dxa"/>
            <w:vMerge/>
          </w:tcPr>
          <w:p w:rsidR="00AF077A" w:rsidRPr="00AF077A" w:rsidRDefault="00AF077A" w:rsidP="00AF07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2.</w:t>
            </w:r>
            <w:r w:rsidRPr="00AF077A">
              <w:rPr>
                <w:sz w:val="24"/>
                <w:szCs w:val="24"/>
              </w:rPr>
              <w:t xml:space="preserve"> Изучить основные формы и характеристики природ</w:t>
            </w:r>
            <w:r w:rsidRPr="00AF077A">
              <w:rPr>
                <w:sz w:val="24"/>
                <w:szCs w:val="24"/>
              </w:rPr>
              <w:softHyphen/>
              <w:t>ной среды в зоне влияния горного производства</w:t>
            </w:r>
          </w:p>
        </w:tc>
        <w:tc>
          <w:tcPr>
            <w:tcW w:w="2552" w:type="dxa"/>
          </w:tcPr>
          <w:p w:rsidR="00AF077A" w:rsidRPr="00AF077A" w:rsidRDefault="00CA5E65" w:rsidP="00AF07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F077A" w:rsidRPr="00AF077A" w:rsidTr="00AB6AE2">
        <w:trPr>
          <w:gridAfter w:val="2"/>
          <w:wAfter w:w="6804" w:type="dxa"/>
          <w:trHeight w:val="484"/>
        </w:trPr>
        <w:tc>
          <w:tcPr>
            <w:tcW w:w="534" w:type="dxa"/>
            <w:vMerge/>
          </w:tcPr>
          <w:p w:rsidR="00AF077A" w:rsidRPr="00AF077A" w:rsidRDefault="00AF077A" w:rsidP="00AF07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3.</w:t>
            </w:r>
            <w:r w:rsidRPr="00AF077A">
              <w:rPr>
                <w:sz w:val="24"/>
                <w:szCs w:val="24"/>
              </w:rPr>
              <w:t xml:space="preserve"> Определить фоновую концентрацию вещества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Практическая работа</w:t>
            </w:r>
          </w:p>
        </w:tc>
      </w:tr>
      <w:tr w:rsidR="00AF077A" w:rsidRPr="00AF077A" w:rsidTr="00AB6AE2">
        <w:trPr>
          <w:gridAfter w:val="2"/>
          <w:wAfter w:w="6804" w:type="dxa"/>
          <w:trHeight w:val="492"/>
        </w:trPr>
        <w:tc>
          <w:tcPr>
            <w:tcW w:w="534" w:type="dxa"/>
            <w:vMerge/>
          </w:tcPr>
          <w:p w:rsidR="00AF077A" w:rsidRPr="00AF077A" w:rsidRDefault="00AF077A" w:rsidP="00AF07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4.</w:t>
            </w:r>
            <w:r w:rsidRPr="00AF077A">
              <w:rPr>
                <w:sz w:val="24"/>
                <w:szCs w:val="24"/>
              </w:rPr>
              <w:t xml:space="preserve"> Ознакомиться с характеристиками опасности загрязнения природных компонентов</w:t>
            </w:r>
          </w:p>
        </w:tc>
        <w:tc>
          <w:tcPr>
            <w:tcW w:w="2552" w:type="dxa"/>
          </w:tcPr>
          <w:p w:rsidR="00AF077A" w:rsidRPr="00AF077A" w:rsidRDefault="00CA5E65" w:rsidP="00AF077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</w:tc>
      </w:tr>
      <w:tr w:rsidR="00AF077A" w:rsidRPr="00AF077A" w:rsidTr="00AB6AE2">
        <w:trPr>
          <w:gridAfter w:val="2"/>
          <w:wAfter w:w="6804" w:type="dxa"/>
          <w:trHeight w:val="485"/>
        </w:trPr>
        <w:tc>
          <w:tcPr>
            <w:tcW w:w="534" w:type="dxa"/>
            <w:vMerge/>
          </w:tcPr>
          <w:p w:rsidR="00AF077A" w:rsidRPr="00AF077A" w:rsidRDefault="00AF077A" w:rsidP="00AF07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AF077A" w:rsidRPr="00AF077A" w:rsidRDefault="00AF077A" w:rsidP="00AF077A">
            <w:pPr>
              <w:spacing w:line="276" w:lineRule="auto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5.</w:t>
            </w:r>
            <w:r w:rsidRPr="00AF077A">
              <w:rPr>
                <w:sz w:val="24"/>
                <w:szCs w:val="24"/>
              </w:rPr>
              <w:t xml:space="preserve"> Ознакомиться с содержанием права </w:t>
            </w:r>
            <w:proofErr w:type="gramStart"/>
            <w:r w:rsidRPr="00AF077A">
              <w:rPr>
                <w:sz w:val="24"/>
                <w:szCs w:val="24"/>
              </w:rPr>
              <w:t>государственной</w:t>
            </w:r>
            <w:proofErr w:type="gramEnd"/>
            <w:r w:rsidRPr="00AF077A">
              <w:rPr>
                <w:sz w:val="24"/>
                <w:szCs w:val="24"/>
              </w:rPr>
              <w:t xml:space="preserve"> </w:t>
            </w:r>
            <w:proofErr w:type="spellStart"/>
            <w:r w:rsidRPr="00AF077A">
              <w:rPr>
                <w:sz w:val="24"/>
                <w:szCs w:val="24"/>
              </w:rPr>
              <w:t>собственностина</w:t>
            </w:r>
            <w:proofErr w:type="spellEnd"/>
            <w:r w:rsidRPr="00AF077A">
              <w:rPr>
                <w:sz w:val="24"/>
                <w:szCs w:val="24"/>
              </w:rPr>
              <w:t xml:space="preserve"> природные объекты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Устный опрос</w:t>
            </w:r>
          </w:p>
        </w:tc>
      </w:tr>
      <w:tr w:rsidR="00AF077A" w:rsidRPr="00AF077A" w:rsidTr="00CA5E65">
        <w:trPr>
          <w:gridAfter w:val="2"/>
          <w:wAfter w:w="6804" w:type="dxa"/>
          <w:trHeight w:val="210"/>
        </w:trPr>
        <w:tc>
          <w:tcPr>
            <w:tcW w:w="540" w:type="dxa"/>
            <w:gridSpan w:val="2"/>
            <w:vMerge w:val="restart"/>
          </w:tcPr>
          <w:p w:rsidR="00AF077A" w:rsidRPr="00AF077A" w:rsidRDefault="00AF077A" w:rsidP="00AF077A">
            <w:pPr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2</w:t>
            </w: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6.</w:t>
            </w:r>
            <w:r w:rsidRPr="00AF077A">
              <w:rPr>
                <w:sz w:val="24"/>
                <w:szCs w:val="24"/>
              </w:rPr>
              <w:t xml:space="preserve"> Изучить систему стандартов в области охраны природы (по группам)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Устный опрос</w:t>
            </w:r>
          </w:p>
        </w:tc>
      </w:tr>
      <w:tr w:rsidR="00AF077A" w:rsidRPr="00AF077A" w:rsidTr="00CA5E65">
        <w:trPr>
          <w:gridAfter w:val="2"/>
          <w:wAfter w:w="6804" w:type="dxa"/>
          <w:trHeight w:val="994"/>
        </w:trPr>
        <w:tc>
          <w:tcPr>
            <w:tcW w:w="540" w:type="dxa"/>
            <w:gridSpan w:val="2"/>
            <w:vMerge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7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7.</w:t>
            </w:r>
            <w:r w:rsidRPr="00AF077A">
              <w:rPr>
                <w:sz w:val="24"/>
                <w:szCs w:val="24"/>
              </w:rPr>
              <w:t xml:space="preserve"> Дать характеристику общим требованиям по охране окружающей природной среды при строительстве и эксплуата</w:t>
            </w:r>
            <w:r w:rsidRPr="00AF077A">
              <w:rPr>
                <w:sz w:val="24"/>
                <w:szCs w:val="24"/>
              </w:rPr>
              <w:softHyphen/>
              <w:t>ции горных предприятий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Устный опрос</w:t>
            </w:r>
          </w:p>
        </w:tc>
      </w:tr>
      <w:tr w:rsidR="00AF077A" w:rsidRPr="00AF077A" w:rsidTr="00CA5E65">
        <w:trPr>
          <w:gridAfter w:val="2"/>
          <w:wAfter w:w="6804" w:type="dxa"/>
          <w:trHeight w:val="994"/>
        </w:trPr>
        <w:tc>
          <w:tcPr>
            <w:tcW w:w="540" w:type="dxa"/>
            <w:gridSpan w:val="2"/>
            <w:vMerge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8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8.</w:t>
            </w:r>
            <w:r w:rsidRPr="00AF077A">
              <w:rPr>
                <w:sz w:val="24"/>
                <w:szCs w:val="24"/>
              </w:rPr>
              <w:t xml:space="preserve"> Ознакомиться с основными требованиями по охране недр, атмосферного воздуха, поверхностных и подземных вод, земель, регламентированных законодательством при строитель</w:t>
            </w:r>
            <w:r w:rsidRPr="00AF077A">
              <w:rPr>
                <w:sz w:val="24"/>
                <w:szCs w:val="24"/>
              </w:rPr>
              <w:softHyphen/>
              <w:t>стве и эксплуатации горных предприятий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Устный опрос</w:t>
            </w:r>
          </w:p>
        </w:tc>
      </w:tr>
      <w:tr w:rsidR="00AF077A" w:rsidRPr="00AF077A" w:rsidTr="00CA5E65">
        <w:trPr>
          <w:gridAfter w:val="2"/>
          <w:wAfter w:w="6804" w:type="dxa"/>
          <w:trHeight w:val="994"/>
        </w:trPr>
        <w:tc>
          <w:tcPr>
            <w:tcW w:w="540" w:type="dxa"/>
            <w:gridSpan w:val="2"/>
            <w:vMerge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9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9.</w:t>
            </w:r>
            <w:r w:rsidRPr="00AF077A">
              <w:rPr>
                <w:sz w:val="24"/>
                <w:szCs w:val="24"/>
              </w:rPr>
              <w:t xml:space="preserve"> Определить минимально промышленное и бортовое содержание в многокомпонентных месторождениях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Практическая работа</w:t>
            </w:r>
          </w:p>
        </w:tc>
      </w:tr>
      <w:tr w:rsidR="00AF077A" w:rsidRPr="00AF077A" w:rsidTr="00CA5E65">
        <w:trPr>
          <w:gridAfter w:val="2"/>
          <w:wAfter w:w="6804" w:type="dxa"/>
          <w:trHeight w:val="994"/>
        </w:trPr>
        <w:tc>
          <w:tcPr>
            <w:tcW w:w="540" w:type="dxa"/>
            <w:gridSpan w:val="2"/>
            <w:vMerge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10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10.</w:t>
            </w:r>
            <w:r w:rsidRPr="00AF077A">
              <w:rPr>
                <w:sz w:val="24"/>
                <w:szCs w:val="24"/>
              </w:rPr>
              <w:t xml:space="preserve"> Определить критерии оценки эффективности ис</w:t>
            </w:r>
            <w:r w:rsidRPr="00AF077A">
              <w:rPr>
                <w:sz w:val="24"/>
                <w:szCs w:val="24"/>
              </w:rPr>
              <w:softHyphen/>
              <w:t>пользования главных (основных) минеральных ресурсов место</w:t>
            </w:r>
            <w:r w:rsidRPr="00AF077A">
              <w:rPr>
                <w:sz w:val="24"/>
                <w:szCs w:val="24"/>
              </w:rPr>
              <w:softHyphen/>
              <w:t>рождения (коэффициент извлечения, потери полезного ископае</w:t>
            </w:r>
            <w:r w:rsidRPr="00AF077A">
              <w:rPr>
                <w:sz w:val="24"/>
                <w:szCs w:val="24"/>
              </w:rPr>
              <w:softHyphen/>
              <w:t>мого, уровень полноты использования, полный и фактический коэффициенты консервации и др.)</w:t>
            </w:r>
            <w:r w:rsidRPr="00AF077A">
              <w:rPr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Устный опрос</w:t>
            </w:r>
          </w:p>
        </w:tc>
      </w:tr>
      <w:tr w:rsidR="00AF077A" w:rsidRPr="00AF077A" w:rsidTr="00CA5E65">
        <w:trPr>
          <w:gridAfter w:val="2"/>
          <w:wAfter w:w="6804" w:type="dxa"/>
          <w:trHeight w:val="994"/>
        </w:trPr>
        <w:tc>
          <w:tcPr>
            <w:tcW w:w="540" w:type="dxa"/>
            <w:gridSpan w:val="2"/>
            <w:vMerge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11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11.</w:t>
            </w:r>
            <w:r w:rsidRPr="00AF077A">
              <w:rPr>
                <w:sz w:val="24"/>
                <w:szCs w:val="24"/>
              </w:rPr>
              <w:t xml:space="preserve"> Определить критерии оценки эффективности ис</w:t>
            </w:r>
            <w:r w:rsidRPr="00AF077A">
              <w:rPr>
                <w:sz w:val="24"/>
                <w:szCs w:val="24"/>
              </w:rPr>
              <w:softHyphen/>
              <w:t>пользования и охраны сопутствующих минеральных ресурсов месторождения (полноту использования, эффективность консер</w:t>
            </w:r>
            <w:r w:rsidRPr="00AF077A">
              <w:rPr>
                <w:sz w:val="24"/>
                <w:szCs w:val="24"/>
              </w:rPr>
              <w:softHyphen/>
              <w:t xml:space="preserve">вации, коэффициент эффективности охраны </w:t>
            </w:r>
            <w:r w:rsidR="004667EC" w:rsidRPr="00AF077A">
              <w:rPr>
                <w:sz w:val="24"/>
                <w:szCs w:val="24"/>
              </w:rPr>
              <w:t>сопутствующих</w:t>
            </w:r>
            <w:r w:rsidRPr="00AF077A">
              <w:rPr>
                <w:sz w:val="24"/>
                <w:szCs w:val="24"/>
              </w:rPr>
              <w:t xml:space="preserve"> ре</w:t>
            </w:r>
            <w:r w:rsidRPr="00AF077A">
              <w:rPr>
                <w:sz w:val="24"/>
                <w:szCs w:val="24"/>
              </w:rPr>
              <w:softHyphen/>
              <w:t>сурсов и др.)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Устный опрос</w:t>
            </w:r>
          </w:p>
        </w:tc>
      </w:tr>
      <w:tr w:rsidR="00AF077A" w:rsidRPr="00AF077A" w:rsidTr="00CA5E65">
        <w:trPr>
          <w:gridAfter w:val="2"/>
          <w:wAfter w:w="6804" w:type="dxa"/>
          <w:trHeight w:val="994"/>
        </w:trPr>
        <w:tc>
          <w:tcPr>
            <w:tcW w:w="540" w:type="dxa"/>
            <w:gridSpan w:val="2"/>
            <w:vMerge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12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12.</w:t>
            </w:r>
            <w:r w:rsidRPr="00AF077A">
              <w:rPr>
                <w:sz w:val="24"/>
                <w:szCs w:val="24"/>
              </w:rPr>
              <w:t xml:space="preserve"> Определить критерии оценки эффективности ис</w:t>
            </w:r>
            <w:r w:rsidRPr="00AF077A">
              <w:rPr>
                <w:sz w:val="24"/>
                <w:szCs w:val="24"/>
              </w:rPr>
              <w:softHyphen/>
              <w:t xml:space="preserve">пользования и </w:t>
            </w:r>
            <w:proofErr w:type="gramStart"/>
            <w:r w:rsidRPr="00AF077A">
              <w:rPr>
                <w:sz w:val="24"/>
                <w:szCs w:val="24"/>
              </w:rPr>
              <w:t>охраны</w:t>
            </w:r>
            <w:proofErr w:type="gramEnd"/>
            <w:r w:rsidRPr="00AF077A">
              <w:rPr>
                <w:sz w:val="24"/>
                <w:szCs w:val="24"/>
              </w:rPr>
              <w:t xml:space="preserve"> попутно извлекаемых минеральных ре</w:t>
            </w:r>
            <w:r w:rsidRPr="00AF077A">
              <w:rPr>
                <w:sz w:val="24"/>
                <w:szCs w:val="24"/>
              </w:rPr>
              <w:softHyphen/>
              <w:t>сурсов (коэффициент рациональности извлечения, коэффициен</w:t>
            </w:r>
            <w:r w:rsidRPr="00AF077A">
              <w:rPr>
                <w:sz w:val="24"/>
                <w:szCs w:val="24"/>
              </w:rPr>
              <w:softHyphen/>
              <w:t>ты фактического и теоретического резервов предприятия, коэффициенты консервации и др.)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Устный опрос</w:t>
            </w:r>
          </w:p>
        </w:tc>
      </w:tr>
      <w:tr w:rsidR="00AF077A" w:rsidRPr="00AF077A" w:rsidTr="00AB6AE2">
        <w:trPr>
          <w:gridAfter w:val="2"/>
          <w:wAfter w:w="6804" w:type="dxa"/>
          <w:trHeight w:val="264"/>
        </w:trPr>
        <w:tc>
          <w:tcPr>
            <w:tcW w:w="540" w:type="dxa"/>
            <w:gridSpan w:val="2"/>
            <w:vMerge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13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13.</w:t>
            </w:r>
            <w:r w:rsidRPr="00AF077A">
              <w:rPr>
                <w:sz w:val="24"/>
                <w:szCs w:val="24"/>
              </w:rPr>
              <w:t xml:space="preserve"> Определить </w:t>
            </w:r>
            <w:proofErr w:type="gramStart"/>
            <w:r w:rsidRPr="00AF077A">
              <w:rPr>
                <w:sz w:val="24"/>
                <w:szCs w:val="24"/>
              </w:rPr>
              <w:t>удельную</w:t>
            </w:r>
            <w:proofErr w:type="gramEnd"/>
            <w:r w:rsidR="00F35390">
              <w:rPr>
                <w:sz w:val="24"/>
                <w:szCs w:val="24"/>
              </w:rPr>
              <w:t xml:space="preserve"> </w:t>
            </w:r>
            <w:proofErr w:type="spellStart"/>
            <w:r w:rsidRPr="00AF077A">
              <w:rPr>
                <w:sz w:val="24"/>
                <w:szCs w:val="24"/>
              </w:rPr>
              <w:t>землеемкость</w:t>
            </w:r>
            <w:proofErr w:type="spellEnd"/>
            <w:r w:rsidRPr="00AF077A">
              <w:rPr>
                <w:sz w:val="24"/>
                <w:szCs w:val="24"/>
              </w:rPr>
              <w:t xml:space="preserve"> карьера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Практическая работа</w:t>
            </w:r>
          </w:p>
        </w:tc>
      </w:tr>
      <w:tr w:rsidR="00AF077A" w:rsidRPr="00AF077A" w:rsidTr="00CA5E65">
        <w:trPr>
          <w:gridAfter w:val="2"/>
          <w:wAfter w:w="6804" w:type="dxa"/>
          <w:trHeight w:val="994"/>
        </w:trPr>
        <w:tc>
          <w:tcPr>
            <w:tcW w:w="540" w:type="dxa"/>
            <w:gridSpan w:val="2"/>
            <w:vMerge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14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14.</w:t>
            </w:r>
            <w:r w:rsidRPr="00AF077A">
              <w:rPr>
                <w:sz w:val="24"/>
                <w:szCs w:val="24"/>
              </w:rPr>
              <w:t xml:space="preserve"> Определить интегральный показатель эффективно</w:t>
            </w:r>
            <w:r w:rsidRPr="00AF077A">
              <w:rPr>
                <w:sz w:val="24"/>
                <w:szCs w:val="24"/>
              </w:rPr>
              <w:softHyphen/>
              <w:t>сти использования земель по четырем вариантам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Практическая работа</w:t>
            </w:r>
          </w:p>
        </w:tc>
      </w:tr>
      <w:tr w:rsidR="00AF077A" w:rsidRPr="00AF077A" w:rsidTr="00CA5E65">
        <w:trPr>
          <w:gridAfter w:val="2"/>
          <w:wAfter w:w="6804" w:type="dxa"/>
          <w:trHeight w:val="994"/>
        </w:trPr>
        <w:tc>
          <w:tcPr>
            <w:tcW w:w="540" w:type="dxa"/>
            <w:gridSpan w:val="2"/>
            <w:vMerge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15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15.</w:t>
            </w:r>
            <w:r w:rsidRPr="00AF077A">
              <w:rPr>
                <w:sz w:val="24"/>
                <w:szCs w:val="24"/>
              </w:rPr>
              <w:t xml:space="preserve"> Составить инженерно-экологический паспорт зе</w:t>
            </w:r>
            <w:r w:rsidRPr="00AF077A">
              <w:rPr>
                <w:sz w:val="24"/>
                <w:szCs w:val="24"/>
              </w:rPr>
              <w:softHyphen/>
              <w:t>мельных угодий, расположенных в зоне влияния предприятий по добыче и переработке полезных ископаемых (на примере конкретного месторождения)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Практическая работа</w:t>
            </w:r>
          </w:p>
        </w:tc>
      </w:tr>
      <w:tr w:rsidR="00AF077A" w:rsidRPr="00AF077A" w:rsidTr="00AB6AE2">
        <w:trPr>
          <w:gridAfter w:val="2"/>
          <w:wAfter w:w="6804" w:type="dxa"/>
          <w:trHeight w:val="557"/>
        </w:trPr>
        <w:tc>
          <w:tcPr>
            <w:tcW w:w="540" w:type="dxa"/>
            <w:gridSpan w:val="2"/>
            <w:vMerge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16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16.</w:t>
            </w:r>
            <w:r w:rsidRPr="00AF077A">
              <w:rPr>
                <w:sz w:val="24"/>
                <w:szCs w:val="24"/>
              </w:rPr>
              <w:t xml:space="preserve"> Рассчитать </w:t>
            </w:r>
            <w:r w:rsidRPr="00AF077A">
              <w:rPr>
                <w:caps/>
                <w:sz w:val="24"/>
                <w:szCs w:val="24"/>
              </w:rPr>
              <w:t>пдк,</w:t>
            </w:r>
            <w:r w:rsidRPr="00AF077A">
              <w:rPr>
                <w:sz w:val="24"/>
                <w:szCs w:val="24"/>
              </w:rPr>
              <w:t xml:space="preserve"> ПДС горнодобывающего предпри</w:t>
            </w:r>
            <w:r w:rsidRPr="00AF077A">
              <w:rPr>
                <w:sz w:val="24"/>
                <w:szCs w:val="24"/>
              </w:rPr>
              <w:softHyphen/>
              <w:t xml:space="preserve">ятия 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Практическая работа</w:t>
            </w:r>
          </w:p>
        </w:tc>
      </w:tr>
      <w:tr w:rsidR="00AF077A" w:rsidRPr="00AF077A" w:rsidTr="00AB6AE2">
        <w:trPr>
          <w:gridAfter w:val="2"/>
          <w:wAfter w:w="6804" w:type="dxa"/>
          <w:trHeight w:val="409"/>
        </w:trPr>
        <w:tc>
          <w:tcPr>
            <w:tcW w:w="540" w:type="dxa"/>
            <w:gridSpan w:val="2"/>
            <w:vMerge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>17</w:t>
            </w:r>
          </w:p>
        </w:tc>
        <w:tc>
          <w:tcPr>
            <w:tcW w:w="6095" w:type="dxa"/>
          </w:tcPr>
          <w:p w:rsidR="00AF077A" w:rsidRPr="00AF077A" w:rsidRDefault="00AF077A" w:rsidP="00AF077A">
            <w:pPr>
              <w:jc w:val="both"/>
              <w:rPr>
                <w:sz w:val="24"/>
                <w:szCs w:val="24"/>
              </w:rPr>
            </w:pPr>
            <w:r w:rsidRPr="00AF077A">
              <w:rPr>
                <w:i/>
                <w:sz w:val="24"/>
                <w:szCs w:val="24"/>
              </w:rPr>
              <w:t>Задание 17.</w:t>
            </w:r>
            <w:r w:rsidRPr="00AF077A">
              <w:rPr>
                <w:sz w:val="24"/>
                <w:szCs w:val="24"/>
              </w:rPr>
              <w:t xml:space="preserve"> Изучить мероприятия по рациональному использованию минеральных ресурсов, по охране недр</w:t>
            </w:r>
          </w:p>
        </w:tc>
        <w:tc>
          <w:tcPr>
            <w:tcW w:w="2552" w:type="dxa"/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  <w:r w:rsidRPr="00AF077A">
              <w:rPr>
                <w:sz w:val="24"/>
                <w:szCs w:val="24"/>
              </w:rPr>
              <w:t>Устный опрос</w:t>
            </w:r>
          </w:p>
        </w:tc>
      </w:tr>
      <w:tr w:rsidR="00AF077A" w:rsidRPr="00AF077A" w:rsidTr="00F10960">
        <w:trPr>
          <w:trHeight w:val="240"/>
        </w:trPr>
        <w:tc>
          <w:tcPr>
            <w:tcW w:w="9606" w:type="dxa"/>
            <w:gridSpan w:val="5"/>
          </w:tcPr>
          <w:p w:rsidR="00AF077A" w:rsidRPr="00AF077A" w:rsidRDefault="00AF077A" w:rsidP="004667EC">
            <w:pPr>
              <w:spacing w:line="276" w:lineRule="auto"/>
              <w:rPr>
                <w:sz w:val="20"/>
                <w:szCs w:val="20"/>
              </w:rPr>
            </w:pPr>
            <w:r w:rsidRPr="00AF077A">
              <w:rPr>
                <w:i/>
                <w:sz w:val="24"/>
                <w:szCs w:val="24"/>
              </w:rPr>
              <w:t xml:space="preserve">Итого самостоятельная работа </w:t>
            </w:r>
            <w:proofErr w:type="spellStart"/>
            <w:r w:rsidRPr="00AF077A">
              <w:rPr>
                <w:i/>
                <w:sz w:val="24"/>
                <w:szCs w:val="24"/>
              </w:rPr>
              <w:t>студента</w:t>
            </w:r>
            <w:r w:rsidRPr="00AF077A">
              <w:rPr>
                <w:i/>
                <w:iCs/>
                <w:sz w:val="24"/>
                <w:szCs w:val="24"/>
              </w:rPr>
              <w:t>за</w:t>
            </w:r>
            <w:proofErr w:type="spellEnd"/>
            <w:r w:rsidRPr="00AF077A">
              <w:rPr>
                <w:i/>
                <w:iCs/>
                <w:sz w:val="24"/>
                <w:szCs w:val="24"/>
              </w:rPr>
              <w:t xml:space="preserve"> </w:t>
            </w:r>
            <w:r w:rsidR="004667EC">
              <w:rPr>
                <w:i/>
                <w:iCs/>
                <w:sz w:val="24"/>
                <w:szCs w:val="24"/>
              </w:rPr>
              <w:t>9</w:t>
            </w:r>
            <w:r w:rsidRPr="00AF077A">
              <w:rPr>
                <w:i/>
                <w:iCs/>
                <w:sz w:val="24"/>
                <w:szCs w:val="24"/>
              </w:rPr>
              <w:t xml:space="preserve"> семестр </w:t>
            </w:r>
            <w:r w:rsidRPr="00AF077A">
              <w:rPr>
                <w:iCs/>
                <w:sz w:val="24"/>
                <w:szCs w:val="24"/>
              </w:rPr>
              <w:t>(</w:t>
            </w:r>
            <w:r w:rsidR="00EB165C">
              <w:rPr>
                <w:iCs/>
                <w:sz w:val="24"/>
                <w:szCs w:val="24"/>
              </w:rPr>
              <w:t>160</w:t>
            </w:r>
            <w:r w:rsidRPr="00AF077A">
              <w:rPr>
                <w:iCs/>
                <w:sz w:val="24"/>
                <w:szCs w:val="24"/>
              </w:rPr>
              <w:t xml:space="preserve"> час</w:t>
            </w:r>
            <w:r w:rsidR="00EB165C">
              <w:rPr>
                <w:iCs/>
                <w:sz w:val="24"/>
                <w:szCs w:val="24"/>
              </w:rPr>
              <w:t>ов</w:t>
            </w:r>
            <w:r w:rsidRPr="00AF077A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AF077A" w:rsidRPr="00AF077A" w:rsidRDefault="00AF077A" w:rsidP="00AF077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F077A" w:rsidRPr="00AF077A" w:rsidRDefault="00AF077A" w:rsidP="00AF077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F077A">
              <w:rPr>
                <w:sz w:val="20"/>
                <w:szCs w:val="20"/>
              </w:rPr>
              <w:t xml:space="preserve">составление списка литературы </w:t>
            </w:r>
          </w:p>
        </w:tc>
      </w:tr>
    </w:tbl>
    <w:p w:rsidR="002164A7" w:rsidRDefault="002164A7" w:rsidP="00821AB8">
      <w:pPr>
        <w:spacing w:line="360" w:lineRule="auto"/>
        <w:ind w:left="540"/>
        <w:rPr>
          <w:b/>
          <w:sz w:val="28"/>
          <w:szCs w:val="28"/>
        </w:rPr>
      </w:pPr>
    </w:p>
    <w:p w:rsidR="00821AB8" w:rsidRDefault="00002F59" w:rsidP="00821AB8">
      <w:pPr>
        <w:spacing w:line="360" w:lineRule="auto"/>
        <w:ind w:left="540"/>
        <w:rPr>
          <w:b/>
          <w:sz w:val="28"/>
          <w:szCs w:val="28"/>
        </w:rPr>
      </w:pPr>
      <w:r w:rsidRPr="004F23BB">
        <w:rPr>
          <w:b/>
          <w:sz w:val="28"/>
          <w:szCs w:val="28"/>
        </w:rPr>
        <w:t>3.</w:t>
      </w:r>
      <w:r w:rsidR="008F5AFB" w:rsidRPr="004F23BB">
        <w:rPr>
          <w:b/>
          <w:sz w:val="28"/>
          <w:szCs w:val="28"/>
        </w:rPr>
        <w:t>Форма текущего контроля</w:t>
      </w:r>
    </w:p>
    <w:p w:rsidR="00563F59" w:rsidRDefault="00563F59" w:rsidP="00002F59">
      <w:pPr>
        <w:rPr>
          <w:sz w:val="28"/>
          <w:szCs w:val="28"/>
        </w:rPr>
      </w:pPr>
      <w:r w:rsidRPr="006F0EF5">
        <w:rPr>
          <w:b/>
          <w:sz w:val="28"/>
          <w:szCs w:val="28"/>
        </w:rPr>
        <w:t>Реферат</w:t>
      </w:r>
    </w:p>
    <w:p w:rsidR="00953A0A" w:rsidRPr="00953A0A" w:rsidRDefault="00953A0A" w:rsidP="00953A0A">
      <w:pPr>
        <w:pStyle w:val="2"/>
        <w:numPr>
          <w:ilvl w:val="0"/>
          <w:numId w:val="0"/>
        </w:numPr>
        <w:ind w:firstLine="708"/>
        <w:jc w:val="both"/>
        <w:rPr>
          <w:bCs/>
          <w:sz w:val="28"/>
          <w:szCs w:val="28"/>
        </w:rPr>
      </w:pPr>
      <w:r w:rsidRPr="00953A0A">
        <w:rPr>
          <w:bCs/>
          <w:sz w:val="28"/>
          <w:szCs w:val="28"/>
        </w:rPr>
        <w:t xml:space="preserve">Тематика рефератов разрабатывается и утверждается на кафедре. Она строго соответствует тематическому плану изучаемой дисциплины и отражает требования учебной программы к содержанию знаний, умений и навыков студента. Обучаемый выбирает вариант реферата самостоятельно. </w:t>
      </w:r>
      <w:r w:rsidRPr="00953A0A">
        <w:rPr>
          <w:bCs/>
          <w:sz w:val="28"/>
          <w:szCs w:val="28"/>
        </w:rPr>
        <w:lastRenderedPageBreak/>
        <w:t xml:space="preserve">Выбор темы реферата зависит и от имеющихся у студента возможностей использовать для её раскрытия современную учебную и научную литературу. Определяя эти возможности, студент должен сориентироваться в библиографических источниках, посвященных предполагаемому варианту реферата. В первую очередь следует оценить возможности по использованию основной и дополнительной литературы, рекомендованной преподавателями на установочных лекциях. </w:t>
      </w:r>
      <w:proofErr w:type="gramStart"/>
      <w:r w:rsidRPr="00953A0A">
        <w:rPr>
          <w:bCs/>
          <w:sz w:val="28"/>
          <w:szCs w:val="28"/>
        </w:rPr>
        <w:t>Полезно изучить и другие, не вошедшие в список рекомендованных преподавателем, библиографические источники: монографии, учебники, учебные пособия, статьи в энциклопедической и справочной литературе, публикации в научных журналах, сборниках научных трудов, тезисы выступлений на научных конференциях, тематические материалы, размещенные в информационной сети Интернет.</w:t>
      </w:r>
      <w:proofErr w:type="gramEnd"/>
      <w:r w:rsidRPr="00953A0A">
        <w:rPr>
          <w:bCs/>
          <w:sz w:val="28"/>
          <w:szCs w:val="28"/>
        </w:rPr>
        <w:t xml:space="preserve"> Успешное написание реферата определяется не количеством, а качеством использованной литературы. При подборе необходимой литературы студенту следует учитывать, что основными показателями её качества являются: авторитетность издательства и авторского коллектива, соответствующее современным научным представлениям изложение содержания  рассматриваемых проблем,  прикладной характер их изложения.    </w:t>
      </w:r>
    </w:p>
    <w:p w:rsidR="004728EE" w:rsidRDefault="00953A0A" w:rsidP="00953A0A">
      <w:pPr>
        <w:ind w:firstLine="720"/>
        <w:jc w:val="both"/>
        <w:rPr>
          <w:sz w:val="28"/>
          <w:szCs w:val="28"/>
        </w:rPr>
      </w:pPr>
      <w:r w:rsidRPr="00953A0A">
        <w:rPr>
          <w:sz w:val="28"/>
          <w:szCs w:val="28"/>
        </w:rPr>
        <w:t>Выбрав вариант реферата и отобрав необходимую литературу, студент может приступить к её углубленному изучению. В процессе углубленного изучения литературы полезно делать необходимые выписки и систематизировать их в соответствии с предварительно разработанной структурой реферата.</w:t>
      </w:r>
    </w:p>
    <w:p w:rsidR="00953A0A" w:rsidRDefault="00953A0A" w:rsidP="00953A0A">
      <w:pPr>
        <w:ind w:firstLine="720"/>
        <w:jc w:val="both"/>
        <w:rPr>
          <w:sz w:val="28"/>
          <w:szCs w:val="28"/>
        </w:rPr>
      </w:pPr>
    </w:p>
    <w:p w:rsidR="00563F59" w:rsidRDefault="004728EE" w:rsidP="004B1F2C">
      <w:pPr>
        <w:ind w:firstLine="720"/>
        <w:jc w:val="both"/>
        <w:rPr>
          <w:b/>
          <w:sz w:val="28"/>
          <w:szCs w:val="28"/>
        </w:rPr>
      </w:pPr>
      <w:r w:rsidRPr="004728EE">
        <w:rPr>
          <w:b/>
          <w:sz w:val="28"/>
          <w:szCs w:val="28"/>
        </w:rPr>
        <w:t>Тем</w:t>
      </w:r>
      <w:r w:rsidR="00F35390">
        <w:rPr>
          <w:b/>
          <w:sz w:val="28"/>
          <w:szCs w:val="28"/>
        </w:rPr>
        <w:t>ы</w:t>
      </w:r>
      <w:r w:rsidRPr="004728EE">
        <w:rPr>
          <w:b/>
          <w:sz w:val="28"/>
          <w:szCs w:val="28"/>
        </w:rPr>
        <w:t xml:space="preserve"> для написания реферата</w:t>
      </w:r>
    </w:p>
    <w:p w:rsidR="004B1F2C" w:rsidRDefault="004B1F2C" w:rsidP="004B1F2C">
      <w:pPr>
        <w:ind w:firstLine="720"/>
        <w:jc w:val="both"/>
        <w:rPr>
          <w:b/>
          <w:sz w:val="28"/>
          <w:szCs w:val="28"/>
        </w:rPr>
      </w:pP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1.  Состояние окружающей среды в настоящее время.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2.  Законодательство в области охраны природы.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3.  Воздействие горного производства на природную среду.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4.  Рациональное размещение источников загрязнения ОС.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5.  Охрана воздушного бассейна на горных предприятиях.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6.  Методы очистки выбросов в атмосферу от вредных выбросов.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7.  Охрана водных ресурсов.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8.  Устройства и сооружения для очистки сточных вод горных предприятий.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9.  Охрана земель на горных предприятиях.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10.Виды рекультивации нарушенных земель.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11.Экономические аспекты природопользования.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12.Рациональное использование земных недр.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13.Комплексное использование минерального вещества.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14.Использование попутно добываемого минерального вещества.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15.Утилизация отходов производства.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16. Добыча полезных ископаемых со дна морей и океанов.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17.Технология извлечения россыпей, конкреций, илов и др.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18.Тепловые ресурсы земных недр.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19.Использование подземного пространства земных недр.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lastRenderedPageBreak/>
        <w:t>20.Технология экологически замкнутого производства.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21. Принципы утилизации и использования шахтного метана.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22.Мониторинг загрязнения атмосферы и источников выброса.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23.Сп</w:t>
      </w:r>
      <w:r w:rsidR="00AB6AE2">
        <w:rPr>
          <w:color w:val="000000"/>
          <w:sz w:val="28"/>
          <w:szCs w:val="28"/>
        </w:rPr>
        <w:t xml:space="preserve">особы складирования </w:t>
      </w:r>
      <w:proofErr w:type="gramStart"/>
      <w:r w:rsidR="00AB6AE2">
        <w:rPr>
          <w:color w:val="000000"/>
          <w:sz w:val="28"/>
          <w:szCs w:val="28"/>
        </w:rPr>
        <w:t>углесодержащ</w:t>
      </w:r>
      <w:r w:rsidRPr="004B1F2C">
        <w:rPr>
          <w:color w:val="000000"/>
          <w:sz w:val="28"/>
          <w:szCs w:val="28"/>
        </w:rPr>
        <w:t>их</w:t>
      </w:r>
      <w:proofErr w:type="gramEnd"/>
      <w:r w:rsidRPr="004B1F2C">
        <w:rPr>
          <w:color w:val="000000"/>
          <w:sz w:val="28"/>
          <w:szCs w:val="28"/>
        </w:rPr>
        <w:t xml:space="preserve"> и радиоактивных горных</w:t>
      </w:r>
    </w:p>
    <w:p w:rsidR="004B1F2C" w:rsidRPr="004B1F2C" w:rsidRDefault="004B1F2C" w:rsidP="004B1F2C">
      <w:pPr>
        <w:shd w:val="clear" w:color="auto" w:fill="FFFFFF"/>
        <w:autoSpaceDE w:val="0"/>
        <w:autoSpaceDN w:val="0"/>
        <w:adjustRightInd w:val="0"/>
        <w:jc w:val="left"/>
        <w:rPr>
          <w:sz w:val="24"/>
          <w:szCs w:val="24"/>
        </w:rPr>
      </w:pPr>
      <w:r w:rsidRPr="004B1F2C">
        <w:rPr>
          <w:color w:val="000000"/>
          <w:sz w:val="28"/>
          <w:szCs w:val="28"/>
        </w:rPr>
        <w:t>пород.</w:t>
      </w:r>
    </w:p>
    <w:p w:rsidR="004B1F2C" w:rsidRPr="004B1F2C" w:rsidRDefault="004B1F2C" w:rsidP="004B1F2C">
      <w:pPr>
        <w:jc w:val="left"/>
        <w:rPr>
          <w:color w:val="000000"/>
          <w:sz w:val="28"/>
          <w:szCs w:val="28"/>
        </w:rPr>
      </w:pPr>
      <w:r w:rsidRPr="004B1F2C">
        <w:rPr>
          <w:color w:val="000000"/>
          <w:sz w:val="28"/>
          <w:szCs w:val="28"/>
        </w:rPr>
        <w:t xml:space="preserve">24.Влияние </w:t>
      </w:r>
      <w:proofErr w:type="spellStart"/>
      <w:r w:rsidRPr="004B1F2C">
        <w:rPr>
          <w:color w:val="000000"/>
          <w:sz w:val="28"/>
          <w:szCs w:val="28"/>
        </w:rPr>
        <w:t>газопылеобразных</w:t>
      </w:r>
      <w:proofErr w:type="spellEnd"/>
      <w:r w:rsidRPr="004B1F2C">
        <w:rPr>
          <w:color w:val="000000"/>
          <w:sz w:val="28"/>
          <w:szCs w:val="28"/>
        </w:rPr>
        <w:t xml:space="preserve"> отходов на биосферу и климат планеты. 25.Извлечение металлов и других полезных соединений из отходов.</w:t>
      </w:r>
    </w:p>
    <w:p w:rsidR="004B1F2C" w:rsidRPr="004B1F2C" w:rsidRDefault="004B1F2C" w:rsidP="004B1F2C">
      <w:pPr>
        <w:jc w:val="left"/>
        <w:rPr>
          <w:i/>
          <w:sz w:val="28"/>
          <w:szCs w:val="24"/>
        </w:rPr>
      </w:pPr>
    </w:p>
    <w:p w:rsidR="00291F97" w:rsidRDefault="00563F59" w:rsidP="00953A0A">
      <w:pPr>
        <w:ind w:firstLine="708"/>
        <w:jc w:val="both"/>
        <w:rPr>
          <w:sz w:val="28"/>
          <w:szCs w:val="28"/>
        </w:rPr>
      </w:pPr>
      <w:r w:rsidRPr="005B2D97">
        <w:rPr>
          <w:b/>
          <w:sz w:val="28"/>
          <w:szCs w:val="28"/>
        </w:rPr>
        <w:t>Методические ре</w:t>
      </w:r>
      <w:r>
        <w:rPr>
          <w:b/>
          <w:sz w:val="28"/>
          <w:szCs w:val="28"/>
        </w:rPr>
        <w:t>комендации по написанию реферата</w:t>
      </w:r>
    </w:p>
    <w:p w:rsidR="00563F59" w:rsidRDefault="00563F59" w:rsidP="00563F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реферата: развитие познавательной самостоятельности будущего специалиста, его умений самому приобретать, углублять, творчески перерабатывать  и осмысливать полученные знания.</w:t>
      </w:r>
    </w:p>
    <w:p w:rsidR="00563F59" w:rsidRDefault="00563F59" w:rsidP="00563F59">
      <w:pPr>
        <w:ind w:firstLine="708"/>
        <w:jc w:val="both"/>
        <w:rPr>
          <w:sz w:val="28"/>
          <w:szCs w:val="28"/>
        </w:rPr>
      </w:pPr>
      <w:r w:rsidRPr="00291F97">
        <w:rPr>
          <w:sz w:val="28"/>
          <w:szCs w:val="28"/>
        </w:rPr>
        <w:t>Реферативная работа</w:t>
      </w:r>
      <w:r>
        <w:rPr>
          <w:sz w:val="28"/>
          <w:szCs w:val="28"/>
        </w:rPr>
        <w:t xml:space="preserve"> может</w:t>
      </w:r>
      <w:r w:rsidR="00291F97">
        <w:rPr>
          <w:sz w:val="28"/>
          <w:szCs w:val="28"/>
        </w:rPr>
        <w:t xml:space="preserve"> быть </w:t>
      </w:r>
      <w:r w:rsidR="00B016D2">
        <w:rPr>
          <w:sz w:val="28"/>
          <w:szCs w:val="28"/>
        </w:rPr>
        <w:t>выполнена</w:t>
      </w:r>
      <w:r>
        <w:rPr>
          <w:sz w:val="28"/>
          <w:szCs w:val="28"/>
        </w:rPr>
        <w:t xml:space="preserve"> как на материале теории, так и на основе изучаемого опыта практической деятельности. Иногда для ее написания бывает достаточно изучить и глубоко проанализировать один теоретический источник или описать опыт успешного </w:t>
      </w:r>
      <w:proofErr w:type="gramStart"/>
      <w:r>
        <w:rPr>
          <w:sz w:val="28"/>
          <w:szCs w:val="28"/>
        </w:rPr>
        <w:t>применения</w:t>
      </w:r>
      <w:proofErr w:type="gramEnd"/>
      <w:r>
        <w:rPr>
          <w:sz w:val="28"/>
          <w:szCs w:val="28"/>
        </w:rPr>
        <w:t xml:space="preserve"> ка</w:t>
      </w:r>
      <w:r w:rsidR="00291F97">
        <w:rPr>
          <w:sz w:val="28"/>
          <w:szCs w:val="28"/>
        </w:rPr>
        <w:t>кого</w:t>
      </w:r>
      <w:r>
        <w:rPr>
          <w:sz w:val="28"/>
          <w:szCs w:val="28"/>
        </w:rPr>
        <w:t xml:space="preserve">- либо метода </w:t>
      </w:r>
      <w:r w:rsidR="00291F97">
        <w:rPr>
          <w:sz w:val="28"/>
          <w:szCs w:val="28"/>
        </w:rPr>
        <w:t>планирования.</w:t>
      </w:r>
    </w:p>
    <w:p w:rsidR="00563F59" w:rsidRDefault="00563F59" w:rsidP="00563F59">
      <w:pPr>
        <w:ind w:firstLine="708"/>
        <w:jc w:val="both"/>
        <w:rPr>
          <w:sz w:val="28"/>
          <w:szCs w:val="28"/>
        </w:rPr>
      </w:pPr>
      <w:proofErr w:type="spellStart"/>
      <w:r w:rsidRPr="00291F97">
        <w:rPr>
          <w:sz w:val="28"/>
          <w:szCs w:val="28"/>
        </w:rPr>
        <w:t>Реферирование</w:t>
      </w:r>
      <w:r w:rsidR="00291F97">
        <w:rPr>
          <w:sz w:val="28"/>
          <w:szCs w:val="28"/>
        </w:rPr>
        <w:t>может</w:t>
      </w:r>
      <w:proofErr w:type="spellEnd"/>
      <w:r w:rsidR="00291F97">
        <w:rPr>
          <w:sz w:val="28"/>
          <w:szCs w:val="28"/>
        </w:rPr>
        <w:t xml:space="preserve"> быть</w:t>
      </w:r>
      <w:r>
        <w:rPr>
          <w:sz w:val="28"/>
          <w:szCs w:val="28"/>
        </w:rPr>
        <w:t xml:space="preserve"> использ</w:t>
      </w:r>
      <w:r w:rsidR="00291F97">
        <w:rPr>
          <w:sz w:val="28"/>
          <w:szCs w:val="28"/>
        </w:rPr>
        <w:t>овано</w:t>
      </w:r>
      <w:r>
        <w:rPr>
          <w:sz w:val="28"/>
          <w:szCs w:val="28"/>
        </w:rPr>
        <w:t xml:space="preserve"> при подготовке к практическим и семинарским занятиям, к зачет</w:t>
      </w:r>
      <w:r w:rsidR="00291F97">
        <w:rPr>
          <w:sz w:val="28"/>
          <w:szCs w:val="28"/>
        </w:rPr>
        <w:t>у</w:t>
      </w:r>
      <w:r>
        <w:rPr>
          <w:sz w:val="28"/>
          <w:szCs w:val="28"/>
        </w:rPr>
        <w:t>, а также в виде контрольной работы студента, по каким – либо причинам отстающего в освоении учебной дисциплины.</w:t>
      </w:r>
    </w:p>
    <w:p w:rsidR="00AF0376" w:rsidRDefault="00563F59" w:rsidP="00953A0A">
      <w:pPr>
        <w:ind w:firstLine="708"/>
        <w:jc w:val="both"/>
        <w:rPr>
          <w:sz w:val="28"/>
          <w:szCs w:val="28"/>
        </w:rPr>
      </w:pPr>
      <w:proofErr w:type="spellStart"/>
      <w:r w:rsidRPr="006F0EF5">
        <w:rPr>
          <w:sz w:val="28"/>
          <w:szCs w:val="28"/>
        </w:rPr>
        <w:t>Реферат</w:t>
      </w:r>
      <w:r w:rsidR="00291F97">
        <w:rPr>
          <w:sz w:val="28"/>
          <w:szCs w:val="28"/>
        </w:rPr>
        <w:t>выполняется</w:t>
      </w:r>
      <w:proofErr w:type="spellEnd"/>
      <w:r w:rsidR="00291F97">
        <w:rPr>
          <w:sz w:val="28"/>
          <w:szCs w:val="28"/>
        </w:rPr>
        <w:t xml:space="preserve"> с соблюдением единых требований и правил государственного образовательного стандарта, оформляется в соответствии с </w:t>
      </w:r>
      <w:proofErr w:type="spellStart"/>
      <w:r w:rsidR="00291F97">
        <w:rPr>
          <w:sz w:val="28"/>
          <w:szCs w:val="28"/>
        </w:rPr>
        <w:t>ГОСТами</w:t>
      </w:r>
      <w:proofErr w:type="spellEnd"/>
      <w:r w:rsidR="00291F97">
        <w:rPr>
          <w:sz w:val="28"/>
          <w:szCs w:val="28"/>
        </w:rPr>
        <w:t xml:space="preserve">. </w:t>
      </w:r>
      <w:r w:rsidR="00953A0A" w:rsidRPr="00953A0A">
        <w:rPr>
          <w:rStyle w:val="c3"/>
          <w:sz w:val="28"/>
          <w:szCs w:val="28"/>
        </w:rPr>
        <w:t>Работа оформляется на одной стороне стандартного листа формата А</w:t>
      </w:r>
      <w:proofErr w:type="gramStart"/>
      <w:r w:rsidR="00953A0A" w:rsidRPr="00953A0A">
        <w:rPr>
          <w:rStyle w:val="c3"/>
          <w:sz w:val="28"/>
          <w:szCs w:val="28"/>
        </w:rPr>
        <w:t>4</w:t>
      </w:r>
      <w:proofErr w:type="gramEnd"/>
      <w:r w:rsidR="00953A0A" w:rsidRPr="00953A0A">
        <w:rPr>
          <w:rStyle w:val="c3"/>
          <w:sz w:val="28"/>
          <w:szCs w:val="28"/>
        </w:rPr>
        <w:t xml:space="preserve"> (210х297 мм) белой </w:t>
      </w:r>
      <w:proofErr w:type="spellStart"/>
      <w:r w:rsidR="00953A0A" w:rsidRPr="00953A0A">
        <w:rPr>
          <w:rStyle w:val="c3"/>
          <w:sz w:val="28"/>
          <w:szCs w:val="28"/>
        </w:rPr>
        <w:t>односортной</w:t>
      </w:r>
      <w:proofErr w:type="spellEnd"/>
      <w:r w:rsidR="00953A0A" w:rsidRPr="00953A0A">
        <w:rPr>
          <w:rStyle w:val="c3"/>
          <w:sz w:val="28"/>
          <w:szCs w:val="28"/>
        </w:rPr>
        <w:t xml:space="preserve"> бумаги одним из двух способов: компьютерным, или рукописным. При оформлении работ компьютерным способом – текст оформляется шрифтом </w:t>
      </w:r>
      <w:proofErr w:type="spellStart"/>
      <w:r w:rsidR="00953A0A" w:rsidRPr="00953A0A">
        <w:rPr>
          <w:rStyle w:val="c3"/>
          <w:sz w:val="28"/>
          <w:szCs w:val="28"/>
        </w:rPr>
        <w:t>TimesNewRoman</w:t>
      </w:r>
      <w:proofErr w:type="spellEnd"/>
      <w:r w:rsidR="00953A0A" w:rsidRPr="00953A0A">
        <w:rPr>
          <w:rStyle w:val="c3"/>
          <w:sz w:val="28"/>
          <w:szCs w:val="28"/>
        </w:rPr>
        <w:t>, кегль шрифта 12-14 пунктов, межстрочный интервал – полуторный. При оформлении рукописным способом работа пишется разборчивым почерком. Высота букв и цифр должна быть не менее 2,5 мм. Для пометок рецензента должны быть оставлены поля шириной 3-4 см</w:t>
      </w:r>
      <w:proofErr w:type="gramStart"/>
      <w:r w:rsidR="00953A0A" w:rsidRPr="00953A0A">
        <w:rPr>
          <w:rStyle w:val="c3"/>
          <w:sz w:val="28"/>
          <w:szCs w:val="28"/>
        </w:rPr>
        <w:t>.</w:t>
      </w:r>
      <w:r w:rsidR="00953A0A">
        <w:rPr>
          <w:sz w:val="28"/>
          <w:szCs w:val="28"/>
        </w:rPr>
        <w:t>О</w:t>
      </w:r>
      <w:proofErr w:type="gramEnd"/>
      <w:r w:rsidR="00953A0A">
        <w:rPr>
          <w:sz w:val="28"/>
          <w:szCs w:val="28"/>
        </w:rPr>
        <w:t>бъем реферата состав</w:t>
      </w:r>
      <w:r w:rsidR="00AF0376">
        <w:rPr>
          <w:sz w:val="28"/>
          <w:szCs w:val="28"/>
        </w:rPr>
        <w:t>ляет до 10  страниц, включающий:</w:t>
      </w:r>
    </w:p>
    <w:p w:rsidR="00AF0376" w:rsidRDefault="00953A0A" w:rsidP="00953A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титульный лист, </w:t>
      </w:r>
    </w:p>
    <w:p w:rsidR="00AF0376" w:rsidRDefault="00953A0A" w:rsidP="00953A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реферата </w:t>
      </w:r>
    </w:p>
    <w:p w:rsidR="00AF0376" w:rsidRDefault="00AF0376" w:rsidP="00953A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B2D97" w:rsidRDefault="00953A0A" w:rsidP="00953A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библиографический список с использованными источниками от 2 до 5.</w:t>
      </w:r>
    </w:p>
    <w:p w:rsidR="00002F59" w:rsidRDefault="00002F59" w:rsidP="00953A0A">
      <w:pPr>
        <w:ind w:firstLine="708"/>
        <w:jc w:val="both"/>
        <w:rPr>
          <w:sz w:val="28"/>
          <w:szCs w:val="28"/>
        </w:rPr>
      </w:pPr>
    </w:p>
    <w:p w:rsidR="00002F59" w:rsidRPr="00002F59" w:rsidRDefault="00002F59" w:rsidP="00002F59">
      <w:pPr>
        <w:rPr>
          <w:b/>
          <w:sz w:val="28"/>
          <w:szCs w:val="28"/>
        </w:rPr>
      </w:pPr>
      <w:r w:rsidRPr="00002F59">
        <w:rPr>
          <w:b/>
          <w:sz w:val="28"/>
          <w:szCs w:val="28"/>
        </w:rPr>
        <w:t>Другие формы текущего контроля</w:t>
      </w:r>
    </w:p>
    <w:p w:rsidR="00002F59" w:rsidRDefault="00002F59" w:rsidP="00953A0A">
      <w:pPr>
        <w:ind w:firstLine="708"/>
        <w:jc w:val="both"/>
        <w:rPr>
          <w:bCs/>
          <w:iCs/>
          <w:color w:val="000000"/>
          <w:sz w:val="28"/>
          <w:szCs w:val="28"/>
        </w:rPr>
      </w:pPr>
    </w:p>
    <w:p w:rsidR="00002F59" w:rsidRDefault="00002F59" w:rsidP="00953A0A">
      <w:pPr>
        <w:ind w:firstLine="708"/>
        <w:jc w:val="both"/>
        <w:rPr>
          <w:color w:val="000000"/>
          <w:sz w:val="28"/>
          <w:szCs w:val="28"/>
        </w:rPr>
      </w:pPr>
      <w:r w:rsidRPr="00002F59">
        <w:rPr>
          <w:bCs/>
          <w:iCs/>
          <w:color w:val="000000"/>
          <w:sz w:val="28"/>
          <w:szCs w:val="28"/>
        </w:rPr>
        <w:t>Устный опрос</w:t>
      </w:r>
      <w:r w:rsidRPr="00002F59">
        <w:rPr>
          <w:color w:val="000000"/>
          <w:sz w:val="28"/>
          <w:szCs w:val="28"/>
        </w:rPr>
        <w:t xml:space="preserve"> позволяет оценить знания и кругозор студента, умение логически построить ответ, владение монологической речью и иные коммуникативные навыки. </w:t>
      </w:r>
      <w:r>
        <w:rPr>
          <w:color w:val="000000"/>
          <w:sz w:val="28"/>
          <w:szCs w:val="28"/>
        </w:rPr>
        <w:t>Устный опрос</w:t>
      </w:r>
      <w:r w:rsidRPr="00002F59">
        <w:rPr>
          <w:color w:val="000000"/>
          <w:sz w:val="28"/>
          <w:szCs w:val="28"/>
        </w:rPr>
        <w:t xml:space="preserve"> обладает большими возможностями воспитательного воздействия преподавателя, т. к. при непосредственном контакте создаются условия для его неформального общения студентом.</w:t>
      </w:r>
    </w:p>
    <w:p w:rsidR="00002F59" w:rsidRDefault="004B1F2C" w:rsidP="004B1F2C">
      <w:pPr>
        <w:ind w:firstLine="708"/>
        <w:rPr>
          <w:b/>
          <w:color w:val="000000"/>
          <w:sz w:val="28"/>
          <w:szCs w:val="28"/>
        </w:rPr>
      </w:pPr>
      <w:r w:rsidRPr="004B1F2C">
        <w:rPr>
          <w:b/>
          <w:color w:val="000000"/>
          <w:sz w:val="28"/>
          <w:szCs w:val="28"/>
        </w:rPr>
        <w:lastRenderedPageBreak/>
        <w:t>Вопросы для устного опроса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Источники воздействия на природную среду на горнодобывающих предприятиях. 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Характеристика источников загрязнения ли</w:t>
      </w:r>
      <w:r>
        <w:rPr>
          <w:sz w:val="28"/>
          <w:szCs w:val="28"/>
        </w:rPr>
        <w:softHyphen/>
        <w:t xml:space="preserve">тосферы, гидросферы, воздушного бассейна. 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Формы нарушения и загрязнения при</w:t>
      </w:r>
      <w:r>
        <w:rPr>
          <w:sz w:val="28"/>
          <w:szCs w:val="28"/>
        </w:rPr>
        <w:softHyphen/>
        <w:t xml:space="preserve">родной среды. 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Характеристика изменения природной среды в зоне влияния горного производства.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Принципы и  развитие природоохранного законодательства в Российской Федерации. 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Содержание права государственной собственности на природные объекты. 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Структура стан</w:t>
      </w:r>
      <w:r>
        <w:rPr>
          <w:sz w:val="28"/>
          <w:szCs w:val="28"/>
        </w:rPr>
        <w:softHyphen/>
        <w:t xml:space="preserve">дартов в области охраны природы. 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Конституционные ос</w:t>
      </w:r>
      <w:r>
        <w:rPr>
          <w:sz w:val="28"/>
          <w:szCs w:val="28"/>
        </w:rPr>
        <w:softHyphen/>
        <w:t>новы охраны природы в Российской Федерации.</w:t>
      </w:r>
    </w:p>
    <w:p w:rsidR="004B1F2C" w:rsidRDefault="004B1F2C" w:rsidP="004B1F2C">
      <w:pPr>
        <w:numPr>
          <w:ilvl w:val="0"/>
          <w:numId w:val="13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Органы государственного управления охраной и рациональным использованием природных ресурсов и их за</w:t>
      </w:r>
      <w:r>
        <w:rPr>
          <w:sz w:val="28"/>
          <w:szCs w:val="28"/>
        </w:rPr>
        <w:softHyphen/>
        <w:t xml:space="preserve">дачи 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Общие требования по охране окружающей природной среды при строительстве и эксплуатации горных предприятий. Ответственность за нарушение природоохранного законодательства.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Общие положения по охране и рациональному ис</w:t>
      </w:r>
      <w:r>
        <w:rPr>
          <w:sz w:val="28"/>
          <w:szCs w:val="28"/>
        </w:rPr>
        <w:softHyphen/>
        <w:t xml:space="preserve">пользованию минеральных ресурсов и недр. 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Кондиции на минеральное сырье. 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Балансовые и </w:t>
      </w:r>
      <w:proofErr w:type="spellStart"/>
      <w:r>
        <w:rPr>
          <w:sz w:val="28"/>
          <w:szCs w:val="28"/>
        </w:rPr>
        <w:t>забалансовые</w:t>
      </w:r>
      <w:proofErr w:type="spellEnd"/>
      <w:r>
        <w:rPr>
          <w:sz w:val="28"/>
          <w:szCs w:val="28"/>
        </w:rPr>
        <w:t xml:space="preserve"> запасы полезных ископаемых. 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Разубоживание. 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Мероприятия по рациональному использованию минеральных ресурсов и охране недр.</w:t>
      </w:r>
    </w:p>
    <w:p w:rsidR="004B1F2C" w:rsidRDefault="004B1F2C" w:rsidP="004B1F2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Технико-эколого-экономическая</w:t>
      </w:r>
      <w:proofErr w:type="spellEnd"/>
      <w:r>
        <w:rPr>
          <w:sz w:val="28"/>
          <w:szCs w:val="28"/>
        </w:rPr>
        <w:t xml:space="preserve"> оценка эффектив</w:t>
      </w:r>
      <w:r>
        <w:rPr>
          <w:sz w:val="28"/>
          <w:szCs w:val="28"/>
        </w:rPr>
        <w:softHyphen/>
        <w:t xml:space="preserve">ности использования и охраны минеральных ресурсов при разработке месторождений полезных ископаемых. </w:t>
      </w:r>
    </w:p>
    <w:p w:rsidR="004B1F2C" w:rsidRDefault="004B1F2C" w:rsidP="004B1F2C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Критерии оценки эффективности использования и охраны сопутствующих минеральных ресурсов месторо</w:t>
      </w:r>
      <w:r>
        <w:rPr>
          <w:sz w:val="28"/>
          <w:szCs w:val="28"/>
        </w:rPr>
        <w:softHyphen/>
        <w:t>ждения и охраны попутно извлекаемых минеральных ре</w:t>
      </w:r>
      <w:r>
        <w:rPr>
          <w:sz w:val="28"/>
          <w:szCs w:val="28"/>
        </w:rPr>
        <w:softHyphen/>
        <w:t>сурсов.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Оценка эффективности использования и охраны земель при добыче и переработке полезных ископаемых.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Паспортизация используемых земель при строи</w:t>
      </w:r>
      <w:r>
        <w:rPr>
          <w:sz w:val="28"/>
          <w:szCs w:val="28"/>
        </w:rPr>
        <w:softHyphen/>
        <w:t>тельстве и эксплуатации горных предприятий.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Охрана и рациональное использование земель при добыче и переработке полезных ископаемых.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Рекультивация нарушенных земель.</w:t>
      </w:r>
    </w:p>
    <w:p w:rsidR="004B1F2C" w:rsidRDefault="004B1F2C" w:rsidP="004B1F2C">
      <w:pPr>
        <w:numPr>
          <w:ilvl w:val="0"/>
          <w:numId w:val="13"/>
        </w:numPr>
        <w:autoSpaceDE w:val="0"/>
        <w:autoSpaceDN w:val="0"/>
        <w:adjustRightInd w:val="0"/>
        <w:spacing w:line="307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Рациональное использование и охрана водных ресурсов при добыче и переработке полезных ископае</w:t>
      </w:r>
      <w:r>
        <w:rPr>
          <w:sz w:val="28"/>
          <w:szCs w:val="28"/>
        </w:rPr>
        <w:softHyphen/>
        <w:t>мых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Охрана атмосферы при добыче и переработке полезных ископае</w:t>
      </w:r>
      <w:r>
        <w:rPr>
          <w:sz w:val="28"/>
          <w:szCs w:val="28"/>
        </w:rPr>
        <w:softHyphen/>
        <w:t>мых.</w:t>
      </w:r>
    </w:p>
    <w:p w:rsidR="004B1F2C" w:rsidRDefault="004B1F2C" w:rsidP="004B1F2C">
      <w:pPr>
        <w:numPr>
          <w:ilvl w:val="0"/>
          <w:numId w:val="13"/>
        </w:numPr>
        <w:tabs>
          <w:tab w:val="left" w:pos="264"/>
          <w:tab w:val="left" w:pos="426"/>
        </w:tabs>
        <w:autoSpaceDE w:val="0"/>
        <w:autoSpaceDN w:val="0"/>
        <w:adjustRightInd w:val="0"/>
        <w:spacing w:line="302" w:lineRule="atLeas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состояния природной среды в районе действия горного предприятия.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Планирование и реализация природоохранных мероприятий.</w:t>
      </w:r>
    </w:p>
    <w:p w:rsidR="004B1F2C" w:rsidRDefault="004B1F2C" w:rsidP="004B1F2C">
      <w:pPr>
        <w:numPr>
          <w:ilvl w:val="0"/>
          <w:numId w:val="13"/>
        </w:numPr>
        <w:spacing w:line="276" w:lineRule="auto"/>
        <w:ind w:left="426" w:hanging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Структура и содержание комплексных </w:t>
      </w:r>
      <w:proofErr w:type="spellStart"/>
      <w:r>
        <w:rPr>
          <w:sz w:val="28"/>
          <w:szCs w:val="28"/>
        </w:rPr>
        <w:t>пл</w:t>
      </w:r>
      <w:proofErr w:type="spellEnd"/>
      <w:proofErr w:type="gramStart"/>
      <w:r>
        <w:rPr>
          <w:sz w:val="28"/>
          <w:szCs w:val="28"/>
          <w:lang w:val="en-US"/>
        </w:rPr>
        <w:t>a</w:t>
      </w:r>
      <w:proofErr w:type="spellStart"/>
      <w:proofErr w:type="gramEnd"/>
      <w:r>
        <w:rPr>
          <w:sz w:val="28"/>
          <w:szCs w:val="28"/>
        </w:rPr>
        <w:t>н</w:t>
      </w:r>
      <w:proofErr w:type="spellEnd"/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в дей</w:t>
      </w:r>
      <w:r>
        <w:rPr>
          <w:sz w:val="28"/>
          <w:szCs w:val="28"/>
        </w:rPr>
        <w:softHyphen/>
        <w:t xml:space="preserve">ствующих горных предприятий. Оценка экономической </w:t>
      </w:r>
      <w:proofErr w:type="gramStart"/>
      <w:r>
        <w:rPr>
          <w:sz w:val="28"/>
          <w:szCs w:val="28"/>
        </w:rPr>
        <w:t>эффективности реализации комплексного плана охраны окружающей среды</w:t>
      </w:r>
      <w:proofErr w:type="gramEnd"/>
      <w:r>
        <w:rPr>
          <w:sz w:val="28"/>
          <w:szCs w:val="28"/>
        </w:rPr>
        <w:t xml:space="preserve"> и повышения эффективности исполь</w:t>
      </w:r>
      <w:r>
        <w:rPr>
          <w:sz w:val="28"/>
          <w:szCs w:val="28"/>
        </w:rPr>
        <w:softHyphen/>
        <w:t>зования природных ресурсов. Экономический результат от внедрения природоохранных мероприятий.</w:t>
      </w:r>
    </w:p>
    <w:p w:rsidR="004B1F2C" w:rsidRPr="004B1F2C" w:rsidRDefault="004B1F2C" w:rsidP="004B1F2C">
      <w:pPr>
        <w:ind w:firstLine="708"/>
        <w:rPr>
          <w:b/>
          <w:color w:val="000000"/>
          <w:sz w:val="28"/>
          <w:szCs w:val="28"/>
        </w:rPr>
      </w:pPr>
    </w:p>
    <w:p w:rsidR="00002F59" w:rsidRDefault="00002F59" w:rsidP="00953A0A">
      <w:pPr>
        <w:ind w:firstLine="708"/>
        <w:jc w:val="both"/>
        <w:rPr>
          <w:color w:val="000000"/>
          <w:sz w:val="28"/>
          <w:szCs w:val="28"/>
        </w:rPr>
      </w:pPr>
    </w:p>
    <w:p w:rsidR="00002F59" w:rsidRDefault="00002F59" w:rsidP="00002F5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Pr="00002F59">
        <w:rPr>
          <w:b/>
          <w:color w:val="000000"/>
          <w:sz w:val="28"/>
          <w:szCs w:val="28"/>
        </w:rPr>
        <w:t>Форма промежуточного контроля</w:t>
      </w:r>
    </w:p>
    <w:p w:rsidR="00002F59" w:rsidRDefault="00F35390" w:rsidP="00002F5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Дифференцированный зачет</w:t>
      </w:r>
    </w:p>
    <w:p w:rsidR="00AF0376" w:rsidRPr="00E315A3" w:rsidRDefault="00AF0376" w:rsidP="00AF0376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</w:p>
    <w:p w:rsidR="004B1F2C" w:rsidRDefault="00F35390" w:rsidP="004B1F2C">
      <w:pPr>
        <w:spacing w:line="276" w:lineRule="auto"/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 чем заключаются экологические проблемы на современном этапе развития общества?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является объектом исследования в инженерной экологии?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Что такое </w:t>
      </w:r>
      <w:proofErr w:type="spellStart"/>
      <w:r>
        <w:rPr>
          <w:sz w:val="28"/>
          <w:szCs w:val="28"/>
        </w:rPr>
        <w:t>нообиогеоценоз</w:t>
      </w:r>
      <w:proofErr w:type="spellEnd"/>
      <w:r>
        <w:rPr>
          <w:sz w:val="28"/>
          <w:szCs w:val="28"/>
        </w:rPr>
        <w:t>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источники загрязнения земель.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затопление и подтопление?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ПДК?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ПДВ?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ПДС?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формы загрязнения земной поверхности.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формы нарушения земной поверхности.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формы загрязнения гидросферы.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Перечислите формы загрязнения атмосферы.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атмосферы.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гидросферы.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загрязнения литосферы.</w:t>
      </w:r>
    </w:p>
    <w:p w:rsidR="004B1F2C" w:rsidRDefault="004B1F2C" w:rsidP="004B1F2C">
      <w:pPr>
        <w:numPr>
          <w:ilvl w:val="0"/>
          <w:numId w:val="12"/>
        </w:numPr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права у контролирующих органов в области охраны природной среды?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основные требования по охране недр, атмосферного воздуха, поверхностных и подземных вод, земель регламентированы законодательством при строительстве и эксплуатации горных предприятий?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Какие виды ответственности за нарушение природоохранного законодательства у руководителей предприятий?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источники воздействия на природную среду на горнодобывающих предприятиях.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Охарактеризуйте источники загрязнения литосферы.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>Охарактеризуйте источники загрязнения гидросферы.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Охарактеризуйте источники загрязнения воздушного бассейна.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Общие требования по охране окружающей среды при строительстве и эксплуатации горных предприятий.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Какова ответственность за нарушение природоохранного законодательства?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разубоживание?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 горных предприятий.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  <w:tab w:val="num" w:pos="108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Методы очистки сточных вод.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Экологический мониторинг.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Что такое коэффициент экологических последствий?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земель.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сопутствующих минеральных ресурсов месторождения при добыче и переработке полезных ископаемых.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Назовите критерии оценки эффективности использования и охраны попутно извлекаемых минеральных ресурсов.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определяется коэффициент эффективности использования земель в пределах земельного отвода?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инженерно-экологическая карта?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инженерно-экологический паспорт?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 охране земель.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 охране водных ресурсов.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мероприятия по </w:t>
      </w:r>
      <w:r w:rsidR="007B3277">
        <w:rPr>
          <w:sz w:val="28"/>
          <w:szCs w:val="28"/>
        </w:rPr>
        <w:t xml:space="preserve">охране </w:t>
      </w:r>
      <w:r>
        <w:rPr>
          <w:sz w:val="28"/>
          <w:szCs w:val="28"/>
        </w:rPr>
        <w:t>недр.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мероприятия по</w:t>
      </w:r>
      <w:r w:rsidR="007B3277">
        <w:rPr>
          <w:sz w:val="28"/>
          <w:szCs w:val="28"/>
        </w:rPr>
        <w:t xml:space="preserve"> охране</w:t>
      </w:r>
      <w:r>
        <w:rPr>
          <w:sz w:val="28"/>
          <w:szCs w:val="28"/>
        </w:rPr>
        <w:t xml:space="preserve"> атмосферного воздуха.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направления рекультивации земель.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 обеспечению качества воды.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Нормы качества воды.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компоненты баланса воды на горном предприятии.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чем отличие карьерных и дренажных вод?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Какие воды относятся к сточным водам?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способы и методы очистки сточных вод.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каким критериям определяется качество атмосферного воздуха?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атмосферного воздуха?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поверхностных и подземных вод?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осуществляется контроль состояния почвенного покрова?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Назовите задачи картографирования.</w:t>
      </w:r>
    </w:p>
    <w:p w:rsidR="004B1F2C" w:rsidRDefault="004B1F2C" w:rsidP="004B1F2C">
      <w:pPr>
        <w:numPr>
          <w:ilvl w:val="0"/>
          <w:numId w:val="12"/>
        </w:numPr>
        <w:tabs>
          <w:tab w:val="clear" w:pos="72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Что такое ОВОС, ПНОЛРО?</w:t>
      </w:r>
    </w:p>
    <w:p w:rsidR="00AF0376" w:rsidRDefault="00AF0376" w:rsidP="00002F59">
      <w:pPr>
        <w:rPr>
          <w:b/>
          <w:color w:val="000000"/>
          <w:sz w:val="28"/>
          <w:szCs w:val="28"/>
        </w:rPr>
      </w:pPr>
    </w:p>
    <w:p w:rsidR="00AF0376" w:rsidRDefault="00AF0376" w:rsidP="00002F59">
      <w:pPr>
        <w:rPr>
          <w:b/>
          <w:color w:val="000000"/>
          <w:sz w:val="28"/>
          <w:szCs w:val="28"/>
        </w:rPr>
      </w:pPr>
    </w:p>
    <w:p w:rsidR="00AF0376" w:rsidRPr="0025085E" w:rsidRDefault="00AF0376" w:rsidP="00AF0376">
      <w:pPr>
        <w:spacing w:before="100" w:beforeAutospacing="1" w:after="100" w:afterAutospacing="1" w:line="360" w:lineRule="auto"/>
        <w:rPr>
          <w:b/>
          <w:sz w:val="28"/>
          <w:szCs w:val="28"/>
        </w:rPr>
      </w:pPr>
      <w:r w:rsidRPr="0025085E">
        <w:rPr>
          <w:b/>
          <w:sz w:val="28"/>
          <w:szCs w:val="28"/>
        </w:rPr>
        <w:lastRenderedPageBreak/>
        <w:t>Оформление</w:t>
      </w:r>
      <w:r w:rsidR="008F4BCD" w:rsidRPr="0025085E">
        <w:rPr>
          <w:b/>
          <w:sz w:val="28"/>
          <w:szCs w:val="28"/>
        </w:rPr>
        <w:t xml:space="preserve"> письменной работы согласно МИ </w:t>
      </w:r>
      <w:r w:rsidRPr="0025085E">
        <w:rPr>
          <w:b/>
          <w:sz w:val="28"/>
          <w:szCs w:val="28"/>
        </w:rPr>
        <w:t>-01</w:t>
      </w:r>
      <w:r w:rsidR="008F4BCD" w:rsidRPr="0025085E">
        <w:rPr>
          <w:b/>
          <w:sz w:val="28"/>
          <w:szCs w:val="28"/>
        </w:rPr>
        <w:t>-0</w:t>
      </w:r>
      <w:r w:rsidR="003854A6">
        <w:rPr>
          <w:b/>
          <w:sz w:val="28"/>
          <w:szCs w:val="28"/>
        </w:rPr>
        <w:t>3</w:t>
      </w:r>
      <w:r w:rsidR="008F4BCD" w:rsidRPr="0025085E">
        <w:rPr>
          <w:b/>
          <w:sz w:val="28"/>
          <w:szCs w:val="28"/>
        </w:rPr>
        <w:t>-</w:t>
      </w:r>
      <w:r w:rsidRPr="0025085E">
        <w:rPr>
          <w:b/>
          <w:sz w:val="28"/>
          <w:szCs w:val="28"/>
        </w:rPr>
        <w:t>-20</w:t>
      </w:r>
      <w:r w:rsidR="003854A6">
        <w:rPr>
          <w:b/>
          <w:sz w:val="28"/>
          <w:szCs w:val="28"/>
        </w:rPr>
        <w:t>23</w:t>
      </w:r>
      <w:r w:rsidRPr="0025085E">
        <w:rPr>
          <w:b/>
          <w:sz w:val="28"/>
          <w:szCs w:val="28"/>
        </w:rPr>
        <w:t xml:space="preserve"> </w:t>
      </w:r>
      <w:hyperlink r:id="rId6" w:tgtFrame="_blank" w:history="1">
        <w:r w:rsidRPr="0025085E">
          <w:rPr>
            <w:rStyle w:val="a6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AF0376" w:rsidRDefault="00AB6AE2" w:rsidP="00F35390">
      <w:pPr>
        <w:spacing w:after="100" w:afterAutospacing="1"/>
        <w:ind w:right="-284" w:hanging="42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2615B">
        <w:rPr>
          <w:b/>
          <w:sz w:val="32"/>
          <w:szCs w:val="32"/>
        </w:rPr>
        <w:t>5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AF0376"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4B1F2C" w:rsidRPr="004B1F2C" w:rsidRDefault="004B1F2C" w:rsidP="004B1F2C">
      <w:pPr>
        <w:tabs>
          <w:tab w:val="left" w:pos="284"/>
          <w:tab w:val="left" w:pos="993"/>
        </w:tabs>
        <w:spacing w:line="276" w:lineRule="auto"/>
        <w:ind w:left="709"/>
        <w:outlineLvl w:val="0"/>
        <w:rPr>
          <w:b/>
          <w:sz w:val="28"/>
          <w:szCs w:val="28"/>
        </w:rPr>
      </w:pPr>
      <w:r w:rsidRPr="004B1F2C">
        <w:rPr>
          <w:b/>
          <w:sz w:val="28"/>
          <w:szCs w:val="28"/>
        </w:rPr>
        <w:t>Основная литература:</w:t>
      </w:r>
    </w:p>
    <w:p w:rsidR="004B1F2C" w:rsidRPr="00CA5E65" w:rsidRDefault="004B1F2C" w:rsidP="00CA5E65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spacing w:line="240" w:lineRule="auto"/>
        <w:ind w:left="0" w:firstLine="35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A5E65">
        <w:rPr>
          <w:rFonts w:ascii="Times New Roman" w:hAnsi="Times New Roman"/>
          <w:bCs/>
          <w:sz w:val="28"/>
          <w:szCs w:val="28"/>
        </w:rPr>
        <w:t>Жигарев Дмитрий Владимирович</w:t>
      </w:r>
      <w:proofErr w:type="gramStart"/>
      <w:r w:rsidRPr="00CA5E65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CA5E65">
        <w:rPr>
          <w:rFonts w:ascii="Times New Roman" w:hAnsi="Times New Roman"/>
          <w:bCs/>
          <w:sz w:val="28"/>
          <w:szCs w:val="28"/>
        </w:rPr>
        <w:t xml:space="preserve"> Правовые основы охраны окружающей среды : учеб. пособие / Жигарев Дмитрий Владимирович . - Чита : </w:t>
      </w:r>
      <w:proofErr w:type="spellStart"/>
      <w:r w:rsidRPr="00CA5E65">
        <w:rPr>
          <w:rFonts w:ascii="Times New Roman" w:hAnsi="Times New Roman"/>
          <w:bCs/>
          <w:sz w:val="28"/>
          <w:szCs w:val="28"/>
        </w:rPr>
        <w:t>ЗабГУ</w:t>
      </w:r>
      <w:proofErr w:type="spellEnd"/>
      <w:r w:rsidRPr="00CA5E65">
        <w:rPr>
          <w:rFonts w:ascii="Times New Roman" w:hAnsi="Times New Roman"/>
          <w:bCs/>
          <w:sz w:val="28"/>
          <w:szCs w:val="28"/>
        </w:rPr>
        <w:t>, 2013. - 119 с. - ISBN 978-5-9293-1042-3</w:t>
      </w:r>
      <w:proofErr w:type="gramStart"/>
      <w:r w:rsidRPr="00CA5E6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  <w:r w:rsidRPr="00CA5E65">
        <w:rPr>
          <w:rFonts w:ascii="Times New Roman" w:hAnsi="Times New Roman"/>
          <w:bCs/>
          <w:sz w:val="28"/>
          <w:szCs w:val="28"/>
        </w:rPr>
        <w:t xml:space="preserve"> 90-00.</w:t>
      </w:r>
    </w:p>
    <w:p w:rsidR="004B1F2C" w:rsidRPr="00CA5E65" w:rsidRDefault="004B1F2C" w:rsidP="00CA5E65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spacing w:line="240" w:lineRule="auto"/>
        <w:ind w:left="0" w:firstLine="357"/>
        <w:jc w:val="both"/>
        <w:outlineLvl w:val="0"/>
        <w:rPr>
          <w:rFonts w:ascii="Times New Roman" w:hAnsi="Times New Roman"/>
          <w:sz w:val="28"/>
          <w:szCs w:val="28"/>
        </w:rPr>
      </w:pPr>
      <w:r w:rsidRPr="00CA5E65">
        <w:rPr>
          <w:rFonts w:ascii="Times New Roman" w:hAnsi="Times New Roman"/>
          <w:bCs/>
          <w:sz w:val="28"/>
          <w:szCs w:val="28"/>
        </w:rPr>
        <w:t xml:space="preserve">Михайлов Юрий Васильевич. </w:t>
      </w:r>
      <w:r w:rsidRPr="00CA5E65">
        <w:rPr>
          <w:rFonts w:ascii="Times New Roman" w:hAnsi="Times New Roman"/>
          <w:sz w:val="28"/>
          <w:szCs w:val="28"/>
        </w:rPr>
        <w:t xml:space="preserve">Горнопромышленная экология : </w:t>
      </w:r>
      <w:proofErr w:type="spellStart"/>
      <w:r w:rsidRPr="00CA5E65">
        <w:rPr>
          <w:rFonts w:ascii="Times New Roman" w:hAnsi="Times New Roman"/>
          <w:sz w:val="28"/>
          <w:szCs w:val="28"/>
        </w:rPr>
        <w:t>учеб</w:t>
      </w:r>
      <w:proofErr w:type="gramStart"/>
      <w:r w:rsidRPr="00CA5E65">
        <w:rPr>
          <w:rFonts w:ascii="Times New Roman" w:hAnsi="Times New Roman"/>
          <w:sz w:val="28"/>
          <w:szCs w:val="28"/>
        </w:rPr>
        <w:t>.п</w:t>
      </w:r>
      <w:proofErr w:type="gramEnd"/>
      <w:r w:rsidRPr="00CA5E65">
        <w:rPr>
          <w:rFonts w:ascii="Times New Roman" w:hAnsi="Times New Roman"/>
          <w:sz w:val="28"/>
          <w:szCs w:val="28"/>
        </w:rPr>
        <w:t>особие</w:t>
      </w:r>
      <w:proofErr w:type="spellEnd"/>
      <w:r w:rsidRPr="00CA5E65">
        <w:rPr>
          <w:rFonts w:ascii="Times New Roman" w:hAnsi="Times New Roman"/>
          <w:sz w:val="28"/>
          <w:szCs w:val="28"/>
        </w:rPr>
        <w:t xml:space="preserve"> / Михайлов Юрий Васильевич, </w:t>
      </w:r>
      <w:proofErr w:type="spellStart"/>
      <w:r w:rsidRPr="00CA5E65">
        <w:rPr>
          <w:rFonts w:ascii="Times New Roman" w:hAnsi="Times New Roman"/>
          <w:sz w:val="28"/>
          <w:szCs w:val="28"/>
        </w:rPr>
        <w:t>Коворова</w:t>
      </w:r>
      <w:proofErr w:type="spellEnd"/>
      <w:r w:rsidRPr="00CA5E65">
        <w:rPr>
          <w:rFonts w:ascii="Times New Roman" w:hAnsi="Times New Roman"/>
          <w:sz w:val="28"/>
          <w:szCs w:val="28"/>
        </w:rPr>
        <w:t xml:space="preserve"> Валентина Васильевна, Морозов Владислав Николаевич ; под ред. Ю.В. Михайлова. - М.</w:t>
      </w:r>
      <w:proofErr w:type="gramStart"/>
      <w:r w:rsidRPr="00CA5E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E65">
        <w:rPr>
          <w:rFonts w:ascii="Times New Roman" w:hAnsi="Times New Roman"/>
          <w:sz w:val="28"/>
          <w:szCs w:val="28"/>
        </w:rPr>
        <w:t xml:space="preserve"> Академия, 2011. - 336с. - (Высшее профессиональное образование). - ISBN 978-57695-7146-6</w:t>
      </w:r>
      <w:proofErr w:type="gramStart"/>
      <w:r w:rsidRPr="00CA5E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E65">
        <w:rPr>
          <w:rFonts w:ascii="Times New Roman" w:hAnsi="Times New Roman"/>
          <w:sz w:val="28"/>
          <w:szCs w:val="28"/>
        </w:rPr>
        <w:t xml:space="preserve"> 684-20.</w:t>
      </w:r>
    </w:p>
    <w:p w:rsidR="004B1F2C" w:rsidRPr="00CA5E65" w:rsidRDefault="004B1F2C" w:rsidP="00CA5E65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spacing w:line="240" w:lineRule="auto"/>
        <w:ind w:left="0" w:firstLine="35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A5E65">
        <w:rPr>
          <w:rFonts w:ascii="Times New Roman" w:hAnsi="Times New Roman"/>
          <w:sz w:val="28"/>
          <w:szCs w:val="28"/>
        </w:rPr>
        <w:t>Овешников</w:t>
      </w:r>
      <w:proofErr w:type="spellEnd"/>
      <w:r w:rsidRPr="00CA5E65">
        <w:rPr>
          <w:rFonts w:ascii="Times New Roman" w:hAnsi="Times New Roman"/>
          <w:sz w:val="28"/>
          <w:szCs w:val="28"/>
        </w:rPr>
        <w:t xml:space="preserve"> Юрий Михайлович. </w:t>
      </w:r>
      <w:proofErr w:type="spellStart"/>
      <w:r w:rsidRPr="00CA5E65">
        <w:rPr>
          <w:rFonts w:ascii="Times New Roman" w:hAnsi="Times New Roman"/>
          <w:sz w:val="28"/>
          <w:szCs w:val="28"/>
        </w:rPr>
        <w:t>Горно-промышленная</w:t>
      </w:r>
      <w:proofErr w:type="spellEnd"/>
      <w:r w:rsidRPr="00CA5E65">
        <w:rPr>
          <w:rFonts w:ascii="Times New Roman" w:hAnsi="Times New Roman"/>
          <w:sz w:val="28"/>
          <w:szCs w:val="28"/>
        </w:rPr>
        <w:t xml:space="preserve"> экология</w:t>
      </w:r>
      <w:proofErr w:type="gramStart"/>
      <w:r w:rsidRPr="00CA5E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E65">
        <w:rPr>
          <w:rFonts w:ascii="Times New Roman" w:hAnsi="Times New Roman"/>
          <w:sz w:val="28"/>
          <w:szCs w:val="28"/>
        </w:rPr>
        <w:t xml:space="preserve"> практикум / </w:t>
      </w:r>
      <w:proofErr w:type="spellStart"/>
      <w:r w:rsidRPr="00CA5E65">
        <w:rPr>
          <w:rFonts w:ascii="Times New Roman" w:hAnsi="Times New Roman"/>
          <w:sz w:val="28"/>
          <w:szCs w:val="28"/>
        </w:rPr>
        <w:t>Овешников</w:t>
      </w:r>
      <w:proofErr w:type="spellEnd"/>
      <w:r w:rsidRPr="00CA5E65">
        <w:rPr>
          <w:rFonts w:ascii="Times New Roman" w:hAnsi="Times New Roman"/>
          <w:sz w:val="28"/>
          <w:szCs w:val="28"/>
        </w:rPr>
        <w:t xml:space="preserve"> Юрий Михайлович, Рязанцев Степан Сергеевич. - Чита </w:t>
      </w:r>
      <w:proofErr w:type="gramStart"/>
      <w:r w:rsidRPr="00CA5E65">
        <w:rPr>
          <w:rFonts w:ascii="Times New Roman" w:hAnsi="Times New Roman"/>
          <w:sz w:val="28"/>
          <w:szCs w:val="28"/>
        </w:rPr>
        <w:t>:</w:t>
      </w:r>
      <w:proofErr w:type="spellStart"/>
      <w:r w:rsidRPr="00CA5E65">
        <w:rPr>
          <w:rFonts w:ascii="Times New Roman" w:hAnsi="Times New Roman"/>
          <w:sz w:val="28"/>
          <w:szCs w:val="28"/>
        </w:rPr>
        <w:t>Ч</w:t>
      </w:r>
      <w:proofErr w:type="gramEnd"/>
      <w:r w:rsidRPr="00CA5E65">
        <w:rPr>
          <w:rFonts w:ascii="Times New Roman" w:hAnsi="Times New Roman"/>
          <w:sz w:val="28"/>
          <w:szCs w:val="28"/>
        </w:rPr>
        <w:t>итГУ</w:t>
      </w:r>
      <w:proofErr w:type="spellEnd"/>
      <w:r w:rsidRPr="00CA5E65">
        <w:rPr>
          <w:rFonts w:ascii="Times New Roman" w:hAnsi="Times New Roman"/>
          <w:sz w:val="28"/>
          <w:szCs w:val="28"/>
        </w:rPr>
        <w:t>, 2011. - 86с. - ISBN 978-5-9293-0714-0</w:t>
      </w:r>
      <w:proofErr w:type="gramStart"/>
      <w:r w:rsidRPr="00CA5E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E65">
        <w:rPr>
          <w:rFonts w:ascii="Times New Roman" w:hAnsi="Times New Roman"/>
          <w:sz w:val="28"/>
          <w:szCs w:val="28"/>
        </w:rPr>
        <w:t xml:space="preserve"> 155-00.</w:t>
      </w:r>
    </w:p>
    <w:p w:rsidR="004B1F2C" w:rsidRPr="00CA5E65" w:rsidRDefault="004B1F2C" w:rsidP="00CA5E65">
      <w:pPr>
        <w:pStyle w:val="a3"/>
        <w:numPr>
          <w:ilvl w:val="0"/>
          <w:numId w:val="15"/>
        </w:numPr>
        <w:tabs>
          <w:tab w:val="left" w:pos="284"/>
          <w:tab w:val="left" w:pos="993"/>
        </w:tabs>
        <w:spacing w:line="240" w:lineRule="auto"/>
        <w:ind w:left="0" w:firstLine="357"/>
        <w:jc w:val="both"/>
        <w:outlineLvl w:val="0"/>
        <w:rPr>
          <w:rFonts w:ascii="Times New Roman" w:hAnsi="Times New Roman"/>
          <w:sz w:val="28"/>
          <w:szCs w:val="28"/>
        </w:rPr>
      </w:pPr>
      <w:r w:rsidRPr="00CA5E65">
        <w:rPr>
          <w:rFonts w:ascii="Times New Roman" w:hAnsi="Times New Roman"/>
          <w:sz w:val="28"/>
          <w:szCs w:val="28"/>
        </w:rPr>
        <w:t>Экология России: на пути к инновациям</w:t>
      </w:r>
      <w:proofErr w:type="gramStart"/>
      <w:r w:rsidRPr="00CA5E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E65">
        <w:rPr>
          <w:rFonts w:ascii="Times New Roman" w:hAnsi="Times New Roman"/>
          <w:sz w:val="28"/>
          <w:szCs w:val="28"/>
        </w:rPr>
        <w:t xml:space="preserve"> межвузовский сборник научных трудов. </w:t>
      </w:r>
      <w:proofErr w:type="spellStart"/>
      <w:r w:rsidRPr="00CA5E65">
        <w:rPr>
          <w:rFonts w:ascii="Times New Roman" w:hAnsi="Times New Roman"/>
          <w:sz w:val="28"/>
          <w:szCs w:val="28"/>
        </w:rPr>
        <w:t>Вып</w:t>
      </w:r>
      <w:proofErr w:type="spellEnd"/>
      <w:r w:rsidRPr="00CA5E65">
        <w:rPr>
          <w:rFonts w:ascii="Times New Roman" w:hAnsi="Times New Roman"/>
          <w:sz w:val="28"/>
          <w:szCs w:val="28"/>
        </w:rPr>
        <w:t>. 6 / сост. Т.В. Дымова. - Астрахань</w:t>
      </w:r>
      <w:proofErr w:type="gramStart"/>
      <w:r w:rsidRPr="00CA5E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E65">
        <w:rPr>
          <w:rFonts w:ascii="Times New Roman" w:hAnsi="Times New Roman"/>
          <w:sz w:val="28"/>
          <w:szCs w:val="28"/>
        </w:rPr>
        <w:t xml:space="preserve"> изд-во Нижневолжского </w:t>
      </w:r>
      <w:proofErr w:type="spellStart"/>
      <w:r w:rsidRPr="00CA5E65">
        <w:rPr>
          <w:rFonts w:ascii="Times New Roman" w:hAnsi="Times New Roman"/>
          <w:sz w:val="28"/>
          <w:szCs w:val="28"/>
        </w:rPr>
        <w:t>экоцентра</w:t>
      </w:r>
      <w:proofErr w:type="spellEnd"/>
      <w:r w:rsidRPr="00CA5E65">
        <w:rPr>
          <w:rFonts w:ascii="Times New Roman" w:hAnsi="Times New Roman"/>
          <w:sz w:val="28"/>
          <w:szCs w:val="28"/>
        </w:rPr>
        <w:t>, 2012. - 210 с. - ISBN 978-5-905224-03-4 : 148-00.</w:t>
      </w:r>
    </w:p>
    <w:p w:rsidR="004B1F2C" w:rsidRPr="004B1F2C" w:rsidRDefault="004B1F2C" w:rsidP="00CA5E65">
      <w:pPr>
        <w:ind w:left="709"/>
        <w:contextualSpacing/>
        <w:rPr>
          <w:b/>
          <w:sz w:val="28"/>
          <w:szCs w:val="28"/>
        </w:rPr>
      </w:pPr>
      <w:r w:rsidRPr="004B1F2C">
        <w:rPr>
          <w:b/>
          <w:sz w:val="28"/>
          <w:szCs w:val="28"/>
        </w:rPr>
        <w:t>Дополнительная  литература:</w:t>
      </w:r>
    </w:p>
    <w:p w:rsidR="004B1F2C" w:rsidRPr="004B1F2C" w:rsidRDefault="004B1F2C" w:rsidP="004B1F2C">
      <w:pPr>
        <w:numPr>
          <w:ilvl w:val="0"/>
          <w:numId w:val="14"/>
        </w:numPr>
        <w:contextualSpacing/>
        <w:jc w:val="left"/>
        <w:rPr>
          <w:sz w:val="28"/>
          <w:szCs w:val="28"/>
        </w:rPr>
      </w:pPr>
      <w:r w:rsidRPr="004B1F2C">
        <w:rPr>
          <w:sz w:val="28"/>
          <w:szCs w:val="28"/>
        </w:rPr>
        <w:t xml:space="preserve">Гидрогеология, инженерная геология, геокриология и геоэкология Забайкалья и сопредельных территорий : материалы </w:t>
      </w:r>
      <w:proofErr w:type="spellStart"/>
      <w:r w:rsidRPr="004B1F2C">
        <w:rPr>
          <w:sz w:val="28"/>
          <w:szCs w:val="28"/>
        </w:rPr>
        <w:t>научн</w:t>
      </w:r>
      <w:proofErr w:type="gramStart"/>
      <w:r w:rsidRPr="004B1F2C">
        <w:rPr>
          <w:sz w:val="28"/>
          <w:szCs w:val="28"/>
        </w:rPr>
        <w:t>.-</w:t>
      </w:r>
      <w:proofErr w:type="gramEnd"/>
      <w:r w:rsidRPr="004B1F2C">
        <w:rPr>
          <w:sz w:val="28"/>
          <w:szCs w:val="28"/>
        </w:rPr>
        <w:t>практ</w:t>
      </w:r>
      <w:proofErr w:type="spellEnd"/>
      <w:r w:rsidRPr="004B1F2C">
        <w:rPr>
          <w:sz w:val="28"/>
          <w:szCs w:val="28"/>
        </w:rPr>
        <w:t xml:space="preserve">. </w:t>
      </w:r>
      <w:proofErr w:type="spellStart"/>
      <w:r w:rsidRPr="004B1F2C">
        <w:rPr>
          <w:sz w:val="28"/>
          <w:szCs w:val="28"/>
        </w:rPr>
        <w:t>конф</w:t>
      </w:r>
      <w:proofErr w:type="spellEnd"/>
      <w:r w:rsidRPr="004B1F2C">
        <w:rPr>
          <w:sz w:val="28"/>
          <w:szCs w:val="28"/>
        </w:rPr>
        <w:t>. 24-2</w:t>
      </w:r>
      <w:r w:rsidR="007B3277">
        <w:rPr>
          <w:sz w:val="28"/>
          <w:szCs w:val="28"/>
        </w:rPr>
        <w:t>5 сентября 2008г., Чита. - Чита</w:t>
      </w:r>
      <w:r w:rsidRPr="004B1F2C">
        <w:rPr>
          <w:sz w:val="28"/>
          <w:szCs w:val="28"/>
        </w:rPr>
        <w:t>:</w:t>
      </w:r>
      <w:r w:rsidR="007B3277">
        <w:rPr>
          <w:sz w:val="28"/>
          <w:szCs w:val="28"/>
        </w:rPr>
        <w:t xml:space="preserve"> </w:t>
      </w:r>
      <w:proofErr w:type="spellStart"/>
      <w:r w:rsidRPr="004B1F2C">
        <w:rPr>
          <w:sz w:val="28"/>
          <w:szCs w:val="28"/>
        </w:rPr>
        <w:t>ЧитГУ</w:t>
      </w:r>
      <w:proofErr w:type="spellEnd"/>
      <w:r w:rsidRPr="004B1F2C">
        <w:rPr>
          <w:sz w:val="28"/>
          <w:szCs w:val="28"/>
        </w:rPr>
        <w:t>, 2008. - 235с. - ISBN 978-5-9293-0373-9</w:t>
      </w:r>
      <w:proofErr w:type="gramStart"/>
      <w:r w:rsidRPr="004B1F2C">
        <w:rPr>
          <w:sz w:val="28"/>
          <w:szCs w:val="28"/>
        </w:rPr>
        <w:t xml:space="preserve"> :</w:t>
      </w:r>
      <w:proofErr w:type="gramEnd"/>
      <w:r w:rsidRPr="004B1F2C">
        <w:rPr>
          <w:sz w:val="28"/>
          <w:szCs w:val="28"/>
        </w:rPr>
        <w:t xml:space="preserve"> б/</w:t>
      </w:r>
      <w:proofErr w:type="spellStart"/>
      <w:r w:rsidRPr="004B1F2C">
        <w:rPr>
          <w:sz w:val="28"/>
          <w:szCs w:val="28"/>
        </w:rPr>
        <w:t>ц</w:t>
      </w:r>
      <w:proofErr w:type="spellEnd"/>
      <w:r w:rsidRPr="004B1F2C">
        <w:rPr>
          <w:sz w:val="28"/>
          <w:szCs w:val="28"/>
        </w:rPr>
        <w:t>.</w:t>
      </w:r>
    </w:p>
    <w:p w:rsidR="004B1F2C" w:rsidRPr="004B1F2C" w:rsidRDefault="004B1F2C" w:rsidP="004B1F2C">
      <w:pPr>
        <w:numPr>
          <w:ilvl w:val="0"/>
          <w:numId w:val="14"/>
        </w:numPr>
        <w:contextualSpacing/>
        <w:jc w:val="left"/>
        <w:rPr>
          <w:sz w:val="28"/>
          <w:szCs w:val="28"/>
        </w:rPr>
      </w:pPr>
      <w:r w:rsidRPr="004B1F2C">
        <w:rPr>
          <w:sz w:val="28"/>
          <w:szCs w:val="28"/>
        </w:rPr>
        <w:t>Охрана труда и промы</w:t>
      </w:r>
      <w:r w:rsidR="007B3277">
        <w:rPr>
          <w:sz w:val="28"/>
          <w:szCs w:val="28"/>
        </w:rPr>
        <w:t>шленная экология</w:t>
      </w:r>
      <w:r w:rsidRPr="004B1F2C">
        <w:rPr>
          <w:sz w:val="28"/>
          <w:szCs w:val="28"/>
        </w:rPr>
        <w:t>: учебник / Медведев Виктор Тихонович [и др.]. - 3-е изд., стер. - Москва</w:t>
      </w:r>
      <w:proofErr w:type="gramStart"/>
      <w:r w:rsidRPr="004B1F2C">
        <w:rPr>
          <w:sz w:val="28"/>
          <w:szCs w:val="28"/>
        </w:rPr>
        <w:t xml:space="preserve"> :</w:t>
      </w:r>
      <w:proofErr w:type="gramEnd"/>
      <w:r w:rsidRPr="004B1F2C">
        <w:rPr>
          <w:sz w:val="28"/>
          <w:szCs w:val="28"/>
        </w:rPr>
        <w:t xml:space="preserve"> Академия, 2010. - 416с. - (Среднее профессиональное образование). - ISBN 978-5-7695-7641-6</w:t>
      </w:r>
      <w:proofErr w:type="gramStart"/>
      <w:r w:rsidRPr="004B1F2C">
        <w:rPr>
          <w:sz w:val="28"/>
          <w:szCs w:val="28"/>
        </w:rPr>
        <w:t xml:space="preserve"> :</w:t>
      </w:r>
      <w:proofErr w:type="gramEnd"/>
      <w:r w:rsidRPr="004B1F2C">
        <w:rPr>
          <w:sz w:val="28"/>
          <w:szCs w:val="28"/>
        </w:rPr>
        <w:t xml:space="preserve"> 530-90.8.  </w:t>
      </w:r>
    </w:p>
    <w:p w:rsidR="004B1F2C" w:rsidRPr="004B1F2C" w:rsidRDefault="004B1F2C" w:rsidP="004B1F2C">
      <w:pPr>
        <w:numPr>
          <w:ilvl w:val="0"/>
          <w:numId w:val="14"/>
        </w:numPr>
        <w:contextualSpacing/>
        <w:jc w:val="left"/>
        <w:rPr>
          <w:sz w:val="28"/>
          <w:szCs w:val="28"/>
        </w:rPr>
      </w:pPr>
      <w:proofErr w:type="spellStart"/>
      <w:r w:rsidRPr="004B1F2C">
        <w:rPr>
          <w:sz w:val="28"/>
          <w:szCs w:val="28"/>
        </w:rPr>
        <w:t>Насоловец</w:t>
      </w:r>
      <w:proofErr w:type="spellEnd"/>
      <w:r w:rsidRPr="004B1F2C">
        <w:rPr>
          <w:sz w:val="28"/>
          <w:szCs w:val="28"/>
        </w:rPr>
        <w:t xml:space="preserve"> Наталья </w:t>
      </w:r>
      <w:proofErr w:type="spellStart"/>
      <w:r w:rsidRPr="004B1F2C">
        <w:rPr>
          <w:sz w:val="28"/>
          <w:szCs w:val="28"/>
        </w:rPr>
        <w:t>Борисовна</w:t>
      </w:r>
      <w:proofErr w:type="gramStart"/>
      <w:r w:rsidRPr="004B1F2C">
        <w:rPr>
          <w:sz w:val="28"/>
          <w:szCs w:val="28"/>
        </w:rPr>
        <w:t>.З</w:t>
      </w:r>
      <w:proofErr w:type="gramEnd"/>
      <w:r w:rsidRPr="004B1F2C">
        <w:rPr>
          <w:sz w:val="28"/>
          <w:szCs w:val="28"/>
        </w:rPr>
        <w:t>ащита</w:t>
      </w:r>
      <w:proofErr w:type="spellEnd"/>
      <w:r w:rsidRPr="004B1F2C">
        <w:rPr>
          <w:sz w:val="28"/>
          <w:szCs w:val="28"/>
        </w:rPr>
        <w:t xml:space="preserve"> атмосферы от пылегазовых загрязнений на карьерах и угольных разрезах Восточного Забайкалья : </w:t>
      </w:r>
      <w:proofErr w:type="spellStart"/>
      <w:r w:rsidRPr="004B1F2C">
        <w:rPr>
          <w:sz w:val="28"/>
          <w:szCs w:val="28"/>
        </w:rPr>
        <w:t>дис</w:t>
      </w:r>
      <w:proofErr w:type="spellEnd"/>
      <w:r w:rsidRPr="004B1F2C">
        <w:rPr>
          <w:sz w:val="28"/>
          <w:szCs w:val="28"/>
        </w:rPr>
        <w:t xml:space="preserve">. / </w:t>
      </w:r>
      <w:proofErr w:type="spellStart"/>
      <w:r w:rsidRPr="004B1F2C">
        <w:rPr>
          <w:sz w:val="28"/>
          <w:szCs w:val="28"/>
        </w:rPr>
        <w:t>На</w:t>
      </w:r>
      <w:r w:rsidR="0028519B">
        <w:rPr>
          <w:sz w:val="28"/>
          <w:szCs w:val="28"/>
        </w:rPr>
        <w:t>соловец</w:t>
      </w:r>
      <w:proofErr w:type="spellEnd"/>
      <w:r w:rsidR="0028519B">
        <w:rPr>
          <w:sz w:val="28"/>
          <w:szCs w:val="28"/>
        </w:rPr>
        <w:t xml:space="preserve"> Наталья Борисовна</w:t>
      </w:r>
      <w:r w:rsidRPr="004B1F2C">
        <w:rPr>
          <w:sz w:val="28"/>
          <w:szCs w:val="28"/>
        </w:rPr>
        <w:t xml:space="preserve"> - Чита</w:t>
      </w:r>
      <w:proofErr w:type="gramStart"/>
      <w:r w:rsidRPr="004B1F2C">
        <w:rPr>
          <w:sz w:val="28"/>
          <w:szCs w:val="28"/>
        </w:rPr>
        <w:t xml:space="preserve"> :</w:t>
      </w:r>
      <w:proofErr w:type="gramEnd"/>
      <w:r w:rsidR="007B3277">
        <w:rPr>
          <w:sz w:val="28"/>
          <w:szCs w:val="28"/>
        </w:rPr>
        <w:t xml:space="preserve"> </w:t>
      </w:r>
      <w:proofErr w:type="spellStart"/>
      <w:r w:rsidRPr="004B1F2C">
        <w:rPr>
          <w:sz w:val="28"/>
          <w:szCs w:val="28"/>
        </w:rPr>
        <w:t>ЧитГУ</w:t>
      </w:r>
      <w:proofErr w:type="spellEnd"/>
      <w:r w:rsidRPr="004B1F2C">
        <w:rPr>
          <w:sz w:val="28"/>
          <w:szCs w:val="28"/>
        </w:rPr>
        <w:t>, 2009. - 130с. - б/</w:t>
      </w:r>
      <w:proofErr w:type="spellStart"/>
      <w:r w:rsidRPr="004B1F2C">
        <w:rPr>
          <w:sz w:val="28"/>
          <w:szCs w:val="28"/>
        </w:rPr>
        <w:t>ц</w:t>
      </w:r>
      <w:proofErr w:type="spellEnd"/>
      <w:r w:rsidRPr="004B1F2C">
        <w:rPr>
          <w:sz w:val="28"/>
          <w:szCs w:val="28"/>
        </w:rPr>
        <w:t>.</w:t>
      </w:r>
    </w:p>
    <w:p w:rsidR="004B1F2C" w:rsidRPr="004B1F2C" w:rsidRDefault="004B1F2C" w:rsidP="004B1F2C">
      <w:pPr>
        <w:numPr>
          <w:ilvl w:val="0"/>
          <w:numId w:val="14"/>
        </w:numPr>
        <w:contextualSpacing/>
        <w:jc w:val="left"/>
        <w:rPr>
          <w:sz w:val="28"/>
          <w:szCs w:val="28"/>
        </w:rPr>
      </w:pPr>
      <w:proofErr w:type="spellStart"/>
      <w:r w:rsidRPr="004B1F2C">
        <w:rPr>
          <w:sz w:val="28"/>
          <w:szCs w:val="28"/>
        </w:rPr>
        <w:t>Наделяева</w:t>
      </w:r>
      <w:proofErr w:type="spellEnd"/>
      <w:r w:rsidRPr="004B1F2C">
        <w:rPr>
          <w:sz w:val="28"/>
          <w:szCs w:val="28"/>
        </w:rPr>
        <w:t xml:space="preserve"> Нина Николаевна.</w:t>
      </w:r>
      <w:r w:rsidR="007B3277">
        <w:rPr>
          <w:sz w:val="28"/>
          <w:szCs w:val="28"/>
        </w:rPr>
        <w:t xml:space="preserve"> </w:t>
      </w:r>
      <w:r w:rsidRPr="004B1F2C">
        <w:rPr>
          <w:sz w:val="28"/>
          <w:szCs w:val="28"/>
        </w:rPr>
        <w:t xml:space="preserve">Защита водных </w:t>
      </w:r>
      <w:proofErr w:type="spellStart"/>
      <w:r w:rsidRPr="004B1F2C">
        <w:rPr>
          <w:sz w:val="28"/>
          <w:szCs w:val="28"/>
        </w:rPr>
        <w:t>обьектов</w:t>
      </w:r>
      <w:proofErr w:type="spellEnd"/>
      <w:r w:rsidRPr="004B1F2C">
        <w:rPr>
          <w:sz w:val="28"/>
          <w:szCs w:val="28"/>
        </w:rPr>
        <w:t xml:space="preserve"> от загрязнения биоорганическим материалом очищенных стоков в регионах с</w:t>
      </w:r>
      <w:r w:rsidR="0028519B">
        <w:rPr>
          <w:sz w:val="28"/>
          <w:szCs w:val="28"/>
        </w:rPr>
        <w:t xml:space="preserve"> резко континентальным климатом</w:t>
      </w:r>
      <w:r w:rsidRPr="004B1F2C">
        <w:rPr>
          <w:sz w:val="28"/>
          <w:szCs w:val="28"/>
        </w:rPr>
        <w:t xml:space="preserve">: </w:t>
      </w:r>
      <w:proofErr w:type="spellStart"/>
      <w:r w:rsidRPr="004B1F2C">
        <w:rPr>
          <w:sz w:val="28"/>
          <w:szCs w:val="28"/>
        </w:rPr>
        <w:t>дис</w:t>
      </w:r>
      <w:proofErr w:type="spellEnd"/>
      <w:r w:rsidRPr="004B1F2C">
        <w:rPr>
          <w:sz w:val="28"/>
          <w:szCs w:val="28"/>
        </w:rPr>
        <w:t xml:space="preserve">. / </w:t>
      </w:r>
      <w:proofErr w:type="spellStart"/>
      <w:r w:rsidRPr="004B1F2C">
        <w:rPr>
          <w:sz w:val="28"/>
          <w:szCs w:val="28"/>
        </w:rPr>
        <w:t>Наделяева</w:t>
      </w:r>
      <w:proofErr w:type="spellEnd"/>
      <w:r w:rsidRPr="004B1F2C">
        <w:rPr>
          <w:sz w:val="28"/>
          <w:szCs w:val="28"/>
        </w:rPr>
        <w:t xml:space="preserve"> Нина Николаевна. - Чита </w:t>
      </w:r>
      <w:proofErr w:type="gramStart"/>
      <w:r w:rsidRPr="004B1F2C">
        <w:rPr>
          <w:sz w:val="28"/>
          <w:szCs w:val="28"/>
        </w:rPr>
        <w:t>:</w:t>
      </w:r>
      <w:proofErr w:type="spellStart"/>
      <w:r w:rsidRPr="004B1F2C">
        <w:rPr>
          <w:sz w:val="28"/>
          <w:szCs w:val="28"/>
        </w:rPr>
        <w:t>Ч</w:t>
      </w:r>
      <w:proofErr w:type="gramEnd"/>
      <w:r w:rsidRPr="004B1F2C">
        <w:rPr>
          <w:sz w:val="28"/>
          <w:szCs w:val="28"/>
        </w:rPr>
        <w:t>итГУ</w:t>
      </w:r>
      <w:proofErr w:type="spellEnd"/>
      <w:r w:rsidRPr="004B1F2C">
        <w:rPr>
          <w:sz w:val="28"/>
          <w:szCs w:val="28"/>
        </w:rPr>
        <w:t>, 2009. - 150с. : ил. - б/</w:t>
      </w:r>
      <w:proofErr w:type="spellStart"/>
      <w:r w:rsidRPr="004B1F2C">
        <w:rPr>
          <w:sz w:val="28"/>
          <w:szCs w:val="28"/>
        </w:rPr>
        <w:t>ц</w:t>
      </w:r>
      <w:proofErr w:type="spellEnd"/>
      <w:r w:rsidRPr="004B1F2C">
        <w:rPr>
          <w:sz w:val="28"/>
          <w:szCs w:val="28"/>
        </w:rPr>
        <w:t>.</w:t>
      </w:r>
    </w:p>
    <w:p w:rsidR="004B1F2C" w:rsidRPr="004B1F2C" w:rsidRDefault="004B1F2C" w:rsidP="004B1F2C">
      <w:pPr>
        <w:numPr>
          <w:ilvl w:val="0"/>
          <w:numId w:val="14"/>
        </w:numPr>
        <w:contextualSpacing/>
        <w:jc w:val="left"/>
        <w:rPr>
          <w:sz w:val="28"/>
          <w:szCs w:val="28"/>
        </w:rPr>
      </w:pPr>
      <w:proofErr w:type="spellStart"/>
      <w:r w:rsidRPr="004B1F2C">
        <w:rPr>
          <w:sz w:val="28"/>
          <w:szCs w:val="28"/>
        </w:rPr>
        <w:t>Сташок</w:t>
      </w:r>
      <w:proofErr w:type="spellEnd"/>
      <w:r w:rsidRPr="004B1F2C">
        <w:rPr>
          <w:sz w:val="28"/>
          <w:szCs w:val="28"/>
        </w:rPr>
        <w:t xml:space="preserve"> Ольга Владимировна.</w:t>
      </w:r>
      <w:r w:rsidR="007B3277">
        <w:rPr>
          <w:sz w:val="28"/>
          <w:szCs w:val="28"/>
        </w:rPr>
        <w:t xml:space="preserve"> </w:t>
      </w:r>
      <w:r w:rsidRPr="004B1F2C">
        <w:rPr>
          <w:sz w:val="28"/>
          <w:szCs w:val="28"/>
        </w:rPr>
        <w:t>Методы и анализ оценки атмосферного загрязнения промышленных центров (на примере г. Братска)</w:t>
      </w:r>
      <w:proofErr w:type="gramStart"/>
      <w:r w:rsidRPr="004B1F2C">
        <w:rPr>
          <w:sz w:val="28"/>
          <w:szCs w:val="28"/>
        </w:rPr>
        <w:t xml:space="preserve"> :</w:t>
      </w:r>
      <w:proofErr w:type="gramEnd"/>
      <w:r w:rsidRPr="004B1F2C">
        <w:rPr>
          <w:sz w:val="28"/>
          <w:szCs w:val="28"/>
        </w:rPr>
        <w:t xml:space="preserve"> </w:t>
      </w:r>
      <w:proofErr w:type="spellStart"/>
      <w:r w:rsidRPr="004B1F2C">
        <w:rPr>
          <w:sz w:val="28"/>
          <w:szCs w:val="28"/>
        </w:rPr>
        <w:t>дис</w:t>
      </w:r>
      <w:proofErr w:type="spellEnd"/>
      <w:r w:rsidRPr="004B1F2C">
        <w:rPr>
          <w:sz w:val="28"/>
          <w:szCs w:val="28"/>
        </w:rPr>
        <w:t xml:space="preserve">. / </w:t>
      </w:r>
      <w:proofErr w:type="spellStart"/>
      <w:r w:rsidRPr="004B1F2C">
        <w:rPr>
          <w:sz w:val="28"/>
          <w:szCs w:val="28"/>
        </w:rPr>
        <w:t>Сташок</w:t>
      </w:r>
      <w:proofErr w:type="spellEnd"/>
      <w:r w:rsidRPr="004B1F2C">
        <w:rPr>
          <w:sz w:val="28"/>
          <w:szCs w:val="28"/>
        </w:rPr>
        <w:t xml:space="preserve"> Ольга Владимировна. - Иркутск </w:t>
      </w:r>
      <w:proofErr w:type="gramStart"/>
      <w:r w:rsidRPr="004B1F2C">
        <w:rPr>
          <w:sz w:val="28"/>
          <w:szCs w:val="28"/>
        </w:rPr>
        <w:t>:</w:t>
      </w:r>
      <w:proofErr w:type="spellStart"/>
      <w:r w:rsidRPr="004B1F2C">
        <w:rPr>
          <w:sz w:val="28"/>
          <w:szCs w:val="28"/>
        </w:rPr>
        <w:t>И</w:t>
      </w:r>
      <w:proofErr w:type="gramEnd"/>
      <w:r w:rsidRPr="004B1F2C">
        <w:rPr>
          <w:sz w:val="28"/>
          <w:szCs w:val="28"/>
        </w:rPr>
        <w:t>рГУ</w:t>
      </w:r>
      <w:proofErr w:type="spellEnd"/>
      <w:r w:rsidRPr="004B1F2C">
        <w:rPr>
          <w:sz w:val="28"/>
          <w:szCs w:val="28"/>
        </w:rPr>
        <w:t>, 2009. - 148с. - б/</w:t>
      </w:r>
      <w:proofErr w:type="spellStart"/>
      <w:r w:rsidRPr="004B1F2C">
        <w:rPr>
          <w:sz w:val="28"/>
          <w:szCs w:val="28"/>
        </w:rPr>
        <w:t>ц</w:t>
      </w:r>
      <w:proofErr w:type="spellEnd"/>
      <w:r w:rsidRPr="004B1F2C">
        <w:rPr>
          <w:sz w:val="28"/>
          <w:szCs w:val="28"/>
        </w:rPr>
        <w:t>.</w:t>
      </w:r>
    </w:p>
    <w:p w:rsidR="004B1F2C" w:rsidRPr="004B1F2C" w:rsidRDefault="004B1F2C" w:rsidP="004B1F2C">
      <w:pPr>
        <w:numPr>
          <w:ilvl w:val="0"/>
          <w:numId w:val="14"/>
        </w:numPr>
        <w:contextualSpacing/>
        <w:jc w:val="left"/>
        <w:rPr>
          <w:sz w:val="28"/>
          <w:szCs w:val="28"/>
        </w:rPr>
      </w:pPr>
      <w:proofErr w:type="spellStart"/>
      <w:r w:rsidRPr="004B1F2C">
        <w:rPr>
          <w:sz w:val="28"/>
          <w:szCs w:val="28"/>
        </w:rPr>
        <w:t>Сергеенко</w:t>
      </w:r>
      <w:proofErr w:type="spellEnd"/>
      <w:r w:rsidRPr="004B1F2C">
        <w:rPr>
          <w:sz w:val="28"/>
          <w:szCs w:val="28"/>
        </w:rPr>
        <w:t xml:space="preserve"> Елена Николаевна.</w:t>
      </w:r>
      <w:r w:rsidR="007B3277">
        <w:rPr>
          <w:sz w:val="28"/>
          <w:szCs w:val="28"/>
        </w:rPr>
        <w:t xml:space="preserve"> </w:t>
      </w:r>
      <w:r w:rsidRPr="004B1F2C">
        <w:rPr>
          <w:sz w:val="28"/>
          <w:szCs w:val="28"/>
        </w:rPr>
        <w:t xml:space="preserve">Обоснование экологической безопасности рентгенорадиометрической сепарации сурьмяных руд Восточного </w:t>
      </w:r>
      <w:r w:rsidRPr="004B1F2C">
        <w:rPr>
          <w:sz w:val="28"/>
          <w:szCs w:val="28"/>
        </w:rPr>
        <w:lastRenderedPageBreak/>
        <w:t>Забайкалья</w:t>
      </w:r>
      <w:proofErr w:type="gramStart"/>
      <w:r w:rsidRPr="004B1F2C">
        <w:rPr>
          <w:sz w:val="28"/>
          <w:szCs w:val="28"/>
        </w:rPr>
        <w:t xml:space="preserve"> :</w:t>
      </w:r>
      <w:proofErr w:type="gramEnd"/>
      <w:r w:rsidRPr="004B1F2C">
        <w:rPr>
          <w:sz w:val="28"/>
          <w:szCs w:val="28"/>
        </w:rPr>
        <w:t xml:space="preserve"> </w:t>
      </w:r>
      <w:proofErr w:type="spellStart"/>
      <w:r w:rsidRPr="004B1F2C">
        <w:rPr>
          <w:sz w:val="28"/>
          <w:szCs w:val="28"/>
        </w:rPr>
        <w:t>дис</w:t>
      </w:r>
      <w:proofErr w:type="spellEnd"/>
      <w:r w:rsidRPr="004B1F2C">
        <w:rPr>
          <w:sz w:val="28"/>
          <w:szCs w:val="28"/>
        </w:rPr>
        <w:t xml:space="preserve">. / </w:t>
      </w:r>
      <w:proofErr w:type="spellStart"/>
      <w:r w:rsidRPr="004B1F2C">
        <w:rPr>
          <w:sz w:val="28"/>
          <w:szCs w:val="28"/>
        </w:rPr>
        <w:t>Сергеенко</w:t>
      </w:r>
      <w:proofErr w:type="spellEnd"/>
      <w:r w:rsidRPr="004B1F2C">
        <w:rPr>
          <w:sz w:val="28"/>
          <w:szCs w:val="28"/>
        </w:rPr>
        <w:t xml:space="preserve"> Елена Николаевна. - Чита </w:t>
      </w:r>
      <w:proofErr w:type="gramStart"/>
      <w:r w:rsidRPr="004B1F2C">
        <w:rPr>
          <w:sz w:val="28"/>
          <w:szCs w:val="28"/>
        </w:rPr>
        <w:t>:</w:t>
      </w:r>
      <w:proofErr w:type="spellStart"/>
      <w:r w:rsidRPr="004B1F2C">
        <w:rPr>
          <w:sz w:val="28"/>
          <w:szCs w:val="28"/>
        </w:rPr>
        <w:t>Ч</w:t>
      </w:r>
      <w:proofErr w:type="gramEnd"/>
      <w:r w:rsidRPr="004B1F2C">
        <w:rPr>
          <w:sz w:val="28"/>
          <w:szCs w:val="28"/>
        </w:rPr>
        <w:t>итГУ</w:t>
      </w:r>
      <w:proofErr w:type="spellEnd"/>
      <w:r w:rsidRPr="004B1F2C">
        <w:rPr>
          <w:sz w:val="28"/>
          <w:szCs w:val="28"/>
        </w:rPr>
        <w:t>, 2009. - 115с. : ил. - б/</w:t>
      </w:r>
      <w:proofErr w:type="spellStart"/>
      <w:r w:rsidRPr="004B1F2C">
        <w:rPr>
          <w:sz w:val="28"/>
          <w:szCs w:val="28"/>
        </w:rPr>
        <w:t>ц</w:t>
      </w:r>
      <w:proofErr w:type="spellEnd"/>
      <w:r w:rsidRPr="004B1F2C">
        <w:rPr>
          <w:sz w:val="28"/>
          <w:szCs w:val="28"/>
        </w:rPr>
        <w:t>.</w:t>
      </w:r>
    </w:p>
    <w:p w:rsidR="004B1F2C" w:rsidRDefault="004B1F2C" w:rsidP="004B1F2C">
      <w:pPr>
        <w:numPr>
          <w:ilvl w:val="0"/>
          <w:numId w:val="14"/>
        </w:numPr>
        <w:contextualSpacing/>
        <w:jc w:val="left"/>
        <w:rPr>
          <w:sz w:val="28"/>
          <w:szCs w:val="28"/>
        </w:rPr>
      </w:pPr>
      <w:r w:rsidRPr="004B1F2C">
        <w:rPr>
          <w:sz w:val="28"/>
          <w:szCs w:val="28"/>
        </w:rPr>
        <w:t xml:space="preserve">Котова Н.П.Оценка атмосферных загрязнений окружающей среды : </w:t>
      </w:r>
      <w:proofErr w:type="spellStart"/>
      <w:r w:rsidRPr="004B1F2C">
        <w:rPr>
          <w:sz w:val="28"/>
          <w:szCs w:val="28"/>
        </w:rPr>
        <w:t>метод</w:t>
      </w:r>
      <w:proofErr w:type="gramStart"/>
      <w:r w:rsidRPr="004B1F2C">
        <w:rPr>
          <w:sz w:val="28"/>
          <w:szCs w:val="28"/>
        </w:rPr>
        <w:t>.у</w:t>
      </w:r>
      <w:proofErr w:type="gramEnd"/>
      <w:r w:rsidRPr="004B1F2C">
        <w:rPr>
          <w:sz w:val="28"/>
          <w:szCs w:val="28"/>
        </w:rPr>
        <w:t>казания</w:t>
      </w:r>
      <w:proofErr w:type="spellEnd"/>
      <w:r w:rsidRPr="004B1F2C">
        <w:rPr>
          <w:sz w:val="28"/>
          <w:szCs w:val="28"/>
        </w:rPr>
        <w:t xml:space="preserve"> / Н. П. Котова, В. В. </w:t>
      </w:r>
      <w:proofErr w:type="spellStart"/>
      <w:r w:rsidRPr="004B1F2C">
        <w:rPr>
          <w:sz w:val="28"/>
          <w:szCs w:val="28"/>
        </w:rPr>
        <w:t>Перминов</w:t>
      </w:r>
      <w:proofErr w:type="spellEnd"/>
      <w:r w:rsidRPr="004B1F2C">
        <w:rPr>
          <w:sz w:val="28"/>
          <w:szCs w:val="28"/>
        </w:rPr>
        <w:t xml:space="preserve">, Ю. И. Рубцов. - Чита </w:t>
      </w:r>
      <w:proofErr w:type="gramStart"/>
      <w:r w:rsidRPr="004B1F2C">
        <w:rPr>
          <w:sz w:val="28"/>
          <w:szCs w:val="28"/>
        </w:rPr>
        <w:t>:</w:t>
      </w:r>
      <w:proofErr w:type="spellStart"/>
      <w:r w:rsidRPr="004B1F2C">
        <w:rPr>
          <w:sz w:val="28"/>
          <w:szCs w:val="28"/>
        </w:rPr>
        <w:t>Ч</w:t>
      </w:r>
      <w:proofErr w:type="gramEnd"/>
      <w:r w:rsidRPr="004B1F2C">
        <w:rPr>
          <w:sz w:val="28"/>
          <w:szCs w:val="28"/>
        </w:rPr>
        <w:t>итГУ</w:t>
      </w:r>
      <w:proofErr w:type="spellEnd"/>
      <w:r w:rsidRPr="004B1F2C">
        <w:rPr>
          <w:sz w:val="28"/>
          <w:szCs w:val="28"/>
        </w:rPr>
        <w:t>, 2008. - 20с. - 26-50.</w:t>
      </w:r>
    </w:p>
    <w:p w:rsidR="00CA5E65" w:rsidRDefault="00CA5E65" w:rsidP="00CA5E65">
      <w:pPr>
        <w:ind w:left="360"/>
        <w:contextualSpacing/>
        <w:rPr>
          <w:b/>
          <w:sz w:val="28"/>
          <w:szCs w:val="28"/>
        </w:rPr>
      </w:pPr>
      <w:r w:rsidRPr="00CA5E65">
        <w:rPr>
          <w:b/>
          <w:sz w:val="28"/>
          <w:szCs w:val="28"/>
        </w:rPr>
        <w:t>Собственная литература</w:t>
      </w:r>
    </w:p>
    <w:p w:rsidR="00CA5E65" w:rsidRPr="00CA5E65" w:rsidRDefault="00CA5E65" w:rsidP="00CA5E65">
      <w:pPr>
        <w:pStyle w:val="a3"/>
        <w:numPr>
          <w:ilvl w:val="1"/>
          <w:numId w:val="14"/>
        </w:numPr>
        <w:tabs>
          <w:tab w:val="left" w:pos="284"/>
          <w:tab w:val="left" w:pos="993"/>
        </w:tabs>
        <w:spacing w:line="240" w:lineRule="auto"/>
        <w:ind w:left="0" w:firstLine="357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CA5E65">
        <w:rPr>
          <w:rFonts w:ascii="Times New Roman" w:hAnsi="Times New Roman"/>
          <w:sz w:val="28"/>
          <w:szCs w:val="28"/>
        </w:rPr>
        <w:t>Овешников</w:t>
      </w:r>
      <w:proofErr w:type="spellEnd"/>
      <w:r w:rsidRPr="00CA5E65">
        <w:rPr>
          <w:rFonts w:ascii="Times New Roman" w:hAnsi="Times New Roman"/>
          <w:sz w:val="28"/>
          <w:szCs w:val="28"/>
        </w:rPr>
        <w:t xml:space="preserve"> Юрий Михайлов</w:t>
      </w:r>
      <w:r w:rsidR="007B3277">
        <w:rPr>
          <w:rFonts w:ascii="Times New Roman" w:hAnsi="Times New Roman"/>
          <w:sz w:val="28"/>
          <w:szCs w:val="28"/>
        </w:rPr>
        <w:t xml:space="preserve">ич. </w:t>
      </w:r>
      <w:proofErr w:type="spellStart"/>
      <w:proofErr w:type="gramStart"/>
      <w:r w:rsidR="007B3277">
        <w:rPr>
          <w:rFonts w:ascii="Times New Roman" w:hAnsi="Times New Roman"/>
          <w:sz w:val="28"/>
          <w:szCs w:val="28"/>
        </w:rPr>
        <w:t>Горно-промышленная</w:t>
      </w:r>
      <w:proofErr w:type="spellEnd"/>
      <w:proofErr w:type="gramEnd"/>
      <w:r w:rsidR="007B3277">
        <w:rPr>
          <w:rFonts w:ascii="Times New Roman" w:hAnsi="Times New Roman"/>
          <w:sz w:val="28"/>
          <w:szCs w:val="28"/>
        </w:rPr>
        <w:t xml:space="preserve"> экология</w:t>
      </w:r>
      <w:r w:rsidRPr="00CA5E65">
        <w:rPr>
          <w:rFonts w:ascii="Times New Roman" w:hAnsi="Times New Roman"/>
          <w:sz w:val="28"/>
          <w:szCs w:val="28"/>
        </w:rPr>
        <w:t xml:space="preserve">: практикум / </w:t>
      </w:r>
      <w:proofErr w:type="spellStart"/>
      <w:r w:rsidRPr="00CA5E65">
        <w:rPr>
          <w:rFonts w:ascii="Times New Roman" w:hAnsi="Times New Roman"/>
          <w:sz w:val="28"/>
          <w:szCs w:val="28"/>
        </w:rPr>
        <w:t>Овешников</w:t>
      </w:r>
      <w:proofErr w:type="spellEnd"/>
      <w:r w:rsidRPr="00CA5E65">
        <w:rPr>
          <w:rFonts w:ascii="Times New Roman" w:hAnsi="Times New Roman"/>
          <w:sz w:val="28"/>
          <w:szCs w:val="28"/>
        </w:rPr>
        <w:t xml:space="preserve"> Юрий Михайлович, Рязанцев Степан Сергеевич. - Чита </w:t>
      </w:r>
      <w:proofErr w:type="gramStart"/>
      <w:r w:rsidRPr="00CA5E65">
        <w:rPr>
          <w:rFonts w:ascii="Times New Roman" w:hAnsi="Times New Roman"/>
          <w:sz w:val="28"/>
          <w:szCs w:val="28"/>
        </w:rPr>
        <w:t>:</w:t>
      </w:r>
      <w:proofErr w:type="spellStart"/>
      <w:r w:rsidRPr="00CA5E65">
        <w:rPr>
          <w:rFonts w:ascii="Times New Roman" w:hAnsi="Times New Roman"/>
          <w:sz w:val="28"/>
          <w:szCs w:val="28"/>
        </w:rPr>
        <w:t>Ч</w:t>
      </w:r>
      <w:proofErr w:type="gramEnd"/>
      <w:r w:rsidRPr="00CA5E65">
        <w:rPr>
          <w:rFonts w:ascii="Times New Roman" w:hAnsi="Times New Roman"/>
          <w:sz w:val="28"/>
          <w:szCs w:val="28"/>
        </w:rPr>
        <w:t>итГУ</w:t>
      </w:r>
      <w:proofErr w:type="spellEnd"/>
      <w:r w:rsidRPr="00CA5E65">
        <w:rPr>
          <w:rFonts w:ascii="Times New Roman" w:hAnsi="Times New Roman"/>
          <w:sz w:val="28"/>
          <w:szCs w:val="28"/>
        </w:rPr>
        <w:t>, 2011. - 86с. - ISBN 978-5-9293-0714-0</w:t>
      </w:r>
      <w:proofErr w:type="gramStart"/>
      <w:r w:rsidRPr="00CA5E6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5E65">
        <w:rPr>
          <w:rFonts w:ascii="Times New Roman" w:hAnsi="Times New Roman"/>
          <w:sz w:val="28"/>
          <w:szCs w:val="28"/>
        </w:rPr>
        <w:t xml:space="preserve"> 155-00.</w:t>
      </w:r>
    </w:p>
    <w:p w:rsidR="00AF0376" w:rsidRDefault="00AF0376" w:rsidP="00002F59">
      <w:pPr>
        <w:rPr>
          <w:b/>
          <w:color w:val="000000"/>
          <w:sz w:val="28"/>
          <w:szCs w:val="28"/>
        </w:rPr>
      </w:pPr>
    </w:p>
    <w:p w:rsidR="00AF0376" w:rsidRDefault="00AF0376" w:rsidP="00AF0376">
      <w:pPr>
        <w:pStyle w:val="a3"/>
        <w:tabs>
          <w:tab w:val="left" w:pos="426"/>
        </w:tabs>
        <w:spacing w:after="0"/>
        <w:ind w:left="709"/>
        <w:outlineLvl w:val="1"/>
        <w:rPr>
          <w:rFonts w:ascii="Times New Roman" w:hAnsi="Times New Roman"/>
          <w:b/>
          <w:sz w:val="28"/>
          <w:szCs w:val="28"/>
        </w:rPr>
      </w:pPr>
      <w:r w:rsidRPr="00C74925">
        <w:rPr>
          <w:rFonts w:ascii="Times New Roman" w:hAnsi="Times New Roman"/>
          <w:b/>
          <w:sz w:val="28"/>
          <w:szCs w:val="28"/>
        </w:rPr>
        <w:t xml:space="preserve">Базы данных, информационно-справочные и поисковые системы* </w:t>
      </w:r>
    </w:p>
    <w:p w:rsidR="00AF0376" w:rsidRPr="001D6B48" w:rsidRDefault="00AF0376" w:rsidP="00AF0376">
      <w:pPr>
        <w:spacing w:after="200" w:line="276" w:lineRule="auto"/>
        <w:rPr>
          <w:b/>
          <w:szCs w:val="28"/>
        </w:rPr>
      </w:pPr>
      <w:r w:rsidRPr="001D6B48">
        <w:rPr>
          <w:b/>
          <w:szCs w:val="28"/>
        </w:rPr>
        <w:t>Электронно-библиотечные системы</w:t>
      </w:r>
    </w:p>
    <w:tbl>
      <w:tblPr>
        <w:tblW w:w="10198" w:type="dxa"/>
        <w:tblInd w:w="-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9"/>
        <w:gridCol w:w="1974"/>
        <w:gridCol w:w="2282"/>
        <w:gridCol w:w="2693"/>
      </w:tblGrid>
      <w:tr w:rsidR="00AF0376" w:rsidRPr="001D6B48" w:rsidTr="00F10960">
        <w:trPr>
          <w:trHeight w:val="1556"/>
        </w:trPr>
        <w:tc>
          <w:tcPr>
            <w:tcW w:w="540" w:type="dxa"/>
          </w:tcPr>
          <w:p w:rsidR="00AF0376" w:rsidRPr="001D6B48" w:rsidRDefault="00AF0376" w:rsidP="00CA5E65">
            <w:pPr>
              <w:rPr>
                <w:b/>
              </w:rPr>
            </w:pPr>
            <w:r w:rsidRPr="001D6B48">
              <w:rPr>
                <w:b/>
              </w:rPr>
              <w:t>№</w:t>
            </w:r>
          </w:p>
        </w:tc>
        <w:tc>
          <w:tcPr>
            <w:tcW w:w="2709" w:type="dxa"/>
          </w:tcPr>
          <w:p w:rsidR="00AF0376" w:rsidRPr="001D6B48" w:rsidRDefault="00AF0376" w:rsidP="00CA5E65">
            <w:pPr>
              <w:rPr>
                <w:b/>
              </w:rPr>
            </w:pPr>
            <w:r w:rsidRPr="001D6B48">
              <w:rPr>
                <w:b/>
              </w:rPr>
              <w:t>Наименование электронно-библиотечной системы (ЭБС)</w:t>
            </w:r>
          </w:p>
        </w:tc>
        <w:tc>
          <w:tcPr>
            <w:tcW w:w="1974" w:type="dxa"/>
          </w:tcPr>
          <w:p w:rsidR="00AF0376" w:rsidRPr="001D6B48" w:rsidRDefault="00AF0376" w:rsidP="00CA5E65">
            <w:pPr>
              <w:rPr>
                <w:b/>
              </w:rPr>
            </w:pPr>
            <w:r w:rsidRPr="001D6B48">
              <w:rPr>
                <w:b/>
              </w:rPr>
              <w:t>Принадлежность</w:t>
            </w:r>
          </w:p>
        </w:tc>
        <w:tc>
          <w:tcPr>
            <w:tcW w:w="2282" w:type="dxa"/>
          </w:tcPr>
          <w:p w:rsidR="00AF0376" w:rsidRPr="001D6B48" w:rsidRDefault="00AF0376" w:rsidP="00CA5E65">
            <w:pPr>
              <w:rPr>
                <w:b/>
              </w:rPr>
            </w:pPr>
            <w:r w:rsidRPr="001D6B48">
              <w:rPr>
                <w:b/>
              </w:rPr>
              <w:t>Адрес сайта</w:t>
            </w:r>
          </w:p>
        </w:tc>
        <w:tc>
          <w:tcPr>
            <w:tcW w:w="2693" w:type="dxa"/>
          </w:tcPr>
          <w:p w:rsidR="00AF0376" w:rsidRPr="001D6B48" w:rsidRDefault="00AF0376" w:rsidP="00CA5E65">
            <w:pPr>
              <w:rPr>
                <w:b/>
              </w:rPr>
            </w:pPr>
            <w:r w:rsidRPr="001D6B48">
              <w:rPr>
                <w:b/>
              </w:rPr>
              <w:t>Наименование организации-владельца, реквизиты договора на использование</w:t>
            </w:r>
          </w:p>
        </w:tc>
      </w:tr>
      <w:tr w:rsidR="00AF0376" w:rsidRPr="001D6B48" w:rsidTr="00F10960">
        <w:trPr>
          <w:trHeight w:val="438"/>
        </w:trPr>
        <w:tc>
          <w:tcPr>
            <w:tcW w:w="540" w:type="dxa"/>
            <w:vAlign w:val="center"/>
          </w:tcPr>
          <w:p w:rsidR="00AF0376" w:rsidRPr="001D6B48" w:rsidRDefault="00AF0376" w:rsidP="00CA5E65">
            <w:pPr>
              <w:rPr>
                <w:b/>
                <w:szCs w:val="28"/>
              </w:rPr>
            </w:pPr>
            <w:r w:rsidRPr="001D6B48">
              <w:rPr>
                <w:b/>
                <w:szCs w:val="28"/>
              </w:rPr>
              <w:t>1</w:t>
            </w:r>
          </w:p>
        </w:tc>
        <w:tc>
          <w:tcPr>
            <w:tcW w:w="2709" w:type="dxa"/>
            <w:vAlign w:val="center"/>
          </w:tcPr>
          <w:p w:rsidR="00AF0376" w:rsidRPr="001D6B48" w:rsidRDefault="00AF0376" w:rsidP="00CA5E65">
            <w:pPr>
              <w:rPr>
                <w:b/>
                <w:szCs w:val="28"/>
              </w:rPr>
            </w:pPr>
            <w:r w:rsidRPr="001D6B48">
              <w:rPr>
                <w:b/>
                <w:szCs w:val="28"/>
              </w:rPr>
              <w:t>2</w:t>
            </w:r>
          </w:p>
        </w:tc>
        <w:tc>
          <w:tcPr>
            <w:tcW w:w="1974" w:type="dxa"/>
            <w:vAlign w:val="center"/>
          </w:tcPr>
          <w:p w:rsidR="00AF0376" w:rsidRPr="001D6B48" w:rsidRDefault="00AF0376" w:rsidP="00CA5E65">
            <w:pPr>
              <w:rPr>
                <w:b/>
                <w:szCs w:val="28"/>
              </w:rPr>
            </w:pPr>
            <w:r w:rsidRPr="001D6B48">
              <w:rPr>
                <w:b/>
                <w:szCs w:val="28"/>
              </w:rPr>
              <w:t>3</w:t>
            </w:r>
          </w:p>
        </w:tc>
        <w:tc>
          <w:tcPr>
            <w:tcW w:w="2282" w:type="dxa"/>
            <w:vAlign w:val="center"/>
          </w:tcPr>
          <w:p w:rsidR="00AF0376" w:rsidRPr="001D6B48" w:rsidRDefault="00AF0376" w:rsidP="00CA5E65">
            <w:pPr>
              <w:rPr>
                <w:b/>
                <w:szCs w:val="28"/>
              </w:rPr>
            </w:pPr>
            <w:r w:rsidRPr="001D6B48">
              <w:rPr>
                <w:b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 w:rsidR="00AF0376" w:rsidRPr="001D6B48" w:rsidRDefault="00AF0376" w:rsidP="00CA5E65">
            <w:pPr>
              <w:rPr>
                <w:b/>
                <w:szCs w:val="28"/>
              </w:rPr>
            </w:pPr>
            <w:r w:rsidRPr="001D6B48">
              <w:rPr>
                <w:b/>
                <w:szCs w:val="28"/>
              </w:rPr>
              <w:t>5</w:t>
            </w:r>
          </w:p>
        </w:tc>
      </w:tr>
      <w:tr w:rsidR="00AF0376" w:rsidRPr="001D6B48" w:rsidTr="00F10960">
        <w:trPr>
          <w:trHeight w:val="656"/>
        </w:trPr>
        <w:tc>
          <w:tcPr>
            <w:tcW w:w="540" w:type="dxa"/>
          </w:tcPr>
          <w:p w:rsidR="00AF0376" w:rsidRPr="001D6B48" w:rsidRDefault="00AF0376" w:rsidP="00CA5E65">
            <w:pPr>
              <w:jc w:val="left"/>
              <w:rPr>
                <w:i/>
                <w:sz w:val="24"/>
              </w:rPr>
            </w:pPr>
            <w:r w:rsidRPr="001D6B48">
              <w:rPr>
                <w:i/>
                <w:sz w:val="24"/>
              </w:rPr>
              <w:t>1</w:t>
            </w:r>
          </w:p>
        </w:tc>
        <w:tc>
          <w:tcPr>
            <w:tcW w:w="2709" w:type="dxa"/>
          </w:tcPr>
          <w:p w:rsidR="00AF0376" w:rsidRPr="001D6B48" w:rsidRDefault="00AF0376" w:rsidP="00CA5E65">
            <w:pPr>
              <w:jc w:val="left"/>
              <w:rPr>
                <w:i/>
                <w:sz w:val="24"/>
              </w:rPr>
            </w:pPr>
            <w:r w:rsidRPr="001D6B48">
              <w:rPr>
                <w:i/>
                <w:sz w:val="24"/>
              </w:rPr>
              <w:t xml:space="preserve">Университетская библиотека </w:t>
            </w:r>
            <w:proofErr w:type="spellStart"/>
            <w:r w:rsidRPr="001D6B48">
              <w:rPr>
                <w:i/>
                <w:sz w:val="24"/>
              </w:rPr>
              <w:t>онлайн</w:t>
            </w:r>
            <w:proofErr w:type="spellEnd"/>
          </w:p>
        </w:tc>
        <w:tc>
          <w:tcPr>
            <w:tcW w:w="1974" w:type="dxa"/>
          </w:tcPr>
          <w:p w:rsidR="00AF0376" w:rsidRPr="001D6B48" w:rsidRDefault="00AF0376" w:rsidP="00CA5E65">
            <w:pPr>
              <w:jc w:val="left"/>
              <w:rPr>
                <w:i/>
                <w:sz w:val="24"/>
              </w:rPr>
            </w:pPr>
            <w:r w:rsidRPr="001D6B48">
              <w:rPr>
                <w:i/>
                <w:sz w:val="24"/>
              </w:rPr>
              <w:t>сторонняя</w:t>
            </w:r>
          </w:p>
        </w:tc>
        <w:tc>
          <w:tcPr>
            <w:tcW w:w="2282" w:type="dxa"/>
          </w:tcPr>
          <w:p w:rsidR="00AF0376" w:rsidRPr="001D6B48" w:rsidRDefault="00567BFD" w:rsidP="00CA5E65">
            <w:pPr>
              <w:jc w:val="left"/>
              <w:rPr>
                <w:i/>
                <w:sz w:val="24"/>
                <w:lang w:val="en-US"/>
              </w:rPr>
            </w:pPr>
            <w:hyperlink r:id="rId7" w:history="1">
              <w:r w:rsidR="00AF0376" w:rsidRPr="001D6B48">
                <w:rPr>
                  <w:i/>
                  <w:color w:val="0000FF"/>
                  <w:sz w:val="24"/>
                  <w:u w:val="single"/>
                  <w:lang w:val="en-US"/>
                </w:rPr>
                <w:t>www.biblioclub.ru</w:t>
              </w:r>
            </w:hyperlink>
          </w:p>
        </w:tc>
        <w:tc>
          <w:tcPr>
            <w:tcW w:w="2693" w:type="dxa"/>
          </w:tcPr>
          <w:p w:rsidR="00AF0376" w:rsidRPr="001D6B48" w:rsidRDefault="00AF0376" w:rsidP="004667EC">
            <w:pPr>
              <w:rPr>
                <w:i/>
                <w:sz w:val="20"/>
                <w:szCs w:val="20"/>
              </w:rPr>
            </w:pPr>
            <w:r w:rsidRPr="001D6B48">
              <w:rPr>
                <w:i/>
                <w:sz w:val="24"/>
              </w:rPr>
              <w:t>ООО «</w:t>
            </w:r>
            <w:proofErr w:type="spellStart"/>
            <w:r w:rsidRPr="001D6B48">
              <w:rPr>
                <w:i/>
                <w:sz w:val="24"/>
              </w:rPr>
              <w:t>НексМедиа</w:t>
            </w:r>
            <w:proofErr w:type="spellEnd"/>
            <w:r w:rsidRPr="001D6B48">
              <w:rPr>
                <w:i/>
                <w:sz w:val="24"/>
              </w:rPr>
              <w:t xml:space="preserve">» </w:t>
            </w:r>
          </w:p>
        </w:tc>
      </w:tr>
      <w:tr w:rsidR="00AF0376" w:rsidRPr="001D6B48" w:rsidTr="00AB6AE2">
        <w:trPr>
          <w:trHeight w:val="276"/>
        </w:trPr>
        <w:tc>
          <w:tcPr>
            <w:tcW w:w="540" w:type="dxa"/>
          </w:tcPr>
          <w:p w:rsidR="00AF0376" w:rsidRPr="001D6B48" w:rsidRDefault="00AF0376" w:rsidP="00CA5E65">
            <w:pPr>
              <w:jc w:val="left"/>
              <w:rPr>
                <w:i/>
                <w:sz w:val="24"/>
              </w:rPr>
            </w:pPr>
            <w:r w:rsidRPr="001D6B48">
              <w:rPr>
                <w:i/>
                <w:sz w:val="24"/>
              </w:rPr>
              <w:t>2</w:t>
            </w:r>
          </w:p>
        </w:tc>
        <w:tc>
          <w:tcPr>
            <w:tcW w:w="2709" w:type="dxa"/>
          </w:tcPr>
          <w:p w:rsidR="00AF0376" w:rsidRPr="001D6B48" w:rsidRDefault="00AF0376" w:rsidP="00CA5E65">
            <w:pPr>
              <w:jc w:val="left"/>
              <w:rPr>
                <w:i/>
                <w:sz w:val="24"/>
              </w:rPr>
            </w:pPr>
            <w:proofErr w:type="spellStart"/>
            <w:r w:rsidRPr="001D6B48">
              <w:rPr>
                <w:i/>
                <w:sz w:val="24"/>
              </w:rPr>
              <w:t>Лань-Трейд</w:t>
            </w:r>
            <w:proofErr w:type="spellEnd"/>
          </w:p>
        </w:tc>
        <w:tc>
          <w:tcPr>
            <w:tcW w:w="1974" w:type="dxa"/>
          </w:tcPr>
          <w:p w:rsidR="00AF0376" w:rsidRPr="001D6B48" w:rsidRDefault="00AF0376" w:rsidP="00CA5E65">
            <w:pPr>
              <w:jc w:val="left"/>
              <w:rPr>
                <w:rFonts w:ascii="Calibri" w:hAnsi="Calibri"/>
                <w:sz w:val="24"/>
              </w:rPr>
            </w:pPr>
            <w:r w:rsidRPr="001D6B48">
              <w:rPr>
                <w:i/>
                <w:sz w:val="24"/>
              </w:rPr>
              <w:t>сторонняя</w:t>
            </w:r>
          </w:p>
        </w:tc>
        <w:tc>
          <w:tcPr>
            <w:tcW w:w="2282" w:type="dxa"/>
          </w:tcPr>
          <w:p w:rsidR="00AF0376" w:rsidRPr="001D6B48" w:rsidRDefault="00567BFD" w:rsidP="00CA5E65">
            <w:pPr>
              <w:jc w:val="left"/>
              <w:rPr>
                <w:i/>
                <w:sz w:val="24"/>
                <w:lang w:val="en-US"/>
              </w:rPr>
            </w:pPr>
            <w:hyperlink r:id="rId8" w:history="1">
              <w:r w:rsidR="00AF0376" w:rsidRPr="001D6B48">
                <w:rPr>
                  <w:i/>
                  <w:color w:val="0000FF"/>
                  <w:sz w:val="24"/>
                  <w:u w:val="single"/>
                </w:rPr>
                <w:t>http://e.lanbook.com/</w:t>
              </w:r>
            </w:hyperlink>
          </w:p>
        </w:tc>
        <w:tc>
          <w:tcPr>
            <w:tcW w:w="2693" w:type="dxa"/>
          </w:tcPr>
          <w:p w:rsidR="00AF0376" w:rsidRPr="001D6B48" w:rsidRDefault="00AF0376" w:rsidP="00AB6AE2">
            <w:pPr>
              <w:rPr>
                <w:i/>
                <w:sz w:val="24"/>
              </w:rPr>
            </w:pPr>
            <w:r w:rsidRPr="001D6B48">
              <w:rPr>
                <w:i/>
                <w:sz w:val="24"/>
              </w:rPr>
              <w:t>ООО «Издательство Лань»</w:t>
            </w:r>
          </w:p>
        </w:tc>
      </w:tr>
      <w:tr w:rsidR="00AF0376" w:rsidRPr="001D6B48" w:rsidTr="00AB6AE2">
        <w:trPr>
          <w:trHeight w:val="571"/>
        </w:trPr>
        <w:tc>
          <w:tcPr>
            <w:tcW w:w="540" w:type="dxa"/>
          </w:tcPr>
          <w:p w:rsidR="00AF0376" w:rsidRPr="001D6B48" w:rsidRDefault="00AF0376" w:rsidP="00CA5E65">
            <w:pPr>
              <w:jc w:val="left"/>
              <w:rPr>
                <w:i/>
                <w:sz w:val="24"/>
              </w:rPr>
            </w:pPr>
            <w:r w:rsidRPr="001D6B48">
              <w:rPr>
                <w:i/>
                <w:sz w:val="24"/>
              </w:rPr>
              <w:t>3</w:t>
            </w:r>
          </w:p>
        </w:tc>
        <w:tc>
          <w:tcPr>
            <w:tcW w:w="2709" w:type="dxa"/>
          </w:tcPr>
          <w:p w:rsidR="00AF0376" w:rsidRPr="001D6B48" w:rsidRDefault="00AF0376" w:rsidP="00CA5E65">
            <w:pPr>
              <w:jc w:val="left"/>
              <w:rPr>
                <w:i/>
                <w:sz w:val="24"/>
              </w:rPr>
            </w:pPr>
            <w:r w:rsidRPr="001D6B48">
              <w:rPr>
                <w:i/>
                <w:sz w:val="24"/>
              </w:rPr>
              <w:t>Троицкий мост</w:t>
            </w:r>
          </w:p>
        </w:tc>
        <w:tc>
          <w:tcPr>
            <w:tcW w:w="1974" w:type="dxa"/>
          </w:tcPr>
          <w:p w:rsidR="00AF0376" w:rsidRPr="001D6B48" w:rsidRDefault="00AF0376" w:rsidP="00CA5E65">
            <w:pPr>
              <w:jc w:val="left"/>
              <w:rPr>
                <w:rFonts w:ascii="Calibri" w:hAnsi="Calibri"/>
                <w:sz w:val="24"/>
              </w:rPr>
            </w:pPr>
            <w:r w:rsidRPr="001D6B48">
              <w:rPr>
                <w:i/>
                <w:sz w:val="24"/>
              </w:rPr>
              <w:t>сторонняя</w:t>
            </w:r>
          </w:p>
        </w:tc>
        <w:tc>
          <w:tcPr>
            <w:tcW w:w="2282" w:type="dxa"/>
          </w:tcPr>
          <w:p w:rsidR="00AF0376" w:rsidRPr="001D6B48" w:rsidRDefault="00567BFD" w:rsidP="00CA5E65">
            <w:pPr>
              <w:jc w:val="left"/>
              <w:rPr>
                <w:i/>
                <w:sz w:val="24"/>
                <w:lang w:val="en-US"/>
              </w:rPr>
            </w:pPr>
            <w:hyperlink r:id="rId9" w:history="1">
              <w:r w:rsidR="00AF0376" w:rsidRPr="001D6B48">
                <w:rPr>
                  <w:i/>
                  <w:color w:val="0000FF"/>
                  <w:sz w:val="24"/>
                  <w:u w:val="single"/>
                  <w:lang w:val="en-US"/>
                </w:rPr>
                <w:t>www.trmost.ru</w:t>
              </w:r>
            </w:hyperlink>
          </w:p>
        </w:tc>
        <w:tc>
          <w:tcPr>
            <w:tcW w:w="2693" w:type="dxa"/>
          </w:tcPr>
          <w:p w:rsidR="00AF0376" w:rsidRPr="001D6B48" w:rsidRDefault="00AF0376" w:rsidP="00AB6AE2">
            <w:pPr>
              <w:rPr>
                <w:i/>
                <w:sz w:val="24"/>
              </w:rPr>
            </w:pPr>
            <w:r w:rsidRPr="001D6B48">
              <w:rPr>
                <w:i/>
                <w:color w:val="000000"/>
                <w:sz w:val="24"/>
                <w:shd w:val="clear" w:color="auto" w:fill="FFFFFF"/>
              </w:rPr>
              <w:t>Издательский дом «Троицкий мост»</w:t>
            </w:r>
          </w:p>
        </w:tc>
      </w:tr>
      <w:tr w:rsidR="00AF0376" w:rsidRPr="001D6B48" w:rsidTr="00F10960">
        <w:trPr>
          <w:trHeight w:val="510"/>
        </w:trPr>
        <w:tc>
          <w:tcPr>
            <w:tcW w:w="540" w:type="dxa"/>
          </w:tcPr>
          <w:p w:rsidR="00AF0376" w:rsidRPr="001D6B48" w:rsidRDefault="00AF0376" w:rsidP="00CA5E65">
            <w:pPr>
              <w:jc w:val="left"/>
              <w:rPr>
                <w:i/>
                <w:sz w:val="24"/>
              </w:rPr>
            </w:pPr>
            <w:r w:rsidRPr="001D6B48">
              <w:rPr>
                <w:i/>
                <w:sz w:val="24"/>
              </w:rPr>
              <w:t>4</w:t>
            </w:r>
          </w:p>
        </w:tc>
        <w:tc>
          <w:tcPr>
            <w:tcW w:w="2709" w:type="dxa"/>
          </w:tcPr>
          <w:p w:rsidR="00AF0376" w:rsidRPr="001D6B48" w:rsidRDefault="00AF0376" w:rsidP="00CA5E65">
            <w:pPr>
              <w:jc w:val="left"/>
              <w:rPr>
                <w:i/>
                <w:sz w:val="24"/>
              </w:rPr>
            </w:pPr>
            <w:proofErr w:type="spellStart"/>
            <w:r w:rsidRPr="001D6B48">
              <w:rPr>
                <w:i/>
                <w:sz w:val="24"/>
                <w:lang w:val="en-US"/>
              </w:rPr>
              <w:t>IPRbooks</w:t>
            </w:r>
            <w:proofErr w:type="spellEnd"/>
          </w:p>
        </w:tc>
        <w:tc>
          <w:tcPr>
            <w:tcW w:w="1974" w:type="dxa"/>
          </w:tcPr>
          <w:p w:rsidR="00AF0376" w:rsidRPr="001D6B48" w:rsidRDefault="00AF0376" w:rsidP="00CA5E65">
            <w:pPr>
              <w:jc w:val="left"/>
              <w:rPr>
                <w:rFonts w:ascii="Calibri" w:hAnsi="Calibri"/>
                <w:sz w:val="24"/>
              </w:rPr>
            </w:pPr>
            <w:r w:rsidRPr="001D6B48">
              <w:rPr>
                <w:i/>
                <w:sz w:val="24"/>
              </w:rPr>
              <w:t>сторонняя</w:t>
            </w:r>
          </w:p>
        </w:tc>
        <w:tc>
          <w:tcPr>
            <w:tcW w:w="2282" w:type="dxa"/>
          </w:tcPr>
          <w:p w:rsidR="00AF0376" w:rsidRPr="001D6B48" w:rsidRDefault="00567BFD" w:rsidP="00CA5E65">
            <w:pPr>
              <w:jc w:val="left"/>
              <w:rPr>
                <w:i/>
                <w:sz w:val="24"/>
                <w:lang w:val="en-US"/>
              </w:rPr>
            </w:pPr>
            <w:hyperlink r:id="rId10" w:history="1">
              <w:r w:rsidR="00AF0376" w:rsidRPr="001D6B48">
                <w:rPr>
                  <w:i/>
                  <w:color w:val="0000FF"/>
                  <w:sz w:val="24"/>
                  <w:u w:val="single"/>
                </w:rPr>
                <w:t>www.iprbookshop.ru</w:t>
              </w:r>
            </w:hyperlink>
          </w:p>
        </w:tc>
        <w:tc>
          <w:tcPr>
            <w:tcW w:w="2693" w:type="dxa"/>
          </w:tcPr>
          <w:p w:rsidR="00AF0376" w:rsidRPr="001D6B48" w:rsidRDefault="00AF0376" w:rsidP="00AB6AE2">
            <w:pPr>
              <w:rPr>
                <w:i/>
                <w:sz w:val="24"/>
              </w:rPr>
            </w:pPr>
            <w:r w:rsidRPr="001D6B48">
              <w:rPr>
                <w:i/>
                <w:color w:val="000000"/>
                <w:sz w:val="24"/>
                <w:shd w:val="clear" w:color="auto" w:fill="FFFFFF"/>
              </w:rPr>
              <w:t xml:space="preserve">Издательский центр "Ай Пи Эр </w:t>
            </w:r>
            <w:proofErr w:type="spellStart"/>
            <w:r w:rsidRPr="001D6B48">
              <w:rPr>
                <w:i/>
                <w:color w:val="000000"/>
                <w:sz w:val="24"/>
                <w:shd w:val="clear" w:color="auto" w:fill="FFFFFF"/>
              </w:rPr>
              <w:t>Медиа</w:t>
            </w:r>
            <w:proofErr w:type="spellEnd"/>
            <w:r w:rsidRPr="001D6B48">
              <w:rPr>
                <w:i/>
                <w:color w:val="000000"/>
                <w:sz w:val="24"/>
                <w:shd w:val="clear" w:color="auto" w:fill="FFFFFF"/>
              </w:rPr>
              <w:t>"</w:t>
            </w:r>
          </w:p>
        </w:tc>
      </w:tr>
    </w:tbl>
    <w:p w:rsidR="00AF0376" w:rsidRPr="001D6B48" w:rsidRDefault="00AF0376" w:rsidP="00AF0376">
      <w:pPr>
        <w:spacing w:after="200" w:line="276" w:lineRule="auto"/>
        <w:jc w:val="left"/>
        <w:rPr>
          <w:szCs w:val="28"/>
        </w:rPr>
      </w:pPr>
    </w:p>
    <w:p w:rsidR="00AF0376" w:rsidRPr="001D6B48" w:rsidRDefault="00AF0376" w:rsidP="00AF0376">
      <w:pPr>
        <w:spacing w:after="200" w:line="276" w:lineRule="auto"/>
        <w:rPr>
          <w:b/>
          <w:szCs w:val="28"/>
        </w:rPr>
      </w:pPr>
      <w:r w:rsidRPr="001D6B48">
        <w:rPr>
          <w:b/>
          <w:szCs w:val="28"/>
        </w:rPr>
        <w:t>Электронные ресурсы университета</w:t>
      </w:r>
    </w:p>
    <w:p w:rsidR="00AF0376" w:rsidRPr="001D6B48" w:rsidRDefault="00AF0376" w:rsidP="00AF0376">
      <w:pPr>
        <w:numPr>
          <w:ilvl w:val="0"/>
          <w:numId w:val="9"/>
        </w:numPr>
        <w:spacing w:after="200" w:line="276" w:lineRule="auto"/>
        <w:contextualSpacing/>
        <w:jc w:val="left"/>
        <w:rPr>
          <w:szCs w:val="28"/>
        </w:rPr>
      </w:pPr>
      <w:r w:rsidRPr="001D6B48">
        <w:rPr>
          <w:szCs w:val="28"/>
        </w:rPr>
        <w:t xml:space="preserve">ЭБД РГБ «Диссертации» </w:t>
      </w:r>
      <w:hyperlink r:id="rId11" w:history="1">
        <w:r w:rsidRPr="001D6B48">
          <w:rPr>
            <w:color w:val="0000FF"/>
            <w:szCs w:val="28"/>
            <w:u w:val="single"/>
          </w:rPr>
          <w:t>http://diss.rsl.ru/</w:t>
        </w:r>
      </w:hyperlink>
    </w:p>
    <w:p w:rsidR="00AF0376" w:rsidRPr="001D6B48" w:rsidRDefault="00AF0376" w:rsidP="00AF0376">
      <w:pPr>
        <w:numPr>
          <w:ilvl w:val="0"/>
          <w:numId w:val="9"/>
        </w:numPr>
        <w:spacing w:after="200" w:line="276" w:lineRule="auto"/>
        <w:contextualSpacing/>
        <w:jc w:val="left"/>
        <w:rPr>
          <w:szCs w:val="28"/>
        </w:rPr>
      </w:pPr>
      <w:r w:rsidRPr="001D6B48">
        <w:rPr>
          <w:szCs w:val="28"/>
        </w:rPr>
        <w:t xml:space="preserve">Научная электронная библиотека </w:t>
      </w:r>
      <w:proofErr w:type="spellStart"/>
      <w:r w:rsidRPr="001D6B48">
        <w:rPr>
          <w:szCs w:val="28"/>
          <w:lang w:val="en-US"/>
        </w:rPr>
        <w:t>eLibrary</w:t>
      </w:r>
      <w:proofErr w:type="spellEnd"/>
      <w:r w:rsidR="00567BFD">
        <w:fldChar w:fldCharType="begin"/>
      </w:r>
      <w:r w:rsidR="00DB00A5">
        <w:instrText>HYPERLINK "http://elibrary.ru/"</w:instrText>
      </w:r>
      <w:r w:rsidR="00567BFD">
        <w:fldChar w:fldCharType="separate"/>
      </w:r>
      <w:r w:rsidRPr="001D6B48">
        <w:rPr>
          <w:color w:val="0000FF"/>
          <w:szCs w:val="28"/>
          <w:u w:val="single"/>
        </w:rPr>
        <w:t>http://elibrary.ru/</w:t>
      </w:r>
      <w:r w:rsidR="00567BFD">
        <w:fldChar w:fldCharType="end"/>
      </w:r>
    </w:p>
    <w:p w:rsidR="00AF0376" w:rsidRPr="001D6B48" w:rsidRDefault="00AF0376" w:rsidP="00AF0376">
      <w:pPr>
        <w:numPr>
          <w:ilvl w:val="0"/>
          <w:numId w:val="9"/>
        </w:numPr>
        <w:spacing w:after="200" w:line="276" w:lineRule="auto"/>
        <w:contextualSpacing/>
        <w:jc w:val="left"/>
        <w:rPr>
          <w:szCs w:val="28"/>
        </w:rPr>
      </w:pPr>
      <w:proofErr w:type="spellStart"/>
      <w:r w:rsidRPr="001D6B48">
        <w:rPr>
          <w:szCs w:val="28"/>
        </w:rPr>
        <w:t>КонсультантПлюс</w:t>
      </w:r>
      <w:proofErr w:type="spellEnd"/>
    </w:p>
    <w:p w:rsidR="00AF0376" w:rsidRPr="001D6B48" w:rsidRDefault="00AF0376" w:rsidP="00AF0376">
      <w:pPr>
        <w:numPr>
          <w:ilvl w:val="0"/>
          <w:numId w:val="9"/>
        </w:numPr>
        <w:spacing w:after="200" w:line="276" w:lineRule="auto"/>
        <w:contextualSpacing/>
        <w:jc w:val="left"/>
        <w:rPr>
          <w:szCs w:val="28"/>
        </w:rPr>
      </w:pPr>
      <w:r w:rsidRPr="001D6B48">
        <w:rPr>
          <w:szCs w:val="28"/>
        </w:rPr>
        <w:t>Гарант</w:t>
      </w:r>
    </w:p>
    <w:p w:rsidR="00AF0376" w:rsidRDefault="00AF0376" w:rsidP="00AF0376">
      <w:pPr>
        <w:spacing w:line="360" w:lineRule="auto"/>
        <w:rPr>
          <w:szCs w:val="28"/>
        </w:rPr>
      </w:pPr>
    </w:p>
    <w:p w:rsidR="00AF0376" w:rsidRPr="00FC0E77" w:rsidRDefault="00AF0376" w:rsidP="00AF0376">
      <w:pPr>
        <w:spacing w:line="360" w:lineRule="auto"/>
        <w:rPr>
          <w:szCs w:val="28"/>
        </w:rPr>
      </w:pPr>
      <w:r w:rsidRPr="00FC0E77">
        <w:rPr>
          <w:szCs w:val="28"/>
        </w:rPr>
        <w:t xml:space="preserve">Ведущий преподаватель  </w:t>
      </w:r>
      <w:proofErr w:type="spellStart"/>
      <w:r>
        <w:rPr>
          <w:szCs w:val="28"/>
        </w:rPr>
        <w:t>________________</w:t>
      </w:r>
      <w:r w:rsidR="00CA5E65">
        <w:rPr>
          <w:szCs w:val="28"/>
        </w:rPr>
        <w:t>д.т.н.</w:t>
      </w:r>
      <w:proofErr w:type="gramStart"/>
      <w:r w:rsidR="00CA5E65">
        <w:rPr>
          <w:szCs w:val="28"/>
        </w:rPr>
        <w:t>,п</w:t>
      </w:r>
      <w:proofErr w:type="gramEnd"/>
      <w:r w:rsidR="00CA5E65">
        <w:rPr>
          <w:szCs w:val="28"/>
        </w:rPr>
        <w:t>роф</w:t>
      </w:r>
      <w:proofErr w:type="spellEnd"/>
      <w:r w:rsidR="00CA5E65">
        <w:rPr>
          <w:szCs w:val="28"/>
        </w:rPr>
        <w:t xml:space="preserve">., Ю.М. </w:t>
      </w:r>
      <w:proofErr w:type="spellStart"/>
      <w:r w:rsidR="00CA5E65">
        <w:rPr>
          <w:szCs w:val="28"/>
        </w:rPr>
        <w:t>Овешников</w:t>
      </w:r>
      <w:proofErr w:type="spellEnd"/>
    </w:p>
    <w:p w:rsidR="00AF0376" w:rsidRDefault="00AF0376" w:rsidP="00AF0376">
      <w:pPr>
        <w:spacing w:line="360" w:lineRule="auto"/>
      </w:pPr>
    </w:p>
    <w:p w:rsidR="00002F59" w:rsidRPr="00002F59" w:rsidRDefault="00AF0376" w:rsidP="00AB6AE2">
      <w:pPr>
        <w:spacing w:line="360" w:lineRule="auto"/>
        <w:rPr>
          <w:sz w:val="28"/>
          <w:szCs w:val="28"/>
        </w:rPr>
      </w:pPr>
      <w:r w:rsidRPr="00FC0E77">
        <w:rPr>
          <w:szCs w:val="28"/>
        </w:rPr>
        <w:t>Зав</w:t>
      </w:r>
      <w:r>
        <w:rPr>
          <w:szCs w:val="28"/>
        </w:rPr>
        <w:t>едующий</w:t>
      </w:r>
      <w:r w:rsidRPr="00FC0E77">
        <w:rPr>
          <w:szCs w:val="28"/>
        </w:rPr>
        <w:t xml:space="preserve"> кафедрой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_______________д.т.н.</w:t>
      </w:r>
      <w:proofErr w:type="gramStart"/>
      <w:r>
        <w:rPr>
          <w:szCs w:val="28"/>
        </w:rPr>
        <w:t>,п</w:t>
      </w:r>
      <w:proofErr w:type="gramEnd"/>
      <w:r>
        <w:rPr>
          <w:szCs w:val="28"/>
        </w:rPr>
        <w:t>роф</w:t>
      </w:r>
      <w:proofErr w:type="spellEnd"/>
      <w:r>
        <w:rPr>
          <w:szCs w:val="28"/>
        </w:rPr>
        <w:t xml:space="preserve">., Ю.М. </w:t>
      </w:r>
      <w:proofErr w:type="spellStart"/>
      <w:r>
        <w:rPr>
          <w:szCs w:val="28"/>
        </w:rPr>
        <w:t>Овешников</w:t>
      </w:r>
      <w:proofErr w:type="spellEnd"/>
    </w:p>
    <w:sectPr w:rsidR="00002F59" w:rsidRPr="00002F59" w:rsidSect="00A8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3D59"/>
    <w:multiLevelType w:val="hybridMultilevel"/>
    <w:tmpl w:val="9B12A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67E8"/>
    <w:multiLevelType w:val="hybridMultilevel"/>
    <w:tmpl w:val="0D1A2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F3471D"/>
    <w:multiLevelType w:val="multilevel"/>
    <w:tmpl w:val="F768F470"/>
    <w:lvl w:ilvl="0">
      <w:start w:val="1"/>
      <w:numFmt w:val="decimal"/>
      <w:pStyle w:val="1"/>
      <w:suff w:val="space"/>
      <w:lvlText w:val="%1. "/>
      <w:lvlJc w:val="left"/>
      <w:pPr>
        <w:ind w:left="54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796"/>
        </w:tabs>
        <w:ind w:left="279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hint="default"/>
      </w:rPr>
    </w:lvl>
  </w:abstractNum>
  <w:abstractNum w:abstractNumId="3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4">
    <w:nsid w:val="28AE522E"/>
    <w:multiLevelType w:val="hybridMultilevel"/>
    <w:tmpl w:val="D15081A0"/>
    <w:lvl w:ilvl="0" w:tplc="47B4513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8234A6"/>
    <w:multiLevelType w:val="singleLevel"/>
    <w:tmpl w:val="02A277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3A787F"/>
    <w:multiLevelType w:val="hybridMultilevel"/>
    <w:tmpl w:val="38DA5952"/>
    <w:lvl w:ilvl="0" w:tplc="5CE66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4A5945"/>
    <w:multiLevelType w:val="hybridMultilevel"/>
    <w:tmpl w:val="C48CBE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906C58"/>
    <w:multiLevelType w:val="hybridMultilevel"/>
    <w:tmpl w:val="C3E22796"/>
    <w:lvl w:ilvl="0" w:tplc="FF60A4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65D52"/>
    <w:multiLevelType w:val="hybridMultilevel"/>
    <w:tmpl w:val="D7F2FB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ED76D4"/>
    <w:multiLevelType w:val="hybridMultilevel"/>
    <w:tmpl w:val="80DAB6E2"/>
    <w:lvl w:ilvl="0" w:tplc="2564D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AD34B32"/>
    <w:multiLevelType w:val="hybridMultilevel"/>
    <w:tmpl w:val="D38E6602"/>
    <w:lvl w:ilvl="0" w:tplc="B2923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B8"/>
    <w:rsid w:val="00002F59"/>
    <w:rsid w:val="000943E3"/>
    <w:rsid w:val="000A0EA1"/>
    <w:rsid w:val="000A7C28"/>
    <w:rsid w:val="001231FE"/>
    <w:rsid w:val="00125FB7"/>
    <w:rsid w:val="001566B8"/>
    <w:rsid w:val="002164A7"/>
    <w:rsid w:val="0025085E"/>
    <w:rsid w:val="0028519B"/>
    <w:rsid w:val="00291F97"/>
    <w:rsid w:val="002A5F25"/>
    <w:rsid w:val="0037208A"/>
    <w:rsid w:val="003854A6"/>
    <w:rsid w:val="003C7D98"/>
    <w:rsid w:val="003E6C4C"/>
    <w:rsid w:val="004667EC"/>
    <w:rsid w:val="004728EE"/>
    <w:rsid w:val="00474C0F"/>
    <w:rsid w:val="004B1F2C"/>
    <w:rsid w:val="004F23BB"/>
    <w:rsid w:val="00500C28"/>
    <w:rsid w:val="00563F59"/>
    <w:rsid w:val="00567BFD"/>
    <w:rsid w:val="005B2D97"/>
    <w:rsid w:val="005D5031"/>
    <w:rsid w:val="005E41A7"/>
    <w:rsid w:val="006863C5"/>
    <w:rsid w:val="006E0DFF"/>
    <w:rsid w:val="007B3277"/>
    <w:rsid w:val="00821AB8"/>
    <w:rsid w:val="008A7103"/>
    <w:rsid w:val="008E1E5C"/>
    <w:rsid w:val="008F4BCD"/>
    <w:rsid w:val="008F5AFB"/>
    <w:rsid w:val="00935472"/>
    <w:rsid w:val="00953A0A"/>
    <w:rsid w:val="00967044"/>
    <w:rsid w:val="00990B5D"/>
    <w:rsid w:val="009A349F"/>
    <w:rsid w:val="00A46C1A"/>
    <w:rsid w:val="00A54E5B"/>
    <w:rsid w:val="00A83CBE"/>
    <w:rsid w:val="00AB6AE2"/>
    <w:rsid w:val="00AD04B2"/>
    <w:rsid w:val="00AE2943"/>
    <w:rsid w:val="00AF0376"/>
    <w:rsid w:val="00AF077A"/>
    <w:rsid w:val="00B016D2"/>
    <w:rsid w:val="00B033D0"/>
    <w:rsid w:val="00C2615B"/>
    <w:rsid w:val="00C627B2"/>
    <w:rsid w:val="00C903A1"/>
    <w:rsid w:val="00CA5E65"/>
    <w:rsid w:val="00CF13FA"/>
    <w:rsid w:val="00CF31BF"/>
    <w:rsid w:val="00D16BDC"/>
    <w:rsid w:val="00D4254A"/>
    <w:rsid w:val="00D501DE"/>
    <w:rsid w:val="00DB00A5"/>
    <w:rsid w:val="00DC44A2"/>
    <w:rsid w:val="00DE1F70"/>
    <w:rsid w:val="00E9428B"/>
    <w:rsid w:val="00E94B49"/>
    <w:rsid w:val="00EB165C"/>
    <w:rsid w:val="00F10960"/>
    <w:rsid w:val="00F35390"/>
    <w:rsid w:val="00FA2853"/>
    <w:rsid w:val="00FA3EBC"/>
    <w:rsid w:val="00FB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B8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1AB8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821AB8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821AB8"/>
    <w:pPr>
      <w:numPr>
        <w:ilvl w:val="2"/>
      </w:numPr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qFormat/>
    <w:rsid w:val="00821AB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821AB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21AB8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821AB8"/>
    <w:pPr>
      <w:keepNext/>
      <w:numPr>
        <w:ilvl w:val="6"/>
        <w:numId w:val="1"/>
      </w:numPr>
      <w:spacing w:line="360" w:lineRule="auto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21AB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21AB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B8"/>
    <w:rPr>
      <w:rFonts w:ascii="Times New Roman" w:eastAsia="Times New Roman" w:hAnsi="Times New Roman" w:cs="Times New Roman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821AB8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rsid w:val="00821AB8"/>
    <w:rPr>
      <w:rFonts w:ascii="Times New Roman" w:eastAsia="Times New Roman" w:hAnsi="Times New Roman" w:cs="Times New Roman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21AB8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21AB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1AB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21AB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21AB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21AB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821AB8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a4">
    <w:name w:val="Table Grid"/>
    <w:basedOn w:val="a1"/>
    <w:uiPriority w:val="59"/>
    <w:rsid w:val="003E6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B2D97"/>
    <w:pPr>
      <w:spacing w:before="100" w:beforeAutospacing="1" w:after="100" w:afterAutospacing="1"/>
      <w:ind w:firstLine="375"/>
      <w:jc w:val="left"/>
    </w:pPr>
    <w:rPr>
      <w:sz w:val="24"/>
      <w:szCs w:val="24"/>
    </w:rPr>
  </w:style>
  <w:style w:type="character" w:customStyle="1" w:styleId="c3">
    <w:name w:val="c3"/>
    <w:basedOn w:val="a0"/>
    <w:rsid w:val="00953A0A"/>
  </w:style>
  <w:style w:type="paragraph" w:customStyle="1" w:styleId="c10">
    <w:name w:val="c10"/>
    <w:basedOn w:val="a"/>
    <w:rsid w:val="00953A0A"/>
    <w:pPr>
      <w:spacing w:before="90" w:after="90"/>
      <w:jc w:val="left"/>
    </w:pPr>
    <w:rPr>
      <w:sz w:val="24"/>
      <w:szCs w:val="24"/>
    </w:rPr>
  </w:style>
  <w:style w:type="character" w:styleId="a6">
    <w:name w:val="Hyperlink"/>
    <w:rsid w:val="00AF03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3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1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B8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21AB8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821AB8"/>
    <w:pPr>
      <w:keepNext/>
      <w:numPr>
        <w:ilvl w:val="1"/>
        <w:numId w:val="1"/>
      </w:numPr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821AB8"/>
    <w:pPr>
      <w:numPr>
        <w:ilvl w:val="2"/>
      </w:numPr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qFormat/>
    <w:rsid w:val="00821AB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821AB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821AB8"/>
    <w:pPr>
      <w:numPr>
        <w:ilvl w:val="5"/>
        <w:numId w:val="1"/>
      </w:numPr>
      <w:spacing w:before="240" w:after="60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821AB8"/>
    <w:pPr>
      <w:keepNext/>
      <w:numPr>
        <w:ilvl w:val="6"/>
        <w:numId w:val="1"/>
      </w:numPr>
      <w:spacing w:line="360" w:lineRule="auto"/>
      <w:outlineLvl w:val="6"/>
    </w:pPr>
    <w:rPr>
      <w:rFonts w:ascii="Arial" w:hAnsi="Arial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821AB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821AB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AB8"/>
    <w:rPr>
      <w:rFonts w:ascii="Times New Roman" w:eastAsia="Times New Roman" w:hAnsi="Times New Roman" w:cs="Times New Roman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821AB8"/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rsid w:val="00821AB8"/>
    <w:rPr>
      <w:rFonts w:ascii="Times New Roman" w:eastAsia="Times New Roman" w:hAnsi="Times New Roman" w:cs="Times New Roman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21AB8"/>
    <w:rPr>
      <w:rFonts w:ascii="Arial" w:eastAsia="Times New Roman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21AB8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1AB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21AB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21AB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21AB8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821AB8"/>
    <w:pPr>
      <w:spacing w:after="200" w:line="276" w:lineRule="auto"/>
      <w:ind w:left="720"/>
      <w:contextualSpacing/>
      <w:jc w:val="left"/>
    </w:pPr>
    <w:rPr>
      <w:rFonts w:ascii="Calibri" w:hAnsi="Calibri"/>
    </w:rPr>
  </w:style>
  <w:style w:type="table" w:styleId="a4">
    <w:name w:val="Table Grid"/>
    <w:basedOn w:val="a1"/>
    <w:uiPriority w:val="59"/>
    <w:rsid w:val="003E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B2D97"/>
    <w:pPr>
      <w:spacing w:before="100" w:beforeAutospacing="1" w:after="100" w:afterAutospacing="1"/>
      <w:ind w:firstLine="375"/>
      <w:jc w:val="left"/>
    </w:pPr>
    <w:rPr>
      <w:sz w:val="24"/>
      <w:szCs w:val="24"/>
    </w:rPr>
  </w:style>
  <w:style w:type="character" w:customStyle="1" w:styleId="c3">
    <w:name w:val="c3"/>
    <w:basedOn w:val="a0"/>
    <w:rsid w:val="00953A0A"/>
  </w:style>
  <w:style w:type="paragraph" w:customStyle="1" w:styleId="c10">
    <w:name w:val="c10"/>
    <w:basedOn w:val="a"/>
    <w:rsid w:val="00953A0A"/>
    <w:pPr>
      <w:spacing w:before="90" w:after="90"/>
      <w:jc w:val="left"/>
    </w:pPr>
    <w:rPr>
      <w:sz w:val="24"/>
      <w:szCs w:val="24"/>
    </w:rPr>
  </w:style>
  <w:style w:type="character" w:styleId="a6">
    <w:name w:val="Hyperlink"/>
    <w:rsid w:val="00AF03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F3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31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11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7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39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29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04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63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601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1811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90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32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137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995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747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811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002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9968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178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iblioclub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11" Type="http://schemas.openxmlformats.org/officeDocument/2006/relationships/hyperlink" Target="http://diss.rsl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m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10A43-3813-402A-B933-A1C162F6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G404</dc:creator>
  <cp:lastModifiedBy>KozlovaRA</cp:lastModifiedBy>
  <cp:revision>3</cp:revision>
  <cp:lastPrinted>2015-10-15T05:57:00Z</cp:lastPrinted>
  <dcterms:created xsi:type="dcterms:W3CDTF">2022-09-28T05:33:00Z</dcterms:created>
  <dcterms:modified xsi:type="dcterms:W3CDTF">2023-02-27T03:15:00Z</dcterms:modified>
</cp:coreProperties>
</file>