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EE" w:rsidRPr="005C2B84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5C2B84">
        <w:rPr>
          <w:rFonts w:ascii="Times New Roman" w:eastAsia="Times New Roman" w:hAnsi="Times New Roman"/>
          <w:color w:val="000000"/>
          <w:lang w:eastAsia="ru-RU"/>
        </w:rPr>
        <w:t xml:space="preserve">МИНИСТЕРСТВО </w:t>
      </w:r>
      <w:r w:rsidR="005C2B84" w:rsidRPr="005C2B84">
        <w:rPr>
          <w:rFonts w:ascii="Times New Roman" w:eastAsia="Times New Roman" w:hAnsi="Times New Roman"/>
          <w:color w:val="000000"/>
          <w:lang w:eastAsia="ru-RU"/>
        </w:rPr>
        <w:t xml:space="preserve">НАУКИ И ВЫСШЕГО </w:t>
      </w:r>
      <w:r w:rsidRPr="005C2B84">
        <w:rPr>
          <w:rFonts w:ascii="Times New Roman" w:eastAsia="Times New Roman" w:hAnsi="Times New Roman"/>
          <w:color w:val="000000"/>
          <w:lang w:eastAsia="ru-RU"/>
        </w:rPr>
        <w:t>ОБРАЗОВАНИЯ РОССИЙСКОЙ ФЕДЕРАЦИИ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высшего образования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«Забайкальский государственный университет»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(ФГБОУ ВО «ЗабГУ»)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="00411AEE"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акультет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Строительства и экологии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Кафедра </w:t>
      </w:r>
      <w:r w:rsidR="0094027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Водного хозяйства, экологической и промышленной безопасности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УЧЕБНЫЕ МАТЕРИАЛЫ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для студентов заочной формы обучения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F5239C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дисциплине «Экология</w:t>
      </w:r>
      <w:r w:rsidR="00411AEE" w:rsidRPr="009F4F3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17A61" w:rsidRDefault="00411AEE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направления подготовки </w:t>
      </w:r>
      <w:r w:rsidR="000E22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21.05.04 – Горное дело</w:t>
      </w:r>
      <w:r w:rsidR="00017A6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9E4C0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9E4C0F" w:rsidRPr="00C97C7E" w:rsidRDefault="009E4C0F" w:rsidP="00AA11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1103" w:rsidRDefault="00AA1103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AA11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Общая трудоемкость дисциплины (модуля) </w:t>
      </w:r>
      <w:r w:rsidR="002B2BE8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72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ч.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текущего контроля в семестре – 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промежуточного контроля в семестре – </w:t>
      </w:r>
      <w:r w:rsidR="001B29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зачет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017A61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Семестр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7A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</w:p>
    <w:p w:rsidR="00017A61" w:rsidRDefault="00017A61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017A6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Краткое содержание курса</w:t>
      </w:r>
    </w:p>
    <w:p w:rsidR="00411AEE" w:rsidRPr="009F4F38" w:rsidRDefault="00411AEE" w:rsidP="00411A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1. </w:t>
      </w:r>
      <w:r w:rsidR="009E4C0F" w:rsidRPr="00B0272F">
        <w:rPr>
          <w:rFonts w:ascii="Times New Roman" w:hAnsi="Times New Roman"/>
          <w:b/>
        </w:rPr>
        <w:t>Определение экологии как науки. Общая характеристика планеты Земля</w:t>
      </w:r>
    </w:p>
    <w:p w:rsidR="009E4C0F" w:rsidRDefault="009E4C0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Определение экологии как науки: поступательное развитие экологических идей; современные понятия об экологии; уровни организации живой материи и биологических систем; объекты исследования, предметы и задачи экологии. Общая характеристика планеты Земля: история возникновения, возраст, параметры; характеристика внутренних и внешних геосфер Земли; почвенный покров.</w:t>
      </w:r>
    </w:p>
    <w:p w:rsidR="00B0272F" w:rsidRPr="00B0272F" w:rsidRDefault="00B0272F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2. </w:t>
      </w:r>
      <w:r w:rsidR="009E4C0F" w:rsidRPr="00B0272F">
        <w:rPr>
          <w:rFonts w:ascii="Times New Roman" w:hAnsi="Times New Roman"/>
          <w:b/>
        </w:rPr>
        <w:t>Важнейшие экологиче</w:t>
      </w:r>
      <w:r w:rsidR="00B0272F" w:rsidRPr="00B0272F">
        <w:rPr>
          <w:rFonts w:ascii="Times New Roman" w:hAnsi="Times New Roman"/>
          <w:b/>
        </w:rPr>
        <w:t>ские проблемы современности. Ре</w:t>
      </w:r>
      <w:r w:rsidR="009E4C0F" w:rsidRPr="00B0272F">
        <w:rPr>
          <w:rFonts w:ascii="Times New Roman" w:hAnsi="Times New Roman"/>
          <w:b/>
        </w:rPr>
        <w:t>акция природы на антропогенную деятельность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Важнейшие экологические проблемы совр</w:t>
      </w:r>
      <w:r w:rsidR="00B0272F" w:rsidRPr="00B0272F">
        <w:rPr>
          <w:rFonts w:ascii="Times New Roman" w:hAnsi="Times New Roman"/>
        </w:rPr>
        <w:t>еменности. Классификация загряз</w:t>
      </w:r>
      <w:r w:rsidRPr="00B0272F">
        <w:rPr>
          <w:rFonts w:ascii="Times New Roman" w:hAnsi="Times New Roman"/>
        </w:rPr>
        <w:t>нений окружающей среды. Реакция природ</w:t>
      </w:r>
      <w:r w:rsidR="00B0272F" w:rsidRPr="00B0272F">
        <w:rPr>
          <w:rFonts w:ascii="Times New Roman" w:hAnsi="Times New Roman"/>
        </w:rPr>
        <w:t>ы на антропогенную деятель</w:t>
      </w:r>
      <w:r w:rsidRPr="00B0272F">
        <w:rPr>
          <w:rFonts w:ascii="Times New Roman" w:hAnsi="Times New Roman"/>
        </w:rPr>
        <w:t>ность: парниковый эффект и глобальное потепление климата; истощение озонового слоя, его последствия; окисление природной среды; образование смога.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3. </w:t>
      </w:r>
      <w:r w:rsidR="009E4C0F" w:rsidRPr="00B0272F">
        <w:rPr>
          <w:rFonts w:ascii="Times New Roman" w:hAnsi="Times New Roman"/>
          <w:b/>
        </w:rPr>
        <w:t>Биосфера, как общепланетарная биогеохимическая система. Фундаментальная роль живого вещества.</w:t>
      </w:r>
    </w:p>
    <w:p w:rsid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Биосфера, как общепланетарная биогеохимическая система: основные сведения о биосфере; распределение живого вещества в биосфере; строение и свойства биосферы; фундаментальная роль живого вещества; основные функции и свойства живого вещества. Круговороты веществ в биосфере; большой (геологический) круговорот веществ; малый (биогеохимический) круговорот; примеры круговоротов газового и осадочного циклов.</w:t>
      </w: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4.</w:t>
      </w:r>
      <w:r w:rsidR="009E4C0F" w:rsidRPr="00B0272F">
        <w:rPr>
          <w:rFonts w:ascii="Times New Roman" w:hAnsi="Times New Roman"/>
          <w:b/>
        </w:rPr>
        <w:t xml:space="preserve"> Аутэкология (экология организмов). Среды жизни на планете Земля. Экологические факторы.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 xml:space="preserve">Экология организмов (аутэкология): взаимодействие организма и среды; среды жизни на планете Земля: водная среда, наземновоздушная среда, почвенная среда. Экологические факторы и их </w:t>
      </w:r>
      <w:r w:rsidRPr="00B0272F">
        <w:rPr>
          <w:rFonts w:ascii="Times New Roman" w:hAnsi="Times New Roman"/>
        </w:rPr>
        <w:lastRenderedPageBreak/>
        <w:t>действие на жизнедеятельность; абиотические факторы; биотические факторы; общие закономерности совместного действия экологических факторов на организмы; основные законы лимитирующих факторов: закон минимума и закон толерантности; биологические ритмы; адаптация организмов к условиям окружающей среды.</w:t>
      </w:r>
    </w:p>
    <w:p w:rsidR="00B0272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  <w:b/>
          <w:sz w:val="24"/>
          <w:szCs w:val="24"/>
        </w:rPr>
        <w:t xml:space="preserve">Тема 5. </w:t>
      </w:r>
      <w:r w:rsidR="009E4C0F" w:rsidRPr="00B0272F">
        <w:rPr>
          <w:rFonts w:ascii="Times New Roman" w:hAnsi="Times New Roman"/>
          <w:b/>
        </w:rPr>
        <w:t>Экология популяций (демэкология). Экология экосистем (синэкология).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Экология популяций (демэкология): статические показатели популяции; структурная организация популяций: половая, генетическая, возрастная, пространственно-этологическая структуры популяций. Динамические показатели популяции; экологические стратегии выживания популяций; гомеостаз популяции. Экология сообществ и экосистем (синэкология): понятия о биоценозе, биогеоценозе, экосистеме; структура и функционирование экосистем; важнейшие природные экосистемы Земли (биомы); антропогенные экосистемы: агроэкосистемы и урбосистемы. Динамика экосистем; типы сукцессий; типы связей и взаимоотношений между организмами в экосистемах.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6. </w:t>
      </w:r>
      <w:r w:rsidR="00B0272F" w:rsidRPr="00B0272F">
        <w:rPr>
          <w:rFonts w:ascii="Times New Roman" w:hAnsi="Times New Roman"/>
          <w:b/>
        </w:rPr>
        <w:t>Основы прикладной экологии. Виды и степень воздействия различных отраслей хозяйства на природу.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Прикладная экология. Виды и степень воздействия отрасли на природу. Рациональное природопользование и охрана окружающей среды. Цели и задачи природопользования. Классификация природных ресурсов. Особые виды антропогенного воздействия на биосферу (шумовое, электромагнитное, радиоактивное). Накопление отходов антропогенной деятельности; проблемы урбанизации; уничтожение лесных массивов, опустынивание; сокращение биоразнообразия на планете Земля. Воздействие строительной отрасли хозяйства на окружающую среду.</w:t>
      </w: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4C0F" w:rsidRPr="00B0272F" w:rsidRDefault="00411AEE" w:rsidP="009E4C0F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7. </w:t>
      </w:r>
      <w:r w:rsidR="00B0272F" w:rsidRPr="00B0272F">
        <w:rPr>
          <w:rFonts w:ascii="Times New Roman" w:hAnsi="Times New Roman"/>
          <w:b/>
        </w:rPr>
        <w:t>Мероприятия по инженерной экологической защите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B0272F">
        <w:rPr>
          <w:rFonts w:ascii="Times New Roman" w:hAnsi="Times New Roman"/>
        </w:rPr>
        <w:t>Мероприятия по инженерной экологической защите; основные направления природоохранных мероприятий; общие методы защиты населения от вредных выбросов отрасли; санитарные охранные зоны. Основные методы очистки газовых выбросов в атмосферу; основные способы очистки сточных вод. Переработка и утилизация отходов производства и потребления; переработка и захоронение радиоактивных отходов.</w:t>
      </w:r>
    </w:p>
    <w:p w:rsidR="00B0272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Тема 8. </w:t>
      </w:r>
      <w:r w:rsidR="00B0272F" w:rsidRPr="00B0272F">
        <w:rPr>
          <w:rFonts w:ascii="Times New Roman" w:hAnsi="Times New Roman"/>
          <w:b/>
        </w:rPr>
        <w:t>Основы экологического права</w:t>
      </w:r>
    </w:p>
    <w:p w:rsidR="009E4C0F" w:rsidRPr="00B0272F" w:rsidRDefault="00B0272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0272F">
        <w:rPr>
          <w:rFonts w:ascii="Times New Roman" w:hAnsi="Times New Roman"/>
        </w:rPr>
        <w:t>Основы экологического права: источники экологического права; государственная система управления охраной окружающей природной среды и методы управления природопользованием. Экологический контроль: цели, формы, объекты; экологический паспорт предприятия; экологическая экспертиза (виды, задачи, принципы); оценка воздействия отрасли на окружающую среду (ОВОС). Мониторинг окружающей среды.</w:t>
      </w:r>
    </w:p>
    <w:p w:rsidR="009E4C0F" w:rsidRPr="00B0272F" w:rsidRDefault="009E4C0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B0272F" w:rsidRDefault="00411AEE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Тема 9. </w:t>
      </w:r>
      <w:r w:rsidR="00B0272F" w:rsidRPr="00B0272F">
        <w:rPr>
          <w:rFonts w:ascii="Times New Roman" w:hAnsi="Times New Roman"/>
          <w:b/>
        </w:rPr>
        <w:t>Организационные, правовые и экологические методы решения экологических проблем Экономика природопользования и охраны окружающей среды</w:t>
      </w:r>
    </w:p>
    <w:p w:rsidR="009E4C0F" w:rsidRPr="00B0272F" w:rsidRDefault="00B0272F" w:rsidP="00411AEE">
      <w:pPr>
        <w:widowControl w:val="0"/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Экономика природопользования и охраны окружающей среды. Учет и состояние природных ресурсов (природные кадастры); экологический менеджмент, экологический аудит; экологическая сертификация. Международное сотрудничество в области экологической безопасности. Юридическая ответственность за экологические правонарушения.</w:t>
      </w:r>
    </w:p>
    <w:p w:rsidR="009E4C0F" w:rsidRPr="009F4F38" w:rsidRDefault="009E4C0F" w:rsidP="00411A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0272F" w:rsidRDefault="00B0272F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Темы для лабораторных занятий</w:t>
      </w:r>
    </w:p>
    <w:p w:rsidR="00BD3818" w:rsidRDefault="00BD3818" w:rsidP="00411AEE">
      <w:pPr>
        <w:pStyle w:val="a5"/>
        <w:ind w:left="0" w:righ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11AEE" w:rsidRPr="00BD3818" w:rsidRDefault="00BD3818" w:rsidP="00BD3818">
      <w:pPr>
        <w:pStyle w:val="a5"/>
        <w:numPr>
          <w:ilvl w:val="0"/>
          <w:numId w:val="30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Оценка атмосферных загрязнений окружающей среды. Приобретение навыков графического изображения «розы ветров» и её учета при проектировании промышленных объектов</w:t>
      </w:r>
    </w:p>
    <w:p w:rsidR="00B0272F" w:rsidRPr="00B0272F" w:rsidRDefault="00B0272F" w:rsidP="00B0272F">
      <w:pPr>
        <w:pStyle w:val="a5"/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</w:rPr>
      </w:pPr>
      <w:r w:rsidRPr="00B0272F">
        <w:rPr>
          <w:rFonts w:ascii="Times New Roman" w:hAnsi="Times New Roman"/>
        </w:rPr>
        <w:t>Определение класса опасности отходов. Задания по нормированию качества среды</w:t>
      </w:r>
    </w:p>
    <w:p w:rsidR="00411AEE" w:rsidRPr="00411AEE" w:rsidRDefault="00411AEE" w:rsidP="00B02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6E8C" w:rsidRDefault="00D16E8C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E2296" w:rsidRDefault="000E2296" w:rsidP="00D16E8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D16E8C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текущего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контроля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–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работа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B0272F" w:rsidRDefault="00411AEE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студент в соответствии с учебным планом выполняет письменную контрольную работу</w:t>
      </w:r>
      <w:r w:rsidR="00985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0272F" w:rsidRPr="00744694" w:rsidRDefault="00B0272F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  <w:r w:rsidRPr="00744694">
        <w:rPr>
          <w:rFonts w:ascii="Times New Roman" w:hAnsi="Times New Roman"/>
        </w:rPr>
        <w:t>Варианты для выполнения контрольной работы выбираются по последней цифре номера зачетной книжки.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2410"/>
      </w:tblGrid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Варианта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№ Вопроса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1, 11, 21, 31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2, 12, 22, 32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3,13, 23, 33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4,14, 24, 34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5, 15, 25,35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6, 16,26, 36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7, 17, 27, 37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8, 18, 28, 38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9, 19, 29, 39</w:t>
            </w:r>
          </w:p>
        </w:tc>
      </w:tr>
      <w:tr w:rsidR="00B0272F" w:rsidTr="00E070FC">
        <w:trPr>
          <w:jc w:val="center"/>
        </w:trPr>
        <w:tc>
          <w:tcPr>
            <w:tcW w:w="1984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0</w:t>
            </w:r>
          </w:p>
        </w:tc>
        <w:tc>
          <w:tcPr>
            <w:tcW w:w="2410" w:type="dxa"/>
          </w:tcPr>
          <w:p w:rsidR="00B0272F" w:rsidRPr="00744694" w:rsidRDefault="00744694" w:rsidP="00744694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44694">
              <w:rPr>
                <w:rFonts w:ascii="Times New Roman" w:hAnsi="Times New Roman"/>
              </w:rPr>
              <w:t>10, 20, 30, 40</w:t>
            </w:r>
          </w:p>
        </w:tc>
      </w:tr>
    </w:tbl>
    <w:p w:rsidR="00B0272F" w:rsidRDefault="00B0272F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2B4569" w:rsidRDefault="00744694" w:rsidP="00B027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B4569">
        <w:rPr>
          <w:rFonts w:ascii="Times New Roman" w:hAnsi="Times New Roman"/>
          <w:b/>
          <w:sz w:val="24"/>
          <w:szCs w:val="24"/>
        </w:rPr>
        <w:t>Перечень вопросов для выполнения контрольной работы</w:t>
      </w:r>
    </w:p>
    <w:p w:rsidR="00744694" w:rsidRDefault="00744694" w:rsidP="00B0272F">
      <w:pPr>
        <w:shd w:val="clear" w:color="auto" w:fill="FFFFFF"/>
        <w:spacing w:after="0" w:line="240" w:lineRule="auto"/>
        <w:ind w:firstLine="708"/>
        <w:jc w:val="both"/>
      </w:pP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1.Значение экологических знаний, экологического образования и воспитания.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2.Экология – как наука. История возникновения и развития экологии как науки. 3.Основные закономерности воздействия экологических факторов. Понятия «толерантность», «зона оптимума и пессимума», «критические точки», «гомеостаз», «лимитирующие факторы». Основные экологические законы.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4.Биосфера – как глобальная экологическая система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5.Понятие «среда обитания», виды, характеристика, отличительные особенности организмов, обитающих в различных условиях.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6.Круговорот веществ в биосфере, виды. Резервный и обменный фонд элементов. 7.</w:t>
      </w:r>
      <w:r w:rsidR="00EA15DF">
        <w:rPr>
          <w:rFonts w:ascii="Times New Roman" w:hAnsi="Times New Roman"/>
          <w:sz w:val="24"/>
          <w:szCs w:val="24"/>
        </w:rPr>
        <w:t>П</w:t>
      </w:r>
      <w:r w:rsidRPr="00744694">
        <w:rPr>
          <w:rFonts w:ascii="Times New Roman" w:hAnsi="Times New Roman"/>
          <w:sz w:val="24"/>
          <w:szCs w:val="24"/>
        </w:rPr>
        <w:t>онятия «экосистема», «биогеоценоз». Компоненты экосистем, основные условия функционирования.</w:t>
      </w:r>
    </w:p>
    <w:p w:rsidR="005F23BA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8. Трофическая цепь. Экологические пирамиды.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9.Понятия «сукцессия», виды сукцессий; «биологическая продуктивность экосистем», первичная, вторичная продукция.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10.Экологичские факторы, классификация, примеры, варианты взаимоотношений видов в экосистемах.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11.Строение и функции атмосферы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12.Вид</w:t>
      </w:r>
      <w:r w:rsidR="005F23BA">
        <w:rPr>
          <w:rFonts w:ascii="Times New Roman" w:hAnsi="Times New Roman"/>
          <w:sz w:val="24"/>
          <w:szCs w:val="24"/>
        </w:rPr>
        <w:t>ы</w:t>
      </w:r>
      <w:r w:rsidRPr="00744694">
        <w:rPr>
          <w:rFonts w:ascii="Times New Roman" w:hAnsi="Times New Roman"/>
          <w:sz w:val="24"/>
          <w:szCs w:val="24"/>
        </w:rPr>
        <w:t xml:space="preserve"> антропогенного воздействия на атмосферу. Источники загрязнения атмосферного воздуха. Приоритетные загрязнители атмосферы.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13.Смог, виды смога, условия формирования, экологические последствия.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14.Глобальное потепление, причины, механизм потепления, экологические последствия. 15.Кислотные осадки, причины образования,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16.Причины разрушения озонового слоя, экологические последствия.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17.Антропогенное воздействие на гидросферу. Классификация загрязнений, пути их поступления в водные объекты.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18.Антропогенное эвтрофирование водоемов.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19.Антропогенное воздействие на литосферу, виды. Земельные ресурсы, их значение в биосфере.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20.Твердые отходы, классификация. Методы обращения с промышленными и бытовыми твердыми отходами, сравнение экологичности.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lastRenderedPageBreak/>
        <w:t xml:space="preserve">21.Влияние сельскохозяйственной деятельности на почвы.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22.Основные направления по охране атмосферного воздуха от загрязнений.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23.Методы очистки промышленных выбросов.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24.Основные направления охраны водных объектов от антропогенного воздействия. Экологизация технологических процессов.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25.Малоотходные и безотходные производства.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26.Природные ресурсы, классификация. Основные принципы рационального использования природных ресурсов.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 27.Энергетический кризис, причины. Альтернативные виды энергии.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28.Этапы и методы очистки промышленных и бытовых сточных вод.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29.Современные региональные экологические проблемы.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30.Экологические проблемы строительной отрасли, основные направления по охране ОС. 31.Источники экологического права. Природоохранное законодательство в России. 32.Экологический контроль, виды контроля. Виды ответственности за экологические правонарушения.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33.Экологический мониторинг.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34.Экологическая экспертиза, виды,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35.Международное сотрудничество в области экологии.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 xml:space="preserve">36.Нормирование качества окружающей среды, классификация нормативов. 37.Санитарно-гигиенические нормативы качества, их значение. </w:t>
      </w:r>
    </w:p>
    <w:p w:rsidR="00744694" w:rsidRPr="00744694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4694">
        <w:rPr>
          <w:rFonts w:ascii="Times New Roman" w:hAnsi="Times New Roman"/>
          <w:sz w:val="24"/>
          <w:szCs w:val="24"/>
        </w:rPr>
        <w:t>38.Производственно-хозяйственные и комплексные нормативы, их значение.</w:t>
      </w:r>
    </w:p>
    <w:p w:rsidR="00411AEE" w:rsidRDefault="00744694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44694">
        <w:rPr>
          <w:rFonts w:ascii="Times New Roman" w:hAnsi="Times New Roman"/>
          <w:sz w:val="24"/>
          <w:szCs w:val="24"/>
        </w:rPr>
        <w:t xml:space="preserve"> 39.Критерии экстремально высокого уровня загрязнения окружающей среды. 40.Санитарно-защитная зона.</w:t>
      </w:r>
      <w:r w:rsidR="00411AEE" w:rsidRPr="007446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4569" w:rsidRPr="00744694" w:rsidRDefault="002B4569" w:rsidP="007446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Оформление письменной контрол</w:t>
      </w:r>
      <w:r w:rsidR="00FF4A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ьной работы согласно МИ 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01</w:t>
      </w:r>
      <w:r w:rsidR="00FF4A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-03-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-20</w:t>
      </w:r>
      <w:r w:rsidR="00FF4A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23</w:t>
      </w:r>
      <w:r w:rsidRPr="009F4F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hyperlink r:id="rId7" w:tgtFrame="_blank" w:history="1">
        <w:r w:rsidRPr="009F4F38">
          <w:rPr>
            <w:rFonts w:ascii="Times New Roman" w:eastAsia="Times New Roman" w:hAnsi="Times New Roman"/>
            <w:sz w:val="24"/>
            <w:szCs w:val="24"/>
            <w:lang w:eastAsia="ru-RU"/>
          </w:rPr>
          <w:t>Общие треб</w:t>
        </w:r>
      </w:hyperlink>
      <w:r w:rsidRPr="009F4F38">
        <w:rPr>
          <w:rFonts w:ascii="Times New Roman" w:eastAsia="Times New Roman" w:hAnsi="Times New Roman"/>
          <w:sz w:val="24"/>
          <w:szCs w:val="24"/>
          <w:lang w:eastAsia="ru-RU"/>
        </w:rPr>
        <w:t>ования к построению и оформлению учебной текстовой документации.</w:t>
      </w:r>
    </w:p>
    <w:p w:rsidR="00411AEE" w:rsidRPr="009F4F38" w:rsidRDefault="00411AEE" w:rsidP="00411A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11AEE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E54B9B" w:rsidRDefault="00411AEE" w:rsidP="00411AE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4B9B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промежуточного</w:t>
      </w:r>
      <w:r w:rsidRPr="00E54B9B">
        <w:rPr>
          <w:rFonts w:ascii="Times New Roman" w:hAnsi="Times New Roman"/>
          <w:b/>
          <w:sz w:val="24"/>
          <w:szCs w:val="24"/>
        </w:rPr>
        <w:t xml:space="preserve"> контроля - </w:t>
      </w:r>
      <w:r w:rsidR="001B2912">
        <w:rPr>
          <w:rFonts w:ascii="Times New Roman" w:hAnsi="Times New Roman"/>
          <w:b/>
          <w:sz w:val="24"/>
          <w:szCs w:val="24"/>
        </w:rPr>
        <w:t>зачет</w:t>
      </w:r>
    </w:p>
    <w:p w:rsidR="00411AEE" w:rsidRPr="009F4F38" w:rsidRDefault="00411AEE" w:rsidP="00411AE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F4F38">
        <w:rPr>
          <w:rFonts w:ascii="Times New Roman" w:hAnsi="Times New Roman"/>
          <w:b/>
          <w:sz w:val="24"/>
          <w:szCs w:val="24"/>
        </w:rPr>
        <w:t xml:space="preserve">Вопросы для подготовки к </w:t>
      </w:r>
      <w:r w:rsidR="001B2912">
        <w:rPr>
          <w:rFonts w:ascii="Times New Roman" w:hAnsi="Times New Roman"/>
          <w:b/>
          <w:sz w:val="24"/>
          <w:szCs w:val="24"/>
        </w:rPr>
        <w:t>зачету</w:t>
      </w:r>
      <w:r w:rsidRPr="009F4F38">
        <w:rPr>
          <w:rFonts w:ascii="Times New Roman" w:hAnsi="Times New Roman"/>
          <w:b/>
          <w:sz w:val="24"/>
          <w:szCs w:val="24"/>
        </w:rPr>
        <w:t xml:space="preserve">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Особое значение экологических знаний в современном обществе. Что такое «антропогенное воздействие» на окружающую среду?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Автор термина «Экология»? Современное определение «Экологии».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Уровни организации живой материи. Какие уровни изучает общая экология?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разделы общей экологии.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Законы Барри Коммонера.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Литосфера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Геосферы Земли. Атмосфера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Почвенный покров (педосфера)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понятия о биосфере.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свойства живого вещества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Круговороты веществ в биосфере. Большой (геологический) круговорот, эндогенные и экзогенные процессы.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Малый (биогеохимический) круговорот. Примеры круговоротов газового и осадочного типов.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геохимические функции живого вещества.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Специфические свойства воды как среды обитания. Группы водных организмов.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Характеристика наземно-воздушной среды. Адаптации организмов к среде жизни.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Экологические группы почвенной фауны.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lastRenderedPageBreak/>
        <w:t>Основные абиотические факторы. Экологические группы организмов по условиям освещенности. Что такое фотопериодизм</w:t>
      </w:r>
      <w:r w:rsidRPr="00EA15DF">
        <w:rPr>
          <w:rFonts w:ascii="Times New Roman" w:hAnsi="Times New Roman"/>
          <w:sz w:val="24"/>
          <w:szCs w:val="24"/>
          <w:lang w:val="en-US"/>
        </w:rPr>
        <w:t>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Группы организмов по отношению к температуре. Что такое гомойотермные и пойкилотермные организмы?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 Антагонистический тип отношений между организмами. Принцип Гаузе.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Неантагонистические отношения между организмами.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Лимитирующие факторы. Диапазон устойчивости. Эврибионтные и стенобионтные организмы.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законы лимитирующих факторов, закон Либиха и закон толерантности.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Популяция. Статические и динамические показатели популяции. Гомеостаз популяции.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типы наземных, пресноводных и морских экосистем.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Отличия агроценозов от естественных биоценозов.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Виды изменений в биоценозах. Что такое сукцессия? Климаксные сообщества?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функциональные группы организмов, осуществляющие поток вещества и энергии.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Что такое биологическая продуктивность экосистем, первичная и вторичная продукция?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экологические проблемы современности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Типы загрязнения окружающей среды (примеры).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причины разрушения озонового слоя атмосферы.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Причины возникновения парникового эффекта (главные парниковые газы)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Окисление окружающей среды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антропогенные загрязнители атмосферного воздуха.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Что такое «смог»? Виды смога.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Основные виды антропогенного загрязнения воды.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Основные направления инженерных природоохранных мероприятий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очистки газовых выбросов от пыли, от токсичных примесей.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Механические и физико-химические методы очистки сточных вод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Поля фильтрации, биологические пруды, биофильтры, аэротенки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Обеззараживание сточных вод и обработка осадков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Общие методы защиты населения от вредных выбросов предприятий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Способы переработки твердых бытовых отходов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Источники экологического права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Государственная система управления охраной окружающей природной среды в России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паспорт предприятия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Экологический контроль, его цели, формы и объекты. 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Экологическая экспертиза, ее задачи, объекты, принципы.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 xml:space="preserve">Оценка воздействия на окружающую среду (ОВОС). 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Экологический мониторинг. Виды мониторинга.</w:t>
      </w:r>
    </w:p>
    <w:p w:rsidR="00EA15DF" w:rsidRPr="00EA15DF" w:rsidRDefault="00EA15DF" w:rsidP="00EA15DF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A15DF">
        <w:rPr>
          <w:rFonts w:ascii="Times New Roman" w:hAnsi="Times New Roman"/>
          <w:sz w:val="24"/>
          <w:szCs w:val="24"/>
        </w:rPr>
        <w:t>Нормирование качества окружающей природной среды. Основные экологические нормативы.</w:t>
      </w:r>
    </w:p>
    <w:p w:rsidR="00306FF3" w:rsidRDefault="00306FF3" w:rsidP="00EA15DF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5CEF" w:rsidRDefault="00A75CEF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411AEE" w:rsidRPr="009F4F38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:rsidR="00985502" w:rsidRDefault="00985502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11AEE" w:rsidRPr="00264B01" w:rsidRDefault="00411AEE" w:rsidP="00411AEE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64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Основная литература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</w:t>
      </w:r>
      <w:r w:rsidRPr="00264B01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1.Резник Ю.Н. Основы общей экологии : учеб.пособие / Резник Юрий Николаевич, Бондарь Ирина Алексеевна. - Чита : ЧитГУ, 2009. - 287с.</w:t>
      </w:r>
    </w:p>
    <w:p w:rsid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2. Зима Л.Н. Промышленная экология : учеб. пособие. Ч. 2 / Л.Н. Зима. - Чита : ЗабГУ, 2014. - 233 с. - ISBN 978-5-9293-0945-8. - ISBN 978-5-9293-1145-1 : 233-00. (22 экз.) [Электронный ресурс] http://library.zabgu.ru, http://mpro.zabgu.ru Мега Про 6.1.2.</w:t>
      </w:r>
    </w:p>
    <w:p w:rsidR="00BD3818" w:rsidRPr="00BD3818" w:rsidRDefault="00BD3818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BD3818">
        <w:rPr>
          <w:rFonts w:ascii="Times New Roman" w:hAnsi="Times New Roman"/>
          <w:sz w:val="24"/>
          <w:szCs w:val="24"/>
        </w:rPr>
        <w:t>3. Звягинцева О.Ю. Медико-биологические основы безопасности жизнедеятельности : учеб. пособие / О.Ю. Звягинцева. - Чита : ЗабГУ, 2011. - 142 с. [Электронный ресурс] http://library.zabgu.ru, http://mpro.zabgu.ru Мега Про, 100 %.</w:t>
      </w: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06FF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06585" w:rsidRDefault="00411AEE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2"/>
      <w:r w:rsidRPr="00A06585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</w:t>
      </w:r>
      <w:bookmarkEnd w:id="0"/>
    </w:p>
    <w:p w:rsidR="00314169" w:rsidRPr="00BD3818" w:rsidRDefault="00314169" w:rsidP="00C4096F">
      <w:pPr>
        <w:shd w:val="clear" w:color="auto" w:fill="FFFFFF"/>
        <w:spacing w:after="0" w:line="240" w:lineRule="auto"/>
        <w:ind w:right="-284" w:hanging="42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64B01" w:rsidRPr="00BD3818" w:rsidRDefault="00264B01" w:rsidP="00AB321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BD3818">
        <w:rPr>
          <w:rFonts w:ascii="Times New Roman" w:hAnsi="Times New Roman"/>
          <w:b/>
          <w:sz w:val="24"/>
          <w:szCs w:val="24"/>
        </w:rPr>
        <w:t xml:space="preserve">Печатные издания 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>4.Манилюк Т.А. Теоретические основы защиты окружающей среды : учеб. пособие / Т.А. Манилюк. - Чита : ЧитГУ, 2008. -</w:t>
      </w:r>
      <w:r w:rsidR="00AB3211">
        <w:rPr>
          <w:rFonts w:ascii="Times New Roman" w:hAnsi="Times New Roman"/>
          <w:sz w:val="24"/>
          <w:szCs w:val="24"/>
        </w:rPr>
        <w:t xml:space="preserve"> 123с. - ISBN 978-5-9293-0372-2</w:t>
      </w:r>
      <w:r w:rsidRPr="00264B01">
        <w:rPr>
          <w:rFonts w:ascii="Times New Roman" w:hAnsi="Times New Roman"/>
          <w:sz w:val="24"/>
          <w:szCs w:val="24"/>
        </w:rPr>
        <w:t>:. [Электронный ресурс] http://library.zabgu.ru, http://mpro.zabgu.ru Мега Про, 100 % .</w:t>
      </w:r>
    </w:p>
    <w:p w:rsidR="007624B3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264B01">
        <w:rPr>
          <w:rFonts w:ascii="Times New Roman" w:hAnsi="Times New Roman"/>
          <w:sz w:val="24"/>
          <w:szCs w:val="24"/>
        </w:rPr>
        <w:t xml:space="preserve"> 5.</w:t>
      </w:r>
      <w:r w:rsidR="00BD3818" w:rsidRPr="00BD3818">
        <w:t xml:space="preserve"> </w:t>
      </w:r>
      <w:r w:rsidR="00BD3818" w:rsidRPr="00BD3818">
        <w:rPr>
          <w:rFonts w:ascii="Times New Roman" w:hAnsi="Times New Roman"/>
          <w:sz w:val="24"/>
          <w:szCs w:val="24"/>
        </w:rPr>
        <w:t>Коробкин В.И. Экология : учеб. / В. И. Коробкин, Л. В. Передельский. - 18-е изд., стер. –Ростов-на-Дону : Феникс, 2012. - 601 с. : ил. - (Высшее образование). - ISBN 978-5-222-19822-3 : 593-50 [Электронный ресурс], http://library.zabgu.ru, МегаПро</w:t>
      </w:r>
    </w:p>
    <w:p w:rsidR="00264B01" w:rsidRPr="00264B01" w:rsidRDefault="00264B01" w:rsidP="00264B01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264B01" w:rsidRPr="00264B01" w:rsidRDefault="00264B01" w:rsidP="00314169">
      <w:pPr>
        <w:shd w:val="clear" w:color="auto" w:fill="FFFFFF"/>
        <w:spacing w:after="0" w:line="240" w:lineRule="auto"/>
        <w:ind w:right="-284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AEE" w:rsidRDefault="00411AEE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4F38">
        <w:rPr>
          <w:rFonts w:ascii="Times New Roman" w:eastAsia="Times New Roman" w:hAnsi="Times New Roman"/>
          <w:b/>
          <w:sz w:val="28"/>
          <w:szCs w:val="28"/>
          <w:lang w:eastAsia="ru-RU"/>
        </w:rPr>
        <w:t>Базы данных, информационно-справочные и поисковые системы:</w:t>
      </w:r>
    </w:p>
    <w:p w:rsidR="00FC5883" w:rsidRPr="009F4F38" w:rsidRDefault="00FC5883" w:rsidP="00411A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1. https://e.lanbook.com/ Электронно-библиотечная система «Издательство «Лань»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2. https://www.biblio-online.ru/ Электронно-библиотечная система «Юрайт»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3 . http://www.studentlibrary.ru/ Электронно-библиотечная система «Консультант студента» 13 </w:t>
      </w:r>
    </w:p>
    <w:p w:rsidR="00264B01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4. ЭБС "Университетская библиотека Online" </w:t>
      </w:r>
      <w:hyperlink r:id="rId8" w:history="1">
        <w:r w:rsidRPr="00092FD2">
          <w:rPr>
            <w:rStyle w:val="a6"/>
            <w:rFonts w:ascii="Times New Roman" w:hAnsi="Times New Roman"/>
            <w:sz w:val="24"/>
            <w:szCs w:val="24"/>
          </w:rPr>
          <w:t>http://biblioclub.ru/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5. ЭБС ЗабГУ </w:t>
      </w:r>
      <w:hyperlink r:id="rId9" w:history="1">
        <w:r w:rsidR="00092FD2" w:rsidRPr="00092FD2">
          <w:rPr>
            <w:rStyle w:val="a6"/>
            <w:rFonts w:ascii="Times New Roman" w:hAnsi="Times New Roman"/>
            <w:sz w:val="24"/>
            <w:szCs w:val="24"/>
          </w:rPr>
          <w:t>http://library.zabgu.ru</w:t>
        </w:r>
      </w:hyperlink>
      <w:r w:rsidRPr="00092FD2">
        <w:rPr>
          <w:rFonts w:ascii="Times New Roman" w:hAnsi="Times New Roman"/>
          <w:sz w:val="24"/>
          <w:szCs w:val="24"/>
        </w:rPr>
        <w:t xml:space="preserve">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6 . http://window.edu.ru Информационная система «Единое окно доступа к образовательным ресурсам» предоставляет свободный доступ к каталогу образовательных Интернет-ресурсов и полнотекстовой электронной учебнометодической библиотеке для общего и профессионального образования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7 . http://www.eco-mnepu.narod.ru/bib.htm Библиотека факультета экологии Международного Независимого Эколого-Политологического Университета (МНЭПУ)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8. http://www.ecoindustry.ru/ Экология производства. Научно-практический журнал </w:t>
      </w:r>
    </w:p>
    <w:p w:rsidR="00092FD2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092FD2">
        <w:rPr>
          <w:rFonts w:ascii="Times New Roman" w:hAnsi="Times New Roman"/>
          <w:sz w:val="24"/>
          <w:szCs w:val="24"/>
        </w:rPr>
        <w:t xml:space="preserve">9. http://pravo.eup.ru/ Юридическая электронная библиотека </w:t>
      </w:r>
    </w:p>
    <w:p w:rsidR="001616C3" w:rsidRPr="00092FD2" w:rsidRDefault="00264B0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92FD2">
        <w:rPr>
          <w:rFonts w:ascii="Times New Roman" w:hAnsi="Times New Roman"/>
          <w:sz w:val="24"/>
          <w:szCs w:val="24"/>
        </w:rPr>
        <w:t>10. http://www.priroda.ru Природа России</w:t>
      </w:r>
    </w:p>
    <w:p w:rsidR="00AB3211" w:rsidRDefault="00AB3211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E070FC" w:rsidRDefault="00E070FC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411AEE" w:rsidRPr="009F4F38" w:rsidRDefault="00411AEE" w:rsidP="001616C3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F4F38">
        <w:rPr>
          <w:rFonts w:ascii="Times New Roman" w:eastAsia="Times New Roman" w:hAnsi="Times New Roman"/>
          <w:bCs/>
          <w:color w:val="000000"/>
          <w:lang w:eastAsia="ru-RU"/>
        </w:rPr>
        <w:t xml:space="preserve">Разработал: </w:t>
      </w:r>
      <w:r w:rsidR="00FF4A4D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bookmarkStart w:id="1" w:name="_GoBack"/>
      <w:bookmarkEnd w:id="1"/>
    </w:p>
    <w:p w:rsidR="00411AEE" w:rsidRPr="009F4F38" w:rsidRDefault="00411AEE" w:rsidP="00411AEE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1AEE" w:rsidRPr="009F4F38" w:rsidRDefault="00411AEE" w:rsidP="00411AEE">
      <w:pPr>
        <w:spacing w:after="0" w:line="240" w:lineRule="auto"/>
      </w:pPr>
    </w:p>
    <w:p w:rsidR="00411AEE" w:rsidRPr="009F4F38" w:rsidRDefault="00411AEE" w:rsidP="00411AEE"/>
    <w:p w:rsidR="00411AEE" w:rsidRDefault="00411AEE" w:rsidP="00411AEE"/>
    <w:p w:rsidR="00411AEE" w:rsidRDefault="00411AEE"/>
    <w:sectPr w:rsidR="00411AEE" w:rsidSect="00AE37E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EFD" w:rsidRDefault="00615EFD">
      <w:pPr>
        <w:spacing w:after="0" w:line="240" w:lineRule="auto"/>
      </w:pPr>
      <w:r>
        <w:separator/>
      </w:r>
    </w:p>
  </w:endnote>
  <w:endnote w:type="continuationSeparator" w:id="0">
    <w:p w:rsidR="00615EFD" w:rsidRDefault="0061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103" w:rsidRDefault="00BD4047">
    <w:pPr>
      <w:pStyle w:val="a3"/>
      <w:jc w:val="right"/>
    </w:pPr>
    <w:r>
      <w:fldChar w:fldCharType="begin"/>
    </w:r>
    <w:r w:rsidR="00AA1103">
      <w:instrText>PAGE   \* MERGEFORMAT</w:instrText>
    </w:r>
    <w:r>
      <w:fldChar w:fldCharType="separate"/>
    </w:r>
    <w:r w:rsidR="00FF4A4D">
      <w:rPr>
        <w:noProof/>
      </w:rPr>
      <w:t>6</w:t>
    </w:r>
    <w:r>
      <w:fldChar w:fldCharType="end"/>
    </w:r>
  </w:p>
  <w:p w:rsidR="00AA1103" w:rsidRDefault="00AA11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EFD" w:rsidRDefault="00615EFD">
      <w:pPr>
        <w:spacing w:after="0" w:line="240" w:lineRule="auto"/>
      </w:pPr>
      <w:r>
        <w:separator/>
      </w:r>
    </w:p>
  </w:footnote>
  <w:footnote w:type="continuationSeparator" w:id="0">
    <w:p w:rsidR="00615EFD" w:rsidRDefault="00615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407F"/>
    <w:multiLevelType w:val="hybridMultilevel"/>
    <w:tmpl w:val="440E380A"/>
    <w:lvl w:ilvl="0" w:tplc="570E3EF8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93A72"/>
    <w:multiLevelType w:val="hybridMultilevel"/>
    <w:tmpl w:val="68529358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13406"/>
    <w:multiLevelType w:val="hybridMultilevel"/>
    <w:tmpl w:val="814CB09C"/>
    <w:lvl w:ilvl="0" w:tplc="E9C61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115109E"/>
    <w:multiLevelType w:val="hybridMultilevel"/>
    <w:tmpl w:val="885A7F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E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54E3B"/>
    <w:multiLevelType w:val="hybridMultilevel"/>
    <w:tmpl w:val="974C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67FC0"/>
    <w:multiLevelType w:val="hybridMultilevel"/>
    <w:tmpl w:val="2BA84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061F"/>
    <w:multiLevelType w:val="hybridMultilevel"/>
    <w:tmpl w:val="D124F060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6161C4"/>
    <w:multiLevelType w:val="hybridMultilevel"/>
    <w:tmpl w:val="1C6CE470"/>
    <w:lvl w:ilvl="0" w:tplc="2FEE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9502FD"/>
    <w:multiLevelType w:val="hybridMultilevel"/>
    <w:tmpl w:val="B652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71F67"/>
    <w:multiLevelType w:val="hybridMultilevel"/>
    <w:tmpl w:val="C706ACBA"/>
    <w:lvl w:ilvl="0" w:tplc="D8BAFD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B3275"/>
    <w:multiLevelType w:val="hybridMultilevel"/>
    <w:tmpl w:val="BAE8E2A6"/>
    <w:lvl w:ilvl="0" w:tplc="EDF6AC0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0946AFA"/>
    <w:multiLevelType w:val="hybridMultilevel"/>
    <w:tmpl w:val="CF546B02"/>
    <w:lvl w:ilvl="0" w:tplc="E5A0DAAE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A5697E"/>
    <w:multiLevelType w:val="hybridMultilevel"/>
    <w:tmpl w:val="4FA865D6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C546F0"/>
    <w:multiLevelType w:val="hybridMultilevel"/>
    <w:tmpl w:val="FD60ED0C"/>
    <w:lvl w:ilvl="0" w:tplc="011A9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369B4"/>
    <w:multiLevelType w:val="hybridMultilevel"/>
    <w:tmpl w:val="D870DC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1257DB"/>
    <w:multiLevelType w:val="hybridMultilevel"/>
    <w:tmpl w:val="68FE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D316F"/>
    <w:multiLevelType w:val="hybridMultilevel"/>
    <w:tmpl w:val="768C5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85AB4"/>
    <w:multiLevelType w:val="hybridMultilevel"/>
    <w:tmpl w:val="8AD0F4B2"/>
    <w:lvl w:ilvl="0" w:tplc="DBC0FDF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9340B"/>
    <w:multiLevelType w:val="singleLevel"/>
    <w:tmpl w:val="6F163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E3046B"/>
    <w:multiLevelType w:val="hybridMultilevel"/>
    <w:tmpl w:val="DD74430A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45BF8"/>
    <w:multiLevelType w:val="hybridMultilevel"/>
    <w:tmpl w:val="B05C2DAC"/>
    <w:lvl w:ilvl="0" w:tplc="5824F8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AA7A0C"/>
    <w:multiLevelType w:val="hybridMultilevel"/>
    <w:tmpl w:val="71C64BB6"/>
    <w:lvl w:ilvl="0" w:tplc="9796CC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191A4D"/>
    <w:multiLevelType w:val="hybridMultilevel"/>
    <w:tmpl w:val="D7BCF668"/>
    <w:lvl w:ilvl="0" w:tplc="DBBC4F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43B5B"/>
    <w:multiLevelType w:val="hybridMultilevel"/>
    <w:tmpl w:val="D97622FE"/>
    <w:lvl w:ilvl="0" w:tplc="167268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569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54310"/>
    <w:multiLevelType w:val="hybridMultilevel"/>
    <w:tmpl w:val="B05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308BE"/>
    <w:multiLevelType w:val="hybridMultilevel"/>
    <w:tmpl w:val="99F6E4B6"/>
    <w:lvl w:ilvl="0" w:tplc="2AE4D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445C18"/>
    <w:multiLevelType w:val="singleLevel"/>
    <w:tmpl w:val="1A6CF6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AF74230"/>
    <w:multiLevelType w:val="hybridMultilevel"/>
    <w:tmpl w:val="FC8AD9EE"/>
    <w:lvl w:ilvl="0" w:tplc="BA246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195EB9"/>
    <w:multiLevelType w:val="hybridMultilevel"/>
    <w:tmpl w:val="04627042"/>
    <w:lvl w:ilvl="0" w:tplc="42BCA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3468EA"/>
    <w:multiLevelType w:val="hybridMultilevel"/>
    <w:tmpl w:val="FCEC92E8"/>
    <w:lvl w:ilvl="0" w:tplc="55C4A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43320D"/>
    <w:multiLevelType w:val="hybridMultilevel"/>
    <w:tmpl w:val="9078E3DE"/>
    <w:lvl w:ilvl="0" w:tplc="F670DD04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6"/>
  </w:num>
  <w:num w:numId="12">
    <w:abstractNumId w:val="18"/>
  </w:num>
  <w:num w:numId="13">
    <w:abstractNumId w:val="28"/>
  </w:num>
  <w:num w:numId="14">
    <w:abstractNumId w:val="5"/>
  </w:num>
  <w:num w:numId="15">
    <w:abstractNumId w:val="8"/>
  </w:num>
  <w:num w:numId="16">
    <w:abstractNumId w:val="13"/>
  </w:num>
  <w:num w:numId="17">
    <w:abstractNumId w:val="17"/>
  </w:num>
  <w:num w:numId="18">
    <w:abstractNumId w:val="0"/>
  </w:num>
  <w:num w:numId="19">
    <w:abstractNumId w:val="24"/>
  </w:num>
  <w:num w:numId="20">
    <w:abstractNumId w:val="25"/>
  </w:num>
  <w:num w:numId="21">
    <w:abstractNumId w:val="4"/>
  </w:num>
  <w:num w:numId="22">
    <w:abstractNumId w:val="27"/>
  </w:num>
  <w:num w:numId="23">
    <w:abstractNumId w:val="15"/>
  </w:num>
  <w:num w:numId="24">
    <w:abstractNumId w:val="2"/>
  </w:num>
  <w:num w:numId="25">
    <w:abstractNumId w:val="16"/>
  </w:num>
  <w:num w:numId="26">
    <w:abstractNumId w:val="7"/>
  </w:num>
  <w:num w:numId="27">
    <w:abstractNumId w:val="29"/>
  </w:num>
  <w:num w:numId="28">
    <w:abstractNumId w:val="11"/>
  </w:num>
  <w:num w:numId="29">
    <w:abstractNumId w:val="22"/>
  </w:num>
  <w:num w:numId="30">
    <w:abstractNumId w:val="9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EE"/>
    <w:rsid w:val="00017A61"/>
    <w:rsid w:val="00092FD2"/>
    <w:rsid w:val="000E2296"/>
    <w:rsid w:val="000F2600"/>
    <w:rsid w:val="000F3BE1"/>
    <w:rsid w:val="001056F0"/>
    <w:rsid w:val="001616C3"/>
    <w:rsid w:val="00195D04"/>
    <w:rsid w:val="001B2912"/>
    <w:rsid w:val="00203E5F"/>
    <w:rsid w:val="002142FC"/>
    <w:rsid w:val="00236F5A"/>
    <w:rsid w:val="00264B01"/>
    <w:rsid w:val="00274B12"/>
    <w:rsid w:val="002B2BE8"/>
    <w:rsid w:val="002B4569"/>
    <w:rsid w:val="00306FF3"/>
    <w:rsid w:val="00314169"/>
    <w:rsid w:val="00323D4E"/>
    <w:rsid w:val="00331863"/>
    <w:rsid w:val="00342814"/>
    <w:rsid w:val="00345C29"/>
    <w:rsid w:val="00372017"/>
    <w:rsid w:val="00375A98"/>
    <w:rsid w:val="003A660E"/>
    <w:rsid w:val="003B731E"/>
    <w:rsid w:val="003C27D9"/>
    <w:rsid w:val="003D25E5"/>
    <w:rsid w:val="003E5167"/>
    <w:rsid w:val="003F1140"/>
    <w:rsid w:val="00402244"/>
    <w:rsid w:val="00411AEE"/>
    <w:rsid w:val="004B6380"/>
    <w:rsid w:val="005416B0"/>
    <w:rsid w:val="005654A5"/>
    <w:rsid w:val="00570115"/>
    <w:rsid w:val="00572073"/>
    <w:rsid w:val="005757EA"/>
    <w:rsid w:val="005C2B84"/>
    <w:rsid w:val="005D768F"/>
    <w:rsid w:val="005F23BA"/>
    <w:rsid w:val="00615EFD"/>
    <w:rsid w:val="0063521A"/>
    <w:rsid w:val="00735266"/>
    <w:rsid w:val="00744694"/>
    <w:rsid w:val="007624B3"/>
    <w:rsid w:val="00765093"/>
    <w:rsid w:val="008A3991"/>
    <w:rsid w:val="009341B7"/>
    <w:rsid w:val="00937B7B"/>
    <w:rsid w:val="00940279"/>
    <w:rsid w:val="00957A21"/>
    <w:rsid w:val="00985502"/>
    <w:rsid w:val="00987490"/>
    <w:rsid w:val="009E4C0F"/>
    <w:rsid w:val="009F2CF4"/>
    <w:rsid w:val="00A06585"/>
    <w:rsid w:val="00A1540B"/>
    <w:rsid w:val="00A164C6"/>
    <w:rsid w:val="00A65614"/>
    <w:rsid w:val="00A73E9F"/>
    <w:rsid w:val="00A75CEF"/>
    <w:rsid w:val="00AA1103"/>
    <w:rsid w:val="00AB26CB"/>
    <w:rsid w:val="00AB3211"/>
    <w:rsid w:val="00AD3236"/>
    <w:rsid w:val="00AE37E2"/>
    <w:rsid w:val="00B0272F"/>
    <w:rsid w:val="00B753C9"/>
    <w:rsid w:val="00BC61A9"/>
    <w:rsid w:val="00BD3818"/>
    <w:rsid w:val="00BD4047"/>
    <w:rsid w:val="00BE0988"/>
    <w:rsid w:val="00BE4EB1"/>
    <w:rsid w:val="00C4096F"/>
    <w:rsid w:val="00C74F55"/>
    <w:rsid w:val="00C97C7E"/>
    <w:rsid w:val="00CF1848"/>
    <w:rsid w:val="00D01F08"/>
    <w:rsid w:val="00D16E8C"/>
    <w:rsid w:val="00D90A70"/>
    <w:rsid w:val="00DF74E8"/>
    <w:rsid w:val="00E070FC"/>
    <w:rsid w:val="00E7201D"/>
    <w:rsid w:val="00EA15DF"/>
    <w:rsid w:val="00EA52E4"/>
    <w:rsid w:val="00ED1D94"/>
    <w:rsid w:val="00F25819"/>
    <w:rsid w:val="00F362E2"/>
    <w:rsid w:val="00F5239C"/>
    <w:rsid w:val="00F55247"/>
    <w:rsid w:val="00F70AA6"/>
    <w:rsid w:val="00FA7DC8"/>
    <w:rsid w:val="00FC5883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8BCB"/>
  <w15:docId w15:val="{ACC3643E-EDBF-451C-A75D-ECCC94F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11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11AE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11AEE"/>
    <w:pPr>
      <w:spacing w:after="0" w:line="240" w:lineRule="auto"/>
      <w:ind w:left="720" w:right="-851"/>
      <w:contextualSpacing/>
    </w:pPr>
  </w:style>
  <w:style w:type="character" w:styleId="a6">
    <w:name w:val="Hyperlink"/>
    <w:basedOn w:val="a0"/>
    <w:uiPriority w:val="99"/>
    <w:unhideWhenUsed/>
    <w:rsid w:val="00A0658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658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0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12e56f1b336fdc2c1b8887cc9fcd60c3&amp;url=http%3A%2F%2Fzabgu.ru%2Ffiles%2Fhtml_document%2Fpdf_files%2Ffixed%2FNormativny%2527e_dokumenty%2527_i_obrazcy%2527_zayavlenij%2FObshhie_trebovaniya_k_postroeniyu_i_oformleniyu_uchebnoj_tekstovoj_dokumentacii.pdf%22+%5Ct+%22_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ibrary.zab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Киселева</dc:creator>
  <cp:lastModifiedBy>Козлова Регина Аверьяновна</cp:lastModifiedBy>
  <cp:revision>2</cp:revision>
  <dcterms:created xsi:type="dcterms:W3CDTF">2023-10-03T02:59:00Z</dcterms:created>
  <dcterms:modified xsi:type="dcterms:W3CDTF">2023-10-03T02:59:00Z</dcterms:modified>
</cp:coreProperties>
</file>