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F9" w:rsidRDefault="00FB56F9" w:rsidP="00FB56F9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Список литературы, поступившей в библиотеку от издат</w:t>
      </w:r>
      <w:r w:rsidR="00FE606A">
        <w:rPr>
          <w:rFonts w:ascii="Times New Roman" w:hAnsi="Times New Roman"/>
          <w:b/>
          <w:sz w:val="28"/>
          <w:szCs w:val="28"/>
          <w:lang w:bidi="en-US"/>
        </w:rPr>
        <w:t>ельского отдела ЗабГУ в октябре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2018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FB56F9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F9" w:rsidRDefault="00FB56F9" w:rsidP="009A3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F9" w:rsidRDefault="00FB56F9" w:rsidP="009A3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F9" w:rsidRDefault="00FB56F9" w:rsidP="009A3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F9" w:rsidRDefault="00FB56F9" w:rsidP="009A3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9942A6" w:rsidRDefault="00DF2B77" w:rsidP="009A3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Васильева, Н.В. Практикум по выразительному чтению и ораторской речи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DF2B77" w:rsidRPr="000E5120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9942A6" w:rsidRDefault="00DF2B77" w:rsidP="009A3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540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085401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государствен-ног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2018. Т. 24, № 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1</w:t>
            </w:r>
          </w:p>
          <w:p w:rsidR="00DF2B77" w:rsidRPr="000E5120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9942A6" w:rsidRDefault="00DF2B77" w:rsidP="009A3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Виноградова, Н.И. Методологические проблемы психологии развития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 / Н.И. Виноградова, Е.И. Касьянова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1C0E98" w:rsidRDefault="00DF2B77" w:rsidP="001C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КХ –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2</w:t>
            </w:r>
          </w:p>
          <w:p w:rsidR="00DF2B77" w:rsidRPr="001C0E98" w:rsidRDefault="00DF2B77" w:rsidP="001C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1 </w:t>
            </w:r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DF2B77" w:rsidRPr="000E5120" w:rsidRDefault="00DF2B77" w:rsidP="001C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.  –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7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9942A6" w:rsidRDefault="00DF2B77" w:rsidP="009A3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Галынис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К.И. Маркетинг территорий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9C0D02" w:rsidRDefault="00DF2B77" w:rsidP="009C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C0D02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DF2B77" w:rsidRPr="000E5120" w:rsidRDefault="00DF2B77" w:rsidP="009C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  АЭЛ</w:t>
            </w:r>
            <w:r w:rsidRPr="009C0D02">
              <w:rPr>
                <w:rFonts w:ascii="Times New Roman" w:hAnsi="Times New Roman"/>
                <w:sz w:val="28"/>
                <w:szCs w:val="28"/>
                <w:lang w:bidi="en-US"/>
              </w:rPr>
              <w:t>.  – 7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9942A6" w:rsidRDefault="00DF2B77" w:rsidP="009A3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Зима, Л.Н. Геоморфология с основами геологии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Л.Н. Зима, 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Босов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КХ –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2</w:t>
            </w:r>
          </w:p>
          <w:p w:rsidR="00DF2B77" w:rsidRPr="000E5120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E51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– 1 </w:t>
            </w:r>
          </w:p>
          <w:p w:rsidR="00DF2B77" w:rsidRDefault="00DF2B77" w:rsidP="009C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7  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9E0753" w:rsidRDefault="00DF2B77" w:rsidP="009A3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Камедина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Л.В. Новая парадигма русской литературы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века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962E87" w:rsidRDefault="00DF2B77" w:rsidP="00962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62E87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DF2B77" w:rsidRPr="000E5120" w:rsidRDefault="00DF2B77" w:rsidP="00962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Аб.фил.лит</w:t>
            </w:r>
            <w:proofErr w:type="spellEnd"/>
            <w:r w:rsidRPr="00962E87">
              <w:rPr>
                <w:rFonts w:ascii="Times New Roman" w:hAnsi="Times New Roman"/>
                <w:sz w:val="28"/>
                <w:szCs w:val="28"/>
                <w:lang w:bidi="en-US"/>
              </w:rPr>
              <w:t>.  – 7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9942A6" w:rsidRDefault="00DF2B77" w:rsidP="006A0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Приграничный регион в историческом развитии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26 окт. 2018 г. г. Чита.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DF2B77" w:rsidRPr="000E5120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6A0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0E31">
              <w:rPr>
                <w:rFonts w:ascii="Times New Roman" w:hAnsi="Times New Roman"/>
                <w:sz w:val="28"/>
                <w:szCs w:val="28"/>
                <w:lang w:bidi="en-US"/>
              </w:rPr>
              <w:t>Приграничный регион в историческом развитии</w:t>
            </w:r>
            <w:proofErr w:type="gramStart"/>
            <w:r w:rsidRPr="006A0E3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6A0E3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A0E31"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 w:rsidRPr="006A0E31"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 w:rsidRPr="006A0E31"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6A0E31"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6A0E3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6A0E31">
              <w:rPr>
                <w:rFonts w:ascii="Times New Roman" w:hAnsi="Times New Roman"/>
                <w:sz w:val="28"/>
                <w:szCs w:val="28"/>
                <w:lang w:bidi="en-US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26 окт. 2018 г. г. Чита. Ч.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DF2B77" w:rsidRDefault="00DF2B77" w:rsidP="00DF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F2B77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DF2B77" w:rsidRPr="000E5120" w:rsidRDefault="00DF2B77" w:rsidP="00DF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F2B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DF2B77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DF2B77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DF2B77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DF2B77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6A0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0E31">
              <w:rPr>
                <w:rFonts w:ascii="Times New Roman" w:hAnsi="Times New Roman"/>
                <w:sz w:val="28"/>
                <w:szCs w:val="28"/>
                <w:lang w:bidi="en-US"/>
              </w:rPr>
              <w:t>Приграничный регион в историческом развитии</w:t>
            </w:r>
            <w:proofErr w:type="gramStart"/>
            <w:r w:rsidRPr="006A0E3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6A0E3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A0E31"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 w:rsidRPr="006A0E31"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 w:rsidRPr="006A0E31"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6A0E31"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6A0E3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6A0E31">
              <w:rPr>
                <w:rFonts w:ascii="Times New Roman" w:hAnsi="Times New Roman"/>
                <w:sz w:val="28"/>
                <w:szCs w:val="28"/>
                <w:lang w:bidi="en-US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26 окт. 2018 г. г. Чита. Ч. 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DF2B77" w:rsidRDefault="00DF2B77" w:rsidP="00DF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F2B77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DF2B77" w:rsidRPr="000E5120" w:rsidRDefault="00DF2B77" w:rsidP="00DF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F2B7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DF2B77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DF2B77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DF2B77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DF2B77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9942A6" w:rsidRDefault="00DF2B77" w:rsidP="009A3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Проблемы гражданского общества и правового государства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сб. ст. и материалов.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Вып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23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1</w:t>
            </w:r>
          </w:p>
          <w:p w:rsidR="00DF2B77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DF2B77" w:rsidRPr="000E5120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9942A6" w:rsidRDefault="00DF2B77" w:rsidP="009A3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Середкин,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систем централизованного теплоснабжения : учеб. пособие / А.А. Середкин, М.С.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Басс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А.С. Стрельников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642133" w:rsidRDefault="00DF2B77" w:rsidP="0064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42133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DF2B77" w:rsidRPr="00642133" w:rsidRDefault="00DF2B77" w:rsidP="0064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4213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642133">
              <w:rPr>
                <w:rFonts w:ascii="Times New Roman" w:hAnsi="Times New Roman"/>
                <w:sz w:val="28"/>
                <w:szCs w:val="28"/>
                <w:lang w:bidi="en-US"/>
              </w:rPr>
              <w:t>техн</w:t>
            </w:r>
            <w:proofErr w:type="gramStart"/>
            <w:r w:rsidRPr="00642133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642133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64213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 </w:t>
            </w:r>
          </w:p>
          <w:p w:rsidR="00DF2B77" w:rsidRPr="000E5120" w:rsidRDefault="00DF2B77" w:rsidP="0064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642133"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642133">
              <w:rPr>
                <w:rFonts w:ascii="Times New Roman" w:hAnsi="Times New Roman"/>
                <w:sz w:val="28"/>
                <w:szCs w:val="28"/>
                <w:lang w:bidi="en-US"/>
              </w:rPr>
              <w:t>.  – 7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9942A6" w:rsidRDefault="00DF2B77" w:rsidP="009A3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Солодухина, М.А. Мышьяк в ландшафтах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Шерловогорского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рудного района (Восточное Забайкалье)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М.А. Солодухина, Г.А.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Юргенсон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BE4320" w:rsidRDefault="00DF2B77" w:rsidP="00BE4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BE4320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BE4320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DF2B77" w:rsidRPr="00BE4320" w:rsidRDefault="00DF2B77" w:rsidP="00BE4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E4320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DF2B77" w:rsidRPr="00BE4320" w:rsidRDefault="00DF2B77" w:rsidP="00BE4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E43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E432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E432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BE432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E432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DF2B77" w:rsidRPr="000E5120" w:rsidRDefault="00DF2B77" w:rsidP="00BE4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9942A6" w:rsidRDefault="00DF2B77" w:rsidP="009A3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Старостина, С.Е. Общая и экспериментальная физика. Оптика. Квантовые свойства излучения: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семинарско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-практические занятия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метод. пособие / С.Е. Старостина, Г.А. Потапов, В.Ю. Проклова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DF2B77" w:rsidRPr="000E5120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E1067E" w:rsidRDefault="00DF2B77" w:rsidP="009A3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Технологии социальной работы с разными группами населения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Бахаровская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E1067E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E1067E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1C0E98" w:rsidRDefault="00DF2B77" w:rsidP="001C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DF2B77" w:rsidRPr="001C0E98" w:rsidRDefault="00DF2B77" w:rsidP="001C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 </w:t>
            </w:r>
          </w:p>
          <w:p w:rsidR="00DF2B77" w:rsidRPr="000E5120" w:rsidRDefault="00DF2B77" w:rsidP="001C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.  – 7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9942A6" w:rsidRDefault="00DF2B77" w:rsidP="009A3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Трубачев, 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Стратиформные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медные месторождения Заир-Замбийского пояса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BE4320" w:rsidRDefault="00DF2B77" w:rsidP="00BE4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BE4320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BE4320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DF2B77" w:rsidRPr="00BE4320" w:rsidRDefault="00DF2B77" w:rsidP="00BE4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E4320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DF2B77" w:rsidRPr="00BE4320" w:rsidRDefault="00DF2B77" w:rsidP="00BE4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E432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BE432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BE432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BE432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BE432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DF2B77" w:rsidRPr="000E5120" w:rsidRDefault="00DF2B77" w:rsidP="00BE4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5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9942A6" w:rsidRDefault="00DF2B77" w:rsidP="00085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5401">
              <w:rPr>
                <w:rFonts w:ascii="Times New Roman" w:hAnsi="Times New Roman"/>
                <w:sz w:val="28"/>
                <w:szCs w:val="28"/>
                <w:lang w:bidi="en-US"/>
              </w:rPr>
              <w:t>Учёные записки Забайкальского государственного университета. Серия «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Педагогические науки». 2018. Т. 13, № 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3</w:t>
            </w:r>
          </w:p>
          <w:p w:rsidR="00DF2B77" w:rsidRPr="000E5120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9942A6" w:rsidRDefault="00DF2B77" w:rsidP="009A3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Фёдоров, И.А. Лабораторные методы анализа минерального сырья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И.А. Фёдоров, Ф.Н.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Бочарников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1C0E98" w:rsidRDefault="00DF2B77" w:rsidP="001C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DF2B77" w:rsidRPr="001C0E98" w:rsidRDefault="00DF2B77" w:rsidP="001C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техн</w:t>
            </w:r>
            <w:proofErr w:type="gramStart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 </w:t>
            </w:r>
          </w:p>
          <w:p w:rsidR="00DF2B77" w:rsidRPr="000E5120" w:rsidRDefault="00DF2B77" w:rsidP="001C0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1C0E98">
              <w:rPr>
                <w:rFonts w:ascii="Times New Roman" w:hAnsi="Times New Roman"/>
                <w:sz w:val="28"/>
                <w:szCs w:val="28"/>
                <w:lang w:bidi="en-US"/>
              </w:rPr>
              <w:t>.  – 7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9942A6" w:rsidRDefault="00DF2B77" w:rsidP="009A3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Филинкова, Е.О. Практикум по орфографии: справочные материал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DF2B77" w:rsidRPr="000E5120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Цыдендамбаева, Ц.Р. Русский язык в официально-деловой коммуникации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E0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DF2B77" w:rsidRDefault="00DF2B77" w:rsidP="009E0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DF2B77" w:rsidRDefault="00DF2B77" w:rsidP="009E0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- 7 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9942A6" w:rsidRDefault="00DF2B77" w:rsidP="009A3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Цыдендамбаева, Ц.Р. Синтаксис современного русского языка в схемах и таблицах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аглядное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КХ – 1 </w:t>
            </w:r>
          </w:p>
          <w:p w:rsidR="00DF2B77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DF2B77" w:rsidRPr="000E5120" w:rsidRDefault="00DF2B77" w:rsidP="009A3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8 </w:t>
            </w:r>
          </w:p>
        </w:tc>
      </w:tr>
      <w:tr w:rsidR="00DF2B77" w:rsidTr="009A30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9942A6" w:rsidRDefault="00DF2B77" w:rsidP="009A3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Яремчук, О.А. Методология научных исследований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Default="00DF2B77" w:rsidP="009A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7" w:rsidRPr="00642133" w:rsidRDefault="00DF2B77" w:rsidP="0064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42133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DF2B77" w:rsidRPr="00642133" w:rsidRDefault="00DF2B77" w:rsidP="0064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4213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642133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642133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642133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64213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 </w:t>
            </w:r>
          </w:p>
          <w:p w:rsidR="00DF2B77" w:rsidRPr="000E5120" w:rsidRDefault="00DF2B77" w:rsidP="0064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642133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642133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642133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642133">
              <w:rPr>
                <w:rFonts w:ascii="Times New Roman" w:hAnsi="Times New Roman"/>
                <w:sz w:val="28"/>
                <w:szCs w:val="28"/>
                <w:lang w:bidi="en-US"/>
              </w:rPr>
              <w:t>.  – 7</w:t>
            </w:r>
          </w:p>
        </w:tc>
      </w:tr>
    </w:tbl>
    <w:p w:rsidR="00C96A53" w:rsidRDefault="00C96A53"/>
    <w:p w:rsidR="00FB56F9" w:rsidRPr="00F86CA9" w:rsidRDefault="00FB56F9" w:rsidP="00FB56F9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КХ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отдел </w:t>
      </w:r>
      <w:proofErr w:type="spellStart"/>
      <w:r w:rsidRPr="00F86CA9">
        <w:rPr>
          <w:rFonts w:ascii="Times New Roman" w:eastAsiaTheme="minorHAnsi" w:hAnsi="Times New Roman" w:cstheme="minorBidi"/>
          <w:sz w:val="28"/>
          <w:szCs w:val="28"/>
        </w:rPr>
        <w:t>книгохранения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 , 131</w:t>
      </w:r>
    </w:p>
    <w:p w:rsidR="00FB56F9" w:rsidRPr="00F86CA9" w:rsidRDefault="00FB56F9" w:rsidP="00FB56F9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Уч.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абонемент учебной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Новозаводская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46</w:t>
      </w:r>
    </w:p>
    <w:p w:rsidR="00FB56F9" w:rsidRPr="00F86CA9" w:rsidRDefault="00FB56F9" w:rsidP="00FB56F9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АЭЛ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абонемент экономической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д. 49 «а»</w:t>
      </w:r>
    </w:p>
    <w:p w:rsidR="00FB56F9" w:rsidRPr="00F86CA9" w:rsidRDefault="00FB56F9" w:rsidP="00FB56F9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spellStart"/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педагогической литературы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– ул. Бабушкина, 129</w:t>
      </w:r>
    </w:p>
    <w:p w:rsidR="00FB56F9" w:rsidRPr="00F86CA9" w:rsidRDefault="00FB56F9" w:rsidP="00FB56F9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ил.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филологической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Курнатовского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34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FB56F9" w:rsidRPr="00F86CA9" w:rsidRDefault="00FB56F9" w:rsidP="00FB56F9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н.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иностранной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150</w:t>
      </w:r>
    </w:p>
    <w:p w:rsidR="00FB56F9" w:rsidRPr="00F86CA9" w:rsidRDefault="00FB56F9" w:rsidP="00FB56F9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Юр.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юридической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Петровско-Заводская, 46.</w:t>
      </w:r>
    </w:p>
    <w:p w:rsidR="00FB56F9" w:rsidRPr="00F86CA9" w:rsidRDefault="00FB56F9" w:rsidP="00FB56F9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F86CA9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Кастринская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, 1</w:t>
      </w:r>
    </w:p>
    <w:p w:rsidR="00FB56F9" w:rsidRPr="00F86CA9" w:rsidRDefault="00FB56F9" w:rsidP="00FB56F9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ЧЗ тех.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технической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49</w:t>
      </w:r>
    </w:p>
    <w:p w:rsidR="00FB56F9" w:rsidRPr="00F86CA9" w:rsidRDefault="00FB56F9" w:rsidP="00FB56F9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ЧЗ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педагогической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FB56F9" w:rsidRPr="00F86CA9" w:rsidRDefault="00FB56F9" w:rsidP="00FB56F9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ЧЗ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о искусству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читальный зал литературы по искусству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150</w:t>
      </w:r>
    </w:p>
    <w:p w:rsidR="00FB56F9" w:rsidRPr="00F86CA9" w:rsidRDefault="00FB56F9" w:rsidP="00FB56F9">
      <w:pPr>
        <w:ind w:left="-851"/>
        <w:rPr>
          <w:rFonts w:asciiTheme="minorHAnsi" w:eastAsiaTheme="minorHAnsi" w:hAnsiTheme="minorHAnsi" w:cstheme="minorBidi"/>
        </w:rPr>
      </w:pP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Обм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обменный фонд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131</w:t>
      </w:r>
    </w:p>
    <w:p w:rsidR="00FB56F9" w:rsidRDefault="00FB56F9"/>
    <w:sectPr w:rsidR="00FB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A1"/>
    <w:rsid w:val="000645DB"/>
    <w:rsid w:val="00085401"/>
    <w:rsid w:val="001C0E98"/>
    <w:rsid w:val="005B05A1"/>
    <w:rsid w:val="00642133"/>
    <w:rsid w:val="006A0E31"/>
    <w:rsid w:val="00962E87"/>
    <w:rsid w:val="009C0D02"/>
    <w:rsid w:val="009E0753"/>
    <w:rsid w:val="00BE4320"/>
    <w:rsid w:val="00C96A53"/>
    <w:rsid w:val="00DF2B77"/>
    <w:rsid w:val="00E1067E"/>
    <w:rsid w:val="00E86A6C"/>
    <w:rsid w:val="00EA7779"/>
    <w:rsid w:val="00FB56F9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18</cp:revision>
  <dcterms:created xsi:type="dcterms:W3CDTF">2018-11-01T01:59:00Z</dcterms:created>
  <dcterms:modified xsi:type="dcterms:W3CDTF">2019-01-10T01:51:00Z</dcterms:modified>
</cp:coreProperties>
</file>