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F2" w:rsidRDefault="00217AF2" w:rsidP="00217AF2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Список литературы, поступившей в библиотеку от из</w:t>
      </w:r>
      <w:r w:rsidR="006D7AE0">
        <w:rPr>
          <w:rFonts w:ascii="Times New Roman" w:hAnsi="Times New Roman"/>
          <w:b/>
          <w:sz w:val="28"/>
          <w:szCs w:val="28"/>
          <w:lang w:bidi="en-US"/>
        </w:rPr>
        <w:t>дательского отдела ЗабГУ в мае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2019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217AF2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F2" w:rsidRDefault="00217AF2" w:rsidP="0054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F2" w:rsidRDefault="00217AF2" w:rsidP="0054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F2" w:rsidRDefault="00217AF2" w:rsidP="0054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AF2" w:rsidRDefault="00217AF2" w:rsidP="00547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5E04B3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Абросимова, О.Л. Современный русский язык. Морфология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метод. пособие для студентов-иностранцев / О.Л. Абросимова, Л.В. Воронова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386FE4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Беспалько, Д.Н. Изучение Забайкалья академическими экспедициями в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XVIII</w:t>
            </w:r>
            <w:r w:rsidRPr="00386FE4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веке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885DF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  <w:p w:rsidR="00CB1528" w:rsidRPr="00885DF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</w:t>
            </w:r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>.лит</w:t>
            </w:r>
            <w:proofErr w:type="spellEnd"/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9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7527F0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Вестник Забайкальского государственного университета. 2019. Т. 25, №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4E759E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Воронов, Е.Т. Проектирование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общешахтного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проветривания рудников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 / Е.Т. Воронов, Д.Е. Воронов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A7DDE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EA7DDE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EA7DDE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EA7DDE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EA7DDE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10 </w:t>
            </w:r>
          </w:p>
          <w:p w:rsidR="00CB1528" w:rsidRPr="00D95FF0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5E04B3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Глазкова, Ю.В. Специальная психология: диагностический аспект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Ю.В. Глазкова, Л.Г.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Заборина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7527F0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Гуманитарный вектор. 2019. Т. 14, №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7527F0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Жамсаранова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Р.Г. Тунгусы князя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Гантимура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82579C">
              <w:rPr>
                <w:rFonts w:ascii="Times New Roman" w:hAnsi="Times New Roman"/>
                <w:sz w:val="28"/>
                <w:szCs w:val="28"/>
                <w:lang w:bidi="en-US"/>
              </w:rPr>
              <w:t>Обм</w:t>
            </w:r>
            <w:proofErr w:type="gramStart"/>
            <w:r w:rsidRPr="0082579C"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spellEnd"/>
            <w:proofErr w:type="gramEnd"/>
            <w:r w:rsidRPr="0082579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1</w:t>
            </w:r>
          </w:p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8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093031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Забайкальские Рождественские образовательные чтения. Молодёжь: свобода и ответственность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VIII</w:t>
            </w:r>
            <w:r w:rsidRPr="0009303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11-13 дек. 2018 г.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5E04B3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Инновационные технологии в технике и образовании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</w:t>
            </w:r>
            <w:r w:rsidRPr="005E04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19-20 дек. 2018 г.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КХ – 2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7527F0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04B3">
              <w:rPr>
                <w:rFonts w:ascii="Times New Roman" w:hAnsi="Times New Roman"/>
                <w:sz w:val="28"/>
                <w:szCs w:val="28"/>
                <w:lang w:bidi="en-US"/>
              </w:rPr>
              <w:t>Инновационные технологии в технике и образовании</w:t>
            </w:r>
            <w:proofErr w:type="gramStart"/>
            <w:r w:rsidRPr="005E04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5E04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X </w:t>
            </w:r>
            <w:proofErr w:type="spellStart"/>
            <w:r w:rsidRPr="005E04B3"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 w:rsidRPr="005E04B3"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 w:rsidRPr="005E04B3"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5E04B3">
              <w:rPr>
                <w:rFonts w:ascii="Times New Roman" w:hAnsi="Times New Roman"/>
                <w:sz w:val="28"/>
                <w:szCs w:val="28"/>
                <w:lang w:bidi="en-US"/>
              </w:rPr>
              <w:t>прак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19-20 дек. 2018 г. Ч.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КХ – 2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1E1275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Китайская культура в условиях модернизации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Т.Н.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Кучинская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E1275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1E1275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82579C">
              <w:rPr>
                <w:rFonts w:ascii="Times New Roman" w:hAnsi="Times New Roman"/>
                <w:sz w:val="28"/>
                <w:szCs w:val="28"/>
                <w:lang w:bidi="en-US"/>
              </w:rPr>
              <w:t>Обм</w:t>
            </w:r>
            <w:proofErr w:type="gramStart"/>
            <w:r w:rsidRPr="0082579C"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spellEnd"/>
            <w:proofErr w:type="gramEnd"/>
            <w:r w:rsidRPr="0082579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1</w:t>
            </w:r>
          </w:p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3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FD3D0E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Методические рекомендации по написанию научных и учебно-методических работ / </w:t>
            </w:r>
            <w:r w:rsidRPr="00FD3D0E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И.Р.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Казарян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И.В. Петрова</w:t>
            </w:r>
            <w:r w:rsidRPr="00FD3D0E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9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4C09C1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Операторы класса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Sm</w:t>
            </w:r>
            <w:r w:rsidRPr="004C09C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их двухмерные аналоги в теории приближений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О.Н. Шестакова, М.Б.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Мэдэгэй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О.С.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Лямина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Р.Р.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Батырова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82579C">
              <w:rPr>
                <w:rFonts w:ascii="Times New Roman" w:hAnsi="Times New Roman"/>
                <w:sz w:val="28"/>
                <w:szCs w:val="28"/>
                <w:lang w:bidi="en-US"/>
              </w:rPr>
              <w:t>Обм</w:t>
            </w:r>
            <w:proofErr w:type="gramStart"/>
            <w:r w:rsidRPr="0082579C"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spellEnd"/>
            <w:proofErr w:type="gramEnd"/>
            <w:r w:rsidRPr="0082579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1</w:t>
            </w:r>
          </w:p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BA7819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  <w:r w:rsidR="00CB152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7527F0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Педагогическое образование: история, традиции и перспективы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26 окт.-1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ноябр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2018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КХ – 2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5E04B3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Поддержание государственного обвинения в суде с участием присяжных заседателей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пособие /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Шипицын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5E04B3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5E04B3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1E1275" w:rsidRDefault="00CB1528" w:rsidP="001E1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Привалова, М.В. Человек труда в системе общественных отношений России конца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–начала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века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82579C">
              <w:rPr>
                <w:rFonts w:ascii="Times New Roman" w:hAnsi="Times New Roman"/>
                <w:sz w:val="28"/>
                <w:szCs w:val="28"/>
                <w:lang w:bidi="en-US"/>
              </w:rPr>
              <w:t>Обм</w:t>
            </w:r>
            <w:proofErr w:type="gramStart"/>
            <w:r w:rsidRPr="0082579C"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spellEnd"/>
            <w:proofErr w:type="gramEnd"/>
            <w:r w:rsidRPr="0082579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1</w:t>
            </w:r>
          </w:p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1E1275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Проблемы спортивного отбора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В.С. Астафьев </w:t>
            </w:r>
            <w:r w:rsidRPr="001E1275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1E1275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Радецкая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-технология в деятельности детских общественных организаций и объединений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И.В.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Радецкая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Е.А. Игумнова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885DF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  <w:p w:rsidR="00CB1528" w:rsidRPr="00885DF9" w:rsidRDefault="00CB1528" w:rsidP="00B973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</w:t>
            </w:r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spellEnd"/>
            <w:r w:rsidRPr="00885DF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7527F0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Разгильдеева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И.И.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Планиграфический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анализ жилищно-хозяйственных комплексов верхнего палеолита Забайкалья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1 </w:t>
            </w:r>
          </w:p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8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7527F0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Россия и Китай: проблемы стратегического взаимодействия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сборник Восточного центра.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Вып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21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2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4A115B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Современное декоративно-прикладное искусство России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М.И. Гомбоева </w:t>
            </w:r>
            <w:r w:rsidRPr="004A115B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4A115B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A115B">
              <w:rPr>
                <w:rFonts w:ascii="Times New Roman" w:hAnsi="Times New Roman"/>
                <w:sz w:val="28"/>
                <w:szCs w:val="28"/>
                <w:lang w:bidi="en-US"/>
              </w:rPr>
              <w:t>ЧЗ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386FE4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1E1275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Современные тенденции развития рекреации и реабилитации в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веке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С.Т.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E1275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1E1275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2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4E759E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Соловьева, 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Лингвострановедение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особие. Ч. 1 / В.Н. Соловьева, 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Булдыгерова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.и</w:t>
            </w:r>
            <w:proofErr w:type="gramEnd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н.лит</w:t>
            </w:r>
            <w:proofErr w:type="spellEnd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4E759E" w:rsidRDefault="00613023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613023">
              <w:rPr>
                <w:rFonts w:ascii="Times New Roman" w:hAnsi="Times New Roman"/>
                <w:sz w:val="28"/>
                <w:szCs w:val="28"/>
                <w:lang w:bidi="en-US"/>
              </w:rPr>
              <w:t>Булдыгерова</w:t>
            </w:r>
            <w:proofErr w:type="spellEnd"/>
            <w:r w:rsidRPr="006130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А.Н. </w:t>
            </w:r>
            <w:proofErr w:type="spellStart"/>
            <w:r w:rsidRPr="00613023">
              <w:rPr>
                <w:rFonts w:ascii="Times New Roman" w:hAnsi="Times New Roman"/>
                <w:sz w:val="28"/>
                <w:szCs w:val="28"/>
                <w:lang w:bidi="en-US"/>
              </w:rPr>
              <w:t>Лингвострановеде-ние</w:t>
            </w:r>
            <w:proofErr w:type="spellEnd"/>
            <w:r w:rsidRPr="006130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 учеб</w:t>
            </w:r>
            <w:proofErr w:type="gramStart"/>
            <w:r w:rsidRPr="00613023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 w:rsidRPr="006130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613023"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 w:rsidRPr="0061302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особие. Ч. 2 / А.Н. </w:t>
            </w:r>
            <w:proofErr w:type="spellStart"/>
            <w:r w:rsidRPr="00613023">
              <w:rPr>
                <w:rFonts w:ascii="Times New Roman" w:hAnsi="Times New Roman"/>
                <w:sz w:val="28"/>
                <w:szCs w:val="28"/>
                <w:lang w:bidi="en-US"/>
              </w:rPr>
              <w:t>Булдыгерова</w:t>
            </w:r>
            <w:proofErr w:type="spellEnd"/>
            <w:r w:rsidRPr="00613023">
              <w:rPr>
                <w:rFonts w:ascii="Times New Roman" w:hAnsi="Times New Roman"/>
                <w:sz w:val="28"/>
                <w:szCs w:val="28"/>
                <w:lang w:bidi="en-US"/>
              </w:rPr>
              <w:t>, В.Н. Соловьева</w:t>
            </w:r>
            <w:bookmarkStart w:id="0" w:name="_GoBack"/>
            <w:bookmarkEnd w:id="0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.и</w:t>
            </w:r>
            <w:proofErr w:type="gramEnd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>н.лит</w:t>
            </w:r>
            <w:proofErr w:type="spellEnd"/>
            <w:r w:rsidRPr="002F0779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1E1275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Социальные группы, институты и процессы в Забайкальском крае: опыт прикладных социологических 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исследований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Русанова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E1275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1E1275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82579C">
              <w:rPr>
                <w:rFonts w:ascii="Times New Roman" w:hAnsi="Times New Roman"/>
                <w:sz w:val="28"/>
                <w:szCs w:val="28"/>
                <w:lang w:bidi="en-US"/>
              </w:rPr>
              <w:t>Обм</w:t>
            </w:r>
            <w:proofErr w:type="gramStart"/>
            <w:r w:rsidRPr="0082579C"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spellEnd"/>
            <w:proofErr w:type="gramEnd"/>
            <w:r w:rsidRPr="0082579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– 1</w:t>
            </w:r>
          </w:p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3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4E759E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Степанова, Л.Э. Основы финансовой математики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75353B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  <w:p w:rsidR="00CB1528" w:rsidRPr="0075353B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4E759E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Толстых, Л.Р. Субъективность как фактор профессионального самоопределения личности подростков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75353B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75353B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75353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4E759E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Торгашев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В.В. Проектирование конструкций в условиях Забайкалья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Торгашев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Чечель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7527F0" w:rsidRDefault="00CB1528" w:rsidP="00752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527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7527F0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7527F0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7527F0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7527F0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7527F0" w:rsidRDefault="00CB1528" w:rsidP="007527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9</w:t>
            </w:r>
            <w:r w:rsidRPr="007527F0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CB1528" w:rsidRPr="00386FE4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bidi="en-US"/>
              </w:rPr>
            </w:pP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7527F0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Учёные записки Забайкальского государственного университета. 2019. Т. 14, №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CB1528" w:rsidRPr="00664A49" w:rsidTr="00547DA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Pr="00093031" w:rsidRDefault="00CB1528" w:rsidP="00547D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Художественное образование: возрождение традиционных педагогических технологий художественных мастерских в стиле ВХУТЕМАС и ВХУТЕИН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</w:t>
            </w:r>
            <w:r w:rsidRPr="0009303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27-31 окт. 2018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8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CB1528" w:rsidRPr="002F0779" w:rsidRDefault="00CB1528" w:rsidP="005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КХ – 2 </w:t>
            </w:r>
          </w:p>
        </w:tc>
      </w:tr>
    </w:tbl>
    <w:p w:rsidR="00E20114" w:rsidRDefault="00E20114"/>
    <w:p w:rsidR="00217AF2" w:rsidRPr="00F86CA9" w:rsidRDefault="00217AF2" w:rsidP="00217AF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Уч.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абонемент учебной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Новозаводская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46</w:t>
      </w:r>
    </w:p>
    <w:p w:rsidR="00217AF2" w:rsidRPr="00F86CA9" w:rsidRDefault="00217AF2" w:rsidP="00217AF2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АЭЛ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абонемент экономической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д. 49 «а»</w:t>
      </w:r>
    </w:p>
    <w:p w:rsidR="00217AF2" w:rsidRPr="00F86CA9" w:rsidRDefault="00217AF2" w:rsidP="00217AF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spellStart"/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педагогической литературы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– ул. Бабушкина, 129</w:t>
      </w:r>
    </w:p>
    <w:p w:rsidR="00217AF2" w:rsidRPr="00F86CA9" w:rsidRDefault="00217AF2" w:rsidP="00217AF2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ил.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филологической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Курнатовского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34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217AF2" w:rsidRPr="00F86CA9" w:rsidRDefault="00217AF2" w:rsidP="00217AF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Юр.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юридической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Петровско-Заводская, 46.</w:t>
      </w:r>
    </w:p>
    <w:p w:rsidR="00217AF2" w:rsidRPr="00F86CA9" w:rsidRDefault="00217AF2" w:rsidP="00217AF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F86CA9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Кастринская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, 1</w:t>
      </w:r>
    </w:p>
    <w:p w:rsidR="00217AF2" w:rsidRPr="00F86CA9" w:rsidRDefault="00217AF2" w:rsidP="00217AF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ЧЗ тех.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технической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49</w:t>
      </w:r>
    </w:p>
    <w:p w:rsidR="00217AF2" w:rsidRPr="00F86CA9" w:rsidRDefault="00217AF2" w:rsidP="00217AF2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ЧЗ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педагогической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217AF2" w:rsidRDefault="00217AF2"/>
    <w:p w:rsidR="00217AF2" w:rsidRDefault="00217AF2"/>
    <w:sectPr w:rsidR="0021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59"/>
    <w:rsid w:val="000401DA"/>
    <w:rsid w:val="00093031"/>
    <w:rsid w:val="000B2716"/>
    <w:rsid w:val="001B4E51"/>
    <w:rsid w:val="001E1275"/>
    <w:rsid w:val="00217AF2"/>
    <w:rsid w:val="00233F76"/>
    <w:rsid w:val="002E3B2D"/>
    <w:rsid w:val="002F0779"/>
    <w:rsid w:val="00386FE4"/>
    <w:rsid w:val="003E7E7D"/>
    <w:rsid w:val="00466F4F"/>
    <w:rsid w:val="004A115B"/>
    <w:rsid w:val="004C09C1"/>
    <w:rsid w:val="00536FAE"/>
    <w:rsid w:val="005E04B3"/>
    <w:rsid w:val="00613023"/>
    <w:rsid w:val="006211A7"/>
    <w:rsid w:val="006D7AE0"/>
    <w:rsid w:val="007527F0"/>
    <w:rsid w:val="0075353B"/>
    <w:rsid w:val="007F2925"/>
    <w:rsid w:val="00812230"/>
    <w:rsid w:val="0082579C"/>
    <w:rsid w:val="00885DF9"/>
    <w:rsid w:val="00893E81"/>
    <w:rsid w:val="009819B7"/>
    <w:rsid w:val="00A21447"/>
    <w:rsid w:val="00B112A0"/>
    <w:rsid w:val="00B973C7"/>
    <w:rsid w:val="00BA7819"/>
    <w:rsid w:val="00CB1528"/>
    <w:rsid w:val="00D95FF0"/>
    <w:rsid w:val="00E20114"/>
    <w:rsid w:val="00E20A47"/>
    <w:rsid w:val="00E95891"/>
    <w:rsid w:val="00EA7DDE"/>
    <w:rsid w:val="00F62959"/>
    <w:rsid w:val="00F82C8A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33</cp:revision>
  <dcterms:created xsi:type="dcterms:W3CDTF">2019-05-20T03:31:00Z</dcterms:created>
  <dcterms:modified xsi:type="dcterms:W3CDTF">2019-06-05T07:30:00Z</dcterms:modified>
</cp:coreProperties>
</file>