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70" w:rsidRDefault="004B0770" w:rsidP="009E21E5">
      <w:pPr>
        <w:tabs>
          <w:tab w:val="left" w:pos="1560"/>
          <w:tab w:val="left" w:pos="9354"/>
        </w:tabs>
        <w:ind w:right="-2"/>
        <w:jc w:val="center"/>
      </w:pPr>
      <w:r w:rsidRPr="00A542B2">
        <w:t>МИНИСТЕРСТВО ОБРАЗОВАНИЯ И НАУКИ РОССИЙСКОЙ ФЕДЕРАЦИИ</w:t>
      </w:r>
    </w:p>
    <w:p w:rsidR="004B0770" w:rsidRDefault="004B0770" w:rsidP="009E21E5">
      <w:pPr>
        <w:tabs>
          <w:tab w:val="left" w:pos="1560"/>
          <w:tab w:val="left" w:pos="9354"/>
        </w:tabs>
        <w:ind w:right="-2"/>
        <w:jc w:val="center"/>
      </w:pPr>
      <w:r>
        <w:t>Федеральное государственное бюджетное образовательное учреждение</w:t>
      </w:r>
    </w:p>
    <w:p w:rsidR="004B0770" w:rsidRDefault="004B0770" w:rsidP="009E21E5">
      <w:pPr>
        <w:tabs>
          <w:tab w:val="left" w:pos="1560"/>
          <w:tab w:val="left" w:pos="9354"/>
        </w:tabs>
        <w:ind w:right="-2"/>
        <w:jc w:val="center"/>
      </w:pPr>
      <w:r>
        <w:t>высшего образования</w:t>
      </w:r>
    </w:p>
    <w:p w:rsidR="004B0770" w:rsidRDefault="004B0770" w:rsidP="009E21E5">
      <w:pPr>
        <w:tabs>
          <w:tab w:val="left" w:pos="1560"/>
          <w:tab w:val="left" w:pos="9354"/>
        </w:tabs>
        <w:ind w:right="-2"/>
        <w:jc w:val="center"/>
      </w:pPr>
      <w:r>
        <w:t>«Забайкальский государственный университет»</w:t>
      </w:r>
    </w:p>
    <w:p w:rsidR="004B0770" w:rsidRDefault="004B0770" w:rsidP="009E21E5">
      <w:pPr>
        <w:tabs>
          <w:tab w:val="left" w:pos="1560"/>
          <w:tab w:val="left" w:pos="9354"/>
        </w:tabs>
        <w:ind w:right="-2"/>
        <w:jc w:val="center"/>
      </w:pPr>
      <w:r>
        <w:t>(ФГБОУ ВО «ЗабГУ»)</w:t>
      </w:r>
    </w:p>
    <w:p w:rsidR="004B0770" w:rsidRDefault="004B0770" w:rsidP="009E21E5">
      <w:pPr>
        <w:tabs>
          <w:tab w:val="left" w:pos="9354"/>
        </w:tabs>
        <w:ind w:right="-2"/>
        <w:rPr>
          <w:sz w:val="28"/>
          <w:szCs w:val="28"/>
        </w:rPr>
      </w:pPr>
    </w:p>
    <w:p w:rsidR="004B0770" w:rsidRDefault="004B0770" w:rsidP="009E21E5">
      <w:pPr>
        <w:tabs>
          <w:tab w:val="left" w:pos="9354"/>
        </w:tabs>
        <w:ind w:right="-2"/>
        <w:rPr>
          <w:sz w:val="28"/>
          <w:szCs w:val="28"/>
        </w:rPr>
      </w:pPr>
    </w:p>
    <w:p w:rsidR="004B0770" w:rsidRDefault="004B0770" w:rsidP="00655563">
      <w:pPr>
        <w:tabs>
          <w:tab w:val="left" w:pos="9354"/>
        </w:tabs>
        <w:spacing w:line="360" w:lineRule="auto"/>
        <w:ind w:right="-2"/>
        <w:rPr>
          <w:sz w:val="28"/>
          <w:szCs w:val="28"/>
        </w:rPr>
      </w:pPr>
      <w:r w:rsidRPr="0086295E">
        <w:rPr>
          <w:sz w:val="28"/>
          <w:szCs w:val="28"/>
        </w:rPr>
        <w:t>Ф</w:t>
      </w:r>
      <w:r>
        <w:rPr>
          <w:sz w:val="28"/>
          <w:szCs w:val="28"/>
        </w:rPr>
        <w:t>акультет  строительства и экологии</w:t>
      </w:r>
    </w:p>
    <w:p w:rsidR="004B0770" w:rsidRDefault="004B0770" w:rsidP="00655563">
      <w:pPr>
        <w:tabs>
          <w:tab w:val="left" w:pos="9354"/>
        </w:tabs>
        <w:spacing w:line="360" w:lineRule="auto"/>
        <w:ind w:right="-2"/>
        <w:rPr>
          <w:sz w:val="28"/>
          <w:szCs w:val="28"/>
        </w:rPr>
      </w:pPr>
      <w:r>
        <w:rPr>
          <w:sz w:val="28"/>
          <w:szCs w:val="28"/>
        </w:rPr>
        <w:t>Кафедра  транспортных и технологических систем</w:t>
      </w:r>
    </w:p>
    <w:p w:rsidR="004B0770" w:rsidRDefault="004B0770" w:rsidP="009E21E5">
      <w:pPr>
        <w:tabs>
          <w:tab w:val="left" w:pos="9354"/>
        </w:tabs>
        <w:spacing w:line="360" w:lineRule="auto"/>
        <w:ind w:right="-2"/>
        <w:rPr>
          <w:sz w:val="28"/>
          <w:szCs w:val="28"/>
        </w:rPr>
      </w:pPr>
    </w:p>
    <w:p w:rsidR="004B0770" w:rsidRDefault="004B0770" w:rsidP="009E21E5">
      <w:pPr>
        <w:tabs>
          <w:tab w:val="left" w:pos="9354"/>
        </w:tabs>
        <w:spacing w:line="360" w:lineRule="auto"/>
        <w:ind w:right="-2"/>
        <w:rPr>
          <w:sz w:val="28"/>
          <w:szCs w:val="28"/>
        </w:rPr>
      </w:pPr>
    </w:p>
    <w:p w:rsidR="004B0770" w:rsidRDefault="004B0770" w:rsidP="009E21E5">
      <w:pPr>
        <w:tabs>
          <w:tab w:val="left" w:pos="9354"/>
        </w:tabs>
        <w:spacing w:line="360" w:lineRule="auto"/>
        <w:ind w:right="-2"/>
        <w:rPr>
          <w:sz w:val="28"/>
          <w:szCs w:val="28"/>
        </w:rPr>
      </w:pPr>
    </w:p>
    <w:p w:rsidR="004B0770" w:rsidRDefault="004B0770" w:rsidP="009E21E5">
      <w:pPr>
        <w:tabs>
          <w:tab w:val="left" w:pos="9354"/>
        </w:tabs>
        <w:spacing w:line="360" w:lineRule="auto"/>
        <w:ind w:right="-2"/>
        <w:rPr>
          <w:sz w:val="28"/>
          <w:szCs w:val="28"/>
        </w:rPr>
      </w:pPr>
    </w:p>
    <w:p w:rsidR="004B0770" w:rsidRDefault="004B0770" w:rsidP="009E21E5">
      <w:pPr>
        <w:tabs>
          <w:tab w:val="left" w:pos="9354"/>
        </w:tabs>
        <w:spacing w:line="360" w:lineRule="auto"/>
        <w:ind w:right="-2"/>
        <w:rPr>
          <w:sz w:val="28"/>
          <w:szCs w:val="28"/>
        </w:rPr>
      </w:pPr>
    </w:p>
    <w:p w:rsidR="004B0770" w:rsidRPr="009E21E5" w:rsidRDefault="004B0770" w:rsidP="009E21E5">
      <w:pPr>
        <w:tabs>
          <w:tab w:val="left" w:pos="9354"/>
        </w:tabs>
        <w:spacing w:line="360" w:lineRule="auto"/>
        <w:ind w:right="-2"/>
        <w:rPr>
          <w:sz w:val="32"/>
          <w:szCs w:val="32"/>
        </w:rPr>
      </w:pPr>
    </w:p>
    <w:p w:rsidR="004B0770" w:rsidRPr="009E21E5" w:rsidRDefault="004B0770" w:rsidP="009E21E5">
      <w:pPr>
        <w:tabs>
          <w:tab w:val="left" w:pos="9354"/>
        </w:tabs>
        <w:spacing w:line="360" w:lineRule="auto"/>
        <w:ind w:right="-2"/>
        <w:jc w:val="center"/>
        <w:rPr>
          <w:b/>
          <w:sz w:val="32"/>
          <w:szCs w:val="32"/>
        </w:rPr>
      </w:pPr>
      <w:r w:rsidRPr="009E21E5">
        <w:rPr>
          <w:b/>
          <w:sz w:val="32"/>
          <w:szCs w:val="32"/>
        </w:rPr>
        <w:t>УЧЕБНЫЕ МАТЕРИАЛЫ</w:t>
      </w:r>
    </w:p>
    <w:p w:rsidR="004B0770" w:rsidRPr="00BC6543" w:rsidRDefault="004B0770" w:rsidP="009E21E5">
      <w:pPr>
        <w:tabs>
          <w:tab w:val="left" w:pos="9354"/>
        </w:tabs>
        <w:spacing w:line="360" w:lineRule="auto"/>
        <w:ind w:right="-2"/>
        <w:jc w:val="center"/>
        <w:rPr>
          <w:b/>
          <w:sz w:val="28"/>
          <w:szCs w:val="28"/>
        </w:rPr>
      </w:pPr>
      <w:r w:rsidRPr="00BC6543">
        <w:rPr>
          <w:b/>
          <w:sz w:val="28"/>
          <w:szCs w:val="28"/>
        </w:rPr>
        <w:t>для студентов заочной формы обучения</w:t>
      </w:r>
    </w:p>
    <w:p w:rsidR="004B0770" w:rsidRDefault="004B0770" w:rsidP="003E694C">
      <w:pPr>
        <w:pStyle w:val="120"/>
        <w:keepNext/>
        <w:keepLines/>
        <w:shd w:val="clear" w:color="auto" w:fill="auto"/>
        <w:tabs>
          <w:tab w:val="left" w:pos="9354"/>
        </w:tabs>
        <w:spacing w:before="0" w:line="240" w:lineRule="auto"/>
        <w:ind w:right="-2"/>
        <w:rPr>
          <w:rFonts w:ascii="Times New Roman" w:hAnsi="Times New Roman"/>
          <w:b w:val="0"/>
          <w:sz w:val="28"/>
          <w:szCs w:val="28"/>
        </w:rPr>
      </w:pPr>
      <w:r w:rsidRPr="009E21E5">
        <w:rPr>
          <w:rFonts w:ascii="Times New Roman" w:hAnsi="Times New Roman"/>
          <w:b w:val="0"/>
          <w:sz w:val="28"/>
          <w:szCs w:val="28"/>
        </w:rPr>
        <w:t>по дисциплине «Эксплуатация подъемно-транспортных, строительных, дорожных средств и оборудования»</w:t>
      </w:r>
    </w:p>
    <w:p w:rsidR="004B0770" w:rsidRDefault="004B0770" w:rsidP="003E694C">
      <w:pPr>
        <w:pStyle w:val="120"/>
        <w:keepNext/>
        <w:keepLines/>
        <w:shd w:val="clear" w:color="auto" w:fill="auto"/>
        <w:tabs>
          <w:tab w:val="left" w:pos="9354"/>
        </w:tabs>
        <w:spacing w:before="0" w:line="240" w:lineRule="auto"/>
        <w:ind w:right="-2"/>
        <w:rPr>
          <w:rFonts w:ascii="Times New Roman" w:hAnsi="Times New Roman"/>
          <w:b w:val="0"/>
          <w:sz w:val="28"/>
          <w:szCs w:val="28"/>
        </w:rPr>
      </w:pPr>
    </w:p>
    <w:p w:rsidR="004B0770" w:rsidRDefault="004B0770" w:rsidP="003E694C">
      <w:pPr>
        <w:pStyle w:val="120"/>
        <w:keepNext/>
        <w:keepLines/>
        <w:shd w:val="clear" w:color="auto" w:fill="auto"/>
        <w:tabs>
          <w:tab w:val="left" w:pos="9354"/>
        </w:tabs>
        <w:spacing w:before="0" w:line="240" w:lineRule="auto"/>
        <w:ind w:right="-2"/>
        <w:rPr>
          <w:rFonts w:ascii="Times New Roman" w:hAnsi="Times New Roman"/>
          <w:b w:val="0"/>
          <w:sz w:val="28"/>
          <w:szCs w:val="28"/>
        </w:rPr>
      </w:pPr>
    </w:p>
    <w:p w:rsidR="004B0770" w:rsidRDefault="004B0770" w:rsidP="003E694C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4B0770" w:rsidRDefault="004B0770" w:rsidP="003E694C">
      <w:pPr>
        <w:jc w:val="center"/>
        <w:rPr>
          <w:sz w:val="28"/>
          <w:szCs w:val="28"/>
        </w:rPr>
      </w:pPr>
    </w:p>
    <w:p w:rsidR="004B0770" w:rsidRPr="00975D5D" w:rsidRDefault="004B0770" w:rsidP="003E694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Подъемно-транспортные, строительные и дорожные средства и оборудование</w:t>
      </w:r>
    </w:p>
    <w:p w:rsidR="004B0770" w:rsidRDefault="004B0770" w:rsidP="009E21E5">
      <w:pPr>
        <w:jc w:val="both"/>
        <w:rPr>
          <w:sz w:val="28"/>
          <w:szCs w:val="28"/>
        </w:rPr>
      </w:pPr>
    </w:p>
    <w:p w:rsidR="004B0770" w:rsidRPr="009E21E5" w:rsidRDefault="004B0770" w:rsidP="009E21E5">
      <w:pPr>
        <w:pStyle w:val="120"/>
        <w:keepNext/>
        <w:keepLines/>
        <w:shd w:val="clear" w:color="auto" w:fill="auto"/>
        <w:tabs>
          <w:tab w:val="left" w:pos="9354"/>
        </w:tabs>
        <w:spacing w:before="0" w:line="240" w:lineRule="auto"/>
        <w:ind w:right="-2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4B0770" w:rsidRDefault="004B0770" w:rsidP="009E21E5">
      <w:pPr>
        <w:pStyle w:val="ListParagraph"/>
        <w:tabs>
          <w:tab w:val="left" w:pos="993"/>
          <w:tab w:val="left" w:pos="7513"/>
          <w:tab w:val="left" w:pos="9354"/>
        </w:tabs>
        <w:ind w:left="0" w:right="-2"/>
        <w:rPr>
          <w:sz w:val="28"/>
          <w:szCs w:val="28"/>
        </w:rPr>
      </w:pPr>
    </w:p>
    <w:p w:rsidR="004B0770" w:rsidRDefault="004B0770" w:rsidP="00655563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4 зачетные единицы</w:t>
      </w:r>
    </w:p>
    <w:p w:rsidR="004B0770" w:rsidRPr="00442C5A" w:rsidRDefault="004B0770" w:rsidP="00655563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нет</w:t>
      </w:r>
    </w:p>
    <w:p w:rsidR="004B0770" w:rsidRPr="00442C5A" w:rsidRDefault="004B0770" w:rsidP="00655563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 xml:space="preserve">Курсовая работа (курсовой проект) (КР, КП) – </w:t>
      </w:r>
      <w:r>
        <w:rPr>
          <w:sz w:val="28"/>
          <w:szCs w:val="28"/>
        </w:rPr>
        <w:t>КР</w:t>
      </w:r>
    </w:p>
    <w:p w:rsidR="004B0770" w:rsidRPr="00442C5A" w:rsidRDefault="004B0770" w:rsidP="00655563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4B0770" w:rsidRDefault="004B0770" w:rsidP="009E21E5">
      <w:pPr>
        <w:pStyle w:val="ListParagraph"/>
        <w:tabs>
          <w:tab w:val="left" w:pos="993"/>
          <w:tab w:val="left" w:pos="7513"/>
          <w:tab w:val="left" w:pos="9354"/>
        </w:tabs>
        <w:ind w:left="0" w:right="-2"/>
        <w:rPr>
          <w:sz w:val="28"/>
          <w:szCs w:val="28"/>
        </w:rPr>
      </w:pPr>
    </w:p>
    <w:p w:rsidR="004B0770" w:rsidRDefault="004B0770" w:rsidP="009E21E5">
      <w:pPr>
        <w:pStyle w:val="ListParagraph"/>
        <w:tabs>
          <w:tab w:val="left" w:pos="993"/>
          <w:tab w:val="left" w:pos="7513"/>
          <w:tab w:val="left" w:pos="9354"/>
        </w:tabs>
        <w:ind w:left="0" w:right="-2"/>
        <w:rPr>
          <w:sz w:val="28"/>
          <w:szCs w:val="28"/>
        </w:rPr>
      </w:pPr>
    </w:p>
    <w:p w:rsidR="004B0770" w:rsidRDefault="004B0770" w:rsidP="002222EC">
      <w:pPr>
        <w:tabs>
          <w:tab w:val="left" w:pos="9354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B0770" w:rsidRDefault="004B0770" w:rsidP="002222EC">
      <w:pPr>
        <w:tabs>
          <w:tab w:val="left" w:pos="9354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B0770" w:rsidRDefault="004B0770" w:rsidP="002222EC">
      <w:pPr>
        <w:tabs>
          <w:tab w:val="left" w:pos="9354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B0770" w:rsidRPr="00C75EB2" w:rsidRDefault="004B0770" w:rsidP="002222EC">
      <w:pPr>
        <w:tabs>
          <w:tab w:val="left" w:pos="9354"/>
        </w:tabs>
        <w:spacing w:line="360" w:lineRule="auto"/>
        <w:ind w:right="-2"/>
        <w:jc w:val="center"/>
        <w:rPr>
          <w:b/>
          <w:sz w:val="28"/>
          <w:szCs w:val="28"/>
        </w:rPr>
      </w:pPr>
      <w:r w:rsidRPr="00C75EB2">
        <w:rPr>
          <w:b/>
          <w:sz w:val="28"/>
          <w:szCs w:val="28"/>
        </w:rPr>
        <w:t>Краткое содержание курса</w:t>
      </w:r>
    </w:p>
    <w:p w:rsidR="004B0770" w:rsidRPr="004E3A76" w:rsidRDefault="004B0770" w:rsidP="009E21E5">
      <w:pPr>
        <w:tabs>
          <w:tab w:val="left" w:pos="9354"/>
        </w:tabs>
        <w:ind w:right="-2"/>
        <w:jc w:val="both"/>
      </w:pPr>
      <w:r w:rsidRPr="004E3A76">
        <w:rPr>
          <w:b/>
        </w:rPr>
        <w:t xml:space="preserve">  </w:t>
      </w:r>
      <w:r w:rsidRPr="004E3A76">
        <w:t xml:space="preserve">Перечень изучаемых тем, разделов дисциплины: </w:t>
      </w:r>
    </w:p>
    <w:p w:rsidR="004B0770" w:rsidRPr="004E3A76" w:rsidRDefault="004B0770" w:rsidP="009E21E5">
      <w:pPr>
        <w:tabs>
          <w:tab w:val="left" w:pos="9354"/>
        </w:tabs>
        <w:ind w:right="-2"/>
        <w:jc w:val="both"/>
      </w:pPr>
    </w:p>
    <w:p w:rsidR="004B0770" w:rsidRPr="004E3A76" w:rsidRDefault="004B0770" w:rsidP="009E21E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>Общая характеристика надежности машин, характеристика действующих нагрузок. Влияние трения и изнашивания на надежность машин.</w:t>
      </w:r>
      <w:r w:rsidRPr="004E3A76">
        <w:rPr>
          <w:color w:val="000000"/>
          <w:spacing w:val="-4"/>
          <w:sz w:val="28"/>
          <w:szCs w:val="28"/>
        </w:rPr>
        <w:t xml:space="preserve"> Условия эксплуатации машин разных типов и классов.</w:t>
      </w:r>
      <w:r w:rsidRPr="004E3A76">
        <w:rPr>
          <w:color w:val="000000"/>
          <w:spacing w:val="-6"/>
          <w:sz w:val="28"/>
          <w:szCs w:val="28"/>
        </w:rPr>
        <w:t xml:space="preserve"> Монтаж машин, монтажно-эксплуатационная технологичность</w:t>
      </w:r>
      <w:r w:rsidRPr="004E3A76">
        <w:rPr>
          <w:sz w:val="28"/>
          <w:szCs w:val="28"/>
        </w:rPr>
        <w:t xml:space="preserve"> Организация эффективного использования и оптимизация комплексов машин. Содержание технического надзора при эксплуатации машин. Принципы системы ППР, правила технического обслуживания машин. Основы технического диагностирования машин.</w:t>
      </w:r>
    </w:p>
    <w:p w:rsidR="004B0770" w:rsidRPr="00551656" w:rsidRDefault="004B0770" w:rsidP="009E21E5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4B0770" w:rsidRDefault="004B0770" w:rsidP="009E21E5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  <w:r w:rsidRPr="00C75EB2">
        <w:rPr>
          <w:b/>
          <w:sz w:val="28"/>
          <w:szCs w:val="28"/>
        </w:rPr>
        <w:t>Форма</w:t>
      </w:r>
      <w:r w:rsidRPr="00176409">
        <w:rPr>
          <w:b/>
          <w:sz w:val="32"/>
          <w:szCs w:val="32"/>
        </w:rPr>
        <w:t xml:space="preserve"> </w:t>
      </w:r>
      <w:r w:rsidRPr="00C75EB2">
        <w:rPr>
          <w:b/>
          <w:sz w:val="28"/>
          <w:szCs w:val="28"/>
        </w:rPr>
        <w:t>текущего</w:t>
      </w:r>
      <w:r w:rsidRPr="00176409">
        <w:rPr>
          <w:b/>
          <w:sz w:val="32"/>
          <w:szCs w:val="32"/>
        </w:rPr>
        <w:t xml:space="preserve"> </w:t>
      </w:r>
      <w:r w:rsidRPr="00C75EB2">
        <w:rPr>
          <w:b/>
          <w:sz w:val="28"/>
          <w:szCs w:val="28"/>
        </w:rPr>
        <w:t>контроля</w:t>
      </w:r>
    </w:p>
    <w:p w:rsidR="004B0770" w:rsidRPr="002222EC" w:rsidRDefault="004B0770" w:rsidP="009E21E5">
      <w:pPr>
        <w:tabs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4B0770" w:rsidRPr="004E3A76" w:rsidRDefault="004B0770" w:rsidP="009E21E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Формой самостоятельной работы и текущего контроля в семестре является курсовая работа и тестирование. </w:t>
      </w:r>
    </w:p>
    <w:p w:rsidR="004B0770" w:rsidRPr="004E3A76" w:rsidRDefault="004B0770" w:rsidP="009E21E5">
      <w:pPr>
        <w:tabs>
          <w:tab w:val="left" w:pos="9354"/>
        </w:tabs>
        <w:ind w:right="-2" w:firstLine="709"/>
        <w:jc w:val="both"/>
        <w:rPr>
          <w:sz w:val="28"/>
          <w:szCs w:val="28"/>
        </w:rPr>
      </w:pPr>
      <w:r w:rsidRPr="004E3A76">
        <w:rPr>
          <w:sz w:val="28"/>
          <w:szCs w:val="28"/>
        </w:rPr>
        <w:t>Тема курсового проекта – «Технологический расчет эксплуатационного предприятия». Исходные данные задаются преподавателем.</w:t>
      </w:r>
    </w:p>
    <w:p w:rsidR="004B0770" w:rsidRPr="00DC43D7" w:rsidRDefault="004B0770" w:rsidP="00DC43D7">
      <w:pPr>
        <w:pStyle w:val="ListParagraph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43D7">
        <w:rPr>
          <w:sz w:val="28"/>
          <w:szCs w:val="28"/>
        </w:rPr>
        <w:tab/>
        <w:t>Курсовая работа выполняется по методическим указаниям: Озорнин, С.П. Технологическое проектирование эксплуатационных предприятий: / С.П. Озорнин. – Чита, ЧитГУ, 2001. – 31 с.</w:t>
      </w:r>
    </w:p>
    <w:p w:rsidR="004B0770" w:rsidRDefault="004B0770" w:rsidP="00DC43D7">
      <w:pPr>
        <w:tabs>
          <w:tab w:val="left" w:pos="709"/>
          <w:tab w:val="left" w:pos="9354"/>
        </w:tabs>
        <w:ind w:right="-2"/>
        <w:rPr>
          <w:sz w:val="28"/>
          <w:szCs w:val="28"/>
        </w:rPr>
      </w:pPr>
    </w:p>
    <w:p w:rsidR="004B0770" w:rsidRPr="007256D0" w:rsidRDefault="004B0770" w:rsidP="00DC43D7">
      <w:pPr>
        <w:tabs>
          <w:tab w:val="left" w:pos="709"/>
          <w:tab w:val="left" w:pos="9354"/>
        </w:tabs>
        <w:ind w:right="-2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256D0">
        <w:rPr>
          <w:b/>
          <w:sz w:val="28"/>
          <w:szCs w:val="28"/>
        </w:rPr>
        <w:t xml:space="preserve">Оформление письменной работы согласно МИ 01-02-2018 </w:t>
      </w:r>
      <w:hyperlink r:id="rId5" w:tgtFrame="_blank" w:history="1">
        <w:r w:rsidRPr="007256D0">
          <w:rPr>
            <w:rStyle w:val="Hyperlink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4B0770" w:rsidRDefault="004B0770" w:rsidP="009E21E5">
      <w:pPr>
        <w:tabs>
          <w:tab w:val="left" w:pos="9354"/>
        </w:tabs>
        <w:spacing w:line="360" w:lineRule="auto"/>
        <w:ind w:right="-2"/>
        <w:jc w:val="center"/>
        <w:rPr>
          <w:b/>
          <w:sz w:val="28"/>
          <w:szCs w:val="28"/>
        </w:rPr>
      </w:pPr>
    </w:p>
    <w:p w:rsidR="004B0770" w:rsidRDefault="004B0770" w:rsidP="009E21E5">
      <w:pPr>
        <w:tabs>
          <w:tab w:val="left" w:pos="9354"/>
        </w:tabs>
        <w:spacing w:line="360" w:lineRule="auto"/>
        <w:ind w:right="-2"/>
        <w:jc w:val="center"/>
        <w:rPr>
          <w:b/>
          <w:sz w:val="32"/>
          <w:szCs w:val="32"/>
        </w:rPr>
      </w:pPr>
      <w:r w:rsidRPr="00C75EB2">
        <w:rPr>
          <w:b/>
          <w:sz w:val="28"/>
          <w:szCs w:val="28"/>
        </w:rPr>
        <w:t>Форма</w:t>
      </w:r>
      <w:r>
        <w:rPr>
          <w:b/>
          <w:sz w:val="32"/>
          <w:szCs w:val="32"/>
        </w:rPr>
        <w:t xml:space="preserve"> </w:t>
      </w:r>
      <w:r w:rsidRPr="00C75EB2">
        <w:rPr>
          <w:b/>
          <w:sz w:val="28"/>
          <w:szCs w:val="28"/>
        </w:rPr>
        <w:t>промежуточного</w:t>
      </w:r>
      <w:r>
        <w:rPr>
          <w:b/>
          <w:sz w:val="32"/>
          <w:szCs w:val="32"/>
        </w:rPr>
        <w:t xml:space="preserve"> контроля</w:t>
      </w:r>
    </w:p>
    <w:p w:rsidR="004B0770" w:rsidRPr="004E3A76" w:rsidRDefault="004B0770" w:rsidP="009E21E5">
      <w:pPr>
        <w:tabs>
          <w:tab w:val="left" w:pos="9354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4E3A76">
        <w:rPr>
          <w:sz w:val="28"/>
          <w:szCs w:val="28"/>
        </w:rPr>
        <w:t>Формой промежуточного контроля является экзамен.</w:t>
      </w:r>
      <w:r w:rsidRPr="004E3A76">
        <w:rPr>
          <w:b/>
          <w:sz w:val="28"/>
          <w:szCs w:val="28"/>
        </w:rPr>
        <w:t xml:space="preserve"> </w:t>
      </w:r>
    </w:p>
    <w:p w:rsidR="004B0770" w:rsidRPr="004E3A76" w:rsidRDefault="004B0770" w:rsidP="009E21E5">
      <w:pPr>
        <w:tabs>
          <w:tab w:val="left" w:pos="709"/>
          <w:tab w:val="left" w:pos="9354"/>
        </w:tabs>
        <w:ind w:right="-2"/>
        <w:rPr>
          <w:sz w:val="28"/>
          <w:szCs w:val="28"/>
        </w:rPr>
      </w:pPr>
      <w:r w:rsidRPr="004E3A76">
        <w:rPr>
          <w:sz w:val="28"/>
          <w:szCs w:val="28"/>
        </w:rPr>
        <w:t>Перечень примерных вопросов для подготовки к экзамену:</w:t>
      </w:r>
    </w:p>
    <w:p w:rsidR="004B0770" w:rsidRPr="004E3A76" w:rsidRDefault="004B0770" w:rsidP="009E21E5">
      <w:pPr>
        <w:tabs>
          <w:tab w:val="left" w:pos="709"/>
          <w:tab w:val="left" w:pos="9354"/>
        </w:tabs>
        <w:ind w:right="-2"/>
        <w:rPr>
          <w:sz w:val="28"/>
          <w:szCs w:val="28"/>
        </w:rPr>
      </w:pPr>
    </w:p>
    <w:p w:rsidR="004B0770" w:rsidRPr="004E3A76" w:rsidRDefault="004B0770" w:rsidP="004E3A76">
      <w:pPr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Обеспечение работоспособности машин и безопасности их эксплуатации. </w:t>
      </w:r>
    </w:p>
    <w:p w:rsidR="004B0770" w:rsidRPr="004E3A76" w:rsidRDefault="004B0770" w:rsidP="004E3A76">
      <w:pPr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Общая характеристика условий работы машин.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b/>
          <w:sz w:val="28"/>
          <w:szCs w:val="28"/>
        </w:rPr>
      </w:pPr>
      <w:r w:rsidRPr="004E3A76">
        <w:rPr>
          <w:sz w:val="28"/>
          <w:szCs w:val="28"/>
        </w:rPr>
        <w:t>Обеспечение работоспособности при низких температурах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Обеспечение работоспособности и безопасности использования машин при сильном ветре.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Обеспечение работоспособности машин в тропическом и морском климате.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Обеспечение работоспособности и безопасности во взрыво- и пожароопасных средах.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Обеспечение работоспособности при других неблагоприятных условиях.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Обеспечение монтажно-эксплуатационной технологичности и ремонтопригодности. Основные понятия и пути достижения.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Основные направления повышения монтажно-эксплуатационной технологичности и ремонтопригодности.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Содержание, технология и организация монтажа машин.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Содержание монтажных работ.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Влияние монтажа на сроки строительства и последующую работу машин.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Обеспечение монтажно-эксплуатационной технологичности и ремонтопригодности.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Основные направления повышения монтажно-эксплуатационной технологичности и ремонтопригодности.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Содержание, технология и организация монтажа машин.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Содержание монтажных работ.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Влияние монтажа на сроки строительства и последующую работу машин.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Организационно-техническая подготовка к монтажу.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Такелажная оснастка и монтажное оборудование.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Такелажные работы. Монтаж и наладка элементов машин.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Монтаж грузоподъемных кранов.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Монтаж машин непрерывного транспорта, лифтов, подвесных канатных дорог.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color w:val="000000"/>
          <w:spacing w:val="-5"/>
          <w:sz w:val="28"/>
          <w:szCs w:val="28"/>
        </w:rPr>
      </w:pPr>
      <w:r w:rsidRPr="004E3A76">
        <w:rPr>
          <w:color w:val="000000"/>
          <w:spacing w:val="-5"/>
          <w:sz w:val="28"/>
          <w:szCs w:val="28"/>
        </w:rPr>
        <w:t xml:space="preserve">Техника безопасности при  выполнении монтажных работ.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Эксплуатация, техническое обслуживание и ремонт машин.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Технический надзор, Правила работы и техники безопасности при эксплуатации и ремонте машин.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Организация и планирование технического обслуживания и ремонта машин.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Система планово-предупредительных ремонтов (система ППР).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>Эксплуатационно-ремонтные службы, ремонтные цехи и предприятия.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Особенности организации ТО и ремонта машин в строительстве и на транспорте.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Модернизация машин при ремонте.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Техническое обслуживание машин.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Виды работ, обслуживание типовых механизмов и деталей грузоподъемных машин.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Диагностирование машин.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sz w:val="28"/>
          <w:szCs w:val="28"/>
        </w:rPr>
      </w:pPr>
      <w:r w:rsidRPr="004E3A76">
        <w:rPr>
          <w:sz w:val="28"/>
          <w:szCs w:val="28"/>
        </w:rPr>
        <w:t xml:space="preserve">Место диагностирования в системе ППР. </w:t>
      </w:r>
    </w:p>
    <w:p w:rsidR="004B0770" w:rsidRPr="004E3A76" w:rsidRDefault="004B0770" w:rsidP="004E3A76">
      <w:pPr>
        <w:pStyle w:val="ListParagraph"/>
        <w:numPr>
          <w:ilvl w:val="0"/>
          <w:numId w:val="1"/>
        </w:numPr>
        <w:tabs>
          <w:tab w:val="clear" w:pos="720"/>
          <w:tab w:val="left" w:pos="0"/>
        </w:tabs>
        <w:ind w:left="426" w:right="-2" w:hanging="426"/>
        <w:jc w:val="both"/>
        <w:rPr>
          <w:b/>
          <w:sz w:val="28"/>
          <w:szCs w:val="28"/>
        </w:rPr>
      </w:pPr>
      <w:r w:rsidRPr="004E3A76">
        <w:rPr>
          <w:sz w:val="28"/>
          <w:szCs w:val="28"/>
        </w:rPr>
        <w:t>Организация и технология выполнения работ по диагностированию машин.</w:t>
      </w:r>
    </w:p>
    <w:p w:rsidR="004B0770" w:rsidRPr="000531A5" w:rsidRDefault="004B0770" w:rsidP="009E21E5">
      <w:pPr>
        <w:tabs>
          <w:tab w:val="left" w:pos="9354"/>
        </w:tabs>
        <w:ind w:right="-2"/>
        <w:jc w:val="both"/>
      </w:pPr>
    </w:p>
    <w:p w:rsidR="004B0770" w:rsidRDefault="004B0770" w:rsidP="002222EC">
      <w:pPr>
        <w:pStyle w:val="ListParagraph"/>
        <w:tabs>
          <w:tab w:val="left" w:pos="426"/>
          <w:tab w:val="left" w:pos="9354"/>
        </w:tabs>
        <w:ind w:left="0" w:right="-2"/>
        <w:jc w:val="center"/>
        <w:rPr>
          <w:b/>
          <w:sz w:val="28"/>
          <w:szCs w:val="28"/>
        </w:rPr>
      </w:pPr>
      <w:r w:rsidRPr="009A6DF7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B0770" w:rsidRPr="002222EC" w:rsidRDefault="004B0770" w:rsidP="002222EC">
      <w:pPr>
        <w:pStyle w:val="ListParagraph"/>
        <w:tabs>
          <w:tab w:val="left" w:pos="426"/>
          <w:tab w:val="left" w:pos="9354"/>
        </w:tabs>
        <w:ind w:left="0" w:right="-2"/>
        <w:jc w:val="center"/>
        <w:rPr>
          <w:b/>
        </w:rPr>
      </w:pPr>
    </w:p>
    <w:p w:rsidR="004B0770" w:rsidRPr="002222EC" w:rsidRDefault="004B0770" w:rsidP="009E21E5">
      <w:pPr>
        <w:tabs>
          <w:tab w:val="left" w:pos="1068"/>
          <w:tab w:val="left" w:pos="9354"/>
        </w:tabs>
        <w:ind w:right="-2"/>
        <w:rPr>
          <w:rStyle w:val="7"/>
          <w:sz w:val="24"/>
          <w:szCs w:val="24"/>
          <w:lang w:eastAsia="ru-RU"/>
        </w:rPr>
      </w:pPr>
      <w:r w:rsidRPr="002222EC">
        <w:rPr>
          <w:rStyle w:val="7"/>
          <w:sz w:val="24"/>
          <w:szCs w:val="24"/>
          <w:lang w:eastAsia="ru-RU"/>
        </w:rPr>
        <w:t>Основная литература</w:t>
      </w:r>
      <w:r>
        <w:rPr>
          <w:rStyle w:val="7"/>
          <w:sz w:val="24"/>
          <w:szCs w:val="24"/>
          <w:lang w:eastAsia="ru-RU"/>
        </w:rPr>
        <w:t>:</w:t>
      </w:r>
    </w:p>
    <w:p w:rsidR="004B0770" w:rsidRDefault="004B0770" w:rsidP="009E21E5">
      <w:pPr>
        <w:tabs>
          <w:tab w:val="left" w:pos="1068"/>
          <w:tab w:val="left" w:pos="9354"/>
        </w:tabs>
        <w:ind w:right="-2"/>
        <w:rPr>
          <w:rStyle w:val="7"/>
          <w:bCs w:val="0"/>
          <w:lang w:eastAsia="ru-RU"/>
        </w:rPr>
      </w:pPr>
    </w:p>
    <w:p w:rsidR="004B0770" w:rsidRPr="004E3A76" w:rsidRDefault="004B0770" w:rsidP="004E3A76">
      <w:pPr>
        <w:pStyle w:val="ListParagraph"/>
        <w:numPr>
          <w:ilvl w:val="0"/>
          <w:numId w:val="7"/>
        </w:numPr>
        <w:tabs>
          <w:tab w:val="left" w:pos="0"/>
          <w:tab w:val="left" w:pos="240"/>
          <w:tab w:val="left" w:pos="9354"/>
        </w:tabs>
        <w:ind w:left="0" w:firstLine="0"/>
        <w:jc w:val="both"/>
        <w:rPr>
          <w:sz w:val="28"/>
          <w:szCs w:val="28"/>
        </w:rPr>
      </w:pPr>
      <w:r w:rsidRPr="004E3A76">
        <w:rPr>
          <w:sz w:val="28"/>
          <w:szCs w:val="28"/>
        </w:rPr>
        <w:t>Эксплуатация и техническое обслуживание дорожных машин, автомобилей и тракторов: Учебник / С.Ф. Головин, В.М. Коншин, А.В. Рубайлов и др.; Под ред. Е.С. Локшина. – М.: Мастерство, 2002. – 464 с.</w:t>
      </w:r>
    </w:p>
    <w:p w:rsidR="004B0770" w:rsidRPr="004E3A76" w:rsidRDefault="004B0770" w:rsidP="004E3A76">
      <w:pPr>
        <w:pStyle w:val="ListParagraph"/>
        <w:numPr>
          <w:ilvl w:val="0"/>
          <w:numId w:val="7"/>
        </w:numPr>
        <w:tabs>
          <w:tab w:val="left" w:pos="0"/>
          <w:tab w:val="left" w:pos="240"/>
          <w:tab w:val="left" w:pos="9354"/>
        </w:tabs>
        <w:ind w:left="0" w:firstLine="0"/>
        <w:jc w:val="both"/>
        <w:rPr>
          <w:sz w:val="28"/>
          <w:szCs w:val="28"/>
        </w:rPr>
      </w:pPr>
      <w:r w:rsidRPr="004E3A76">
        <w:rPr>
          <w:sz w:val="28"/>
          <w:szCs w:val="28"/>
        </w:rPr>
        <w:t>Зорин В.А. Основы работоспособности технических систем: Учеб. пособие.- М.:     2005. – 655 с.</w:t>
      </w:r>
    </w:p>
    <w:p w:rsidR="004B0770" w:rsidRPr="004E3A76" w:rsidRDefault="004B0770" w:rsidP="004E3A76">
      <w:pPr>
        <w:pStyle w:val="ListParagraph"/>
        <w:numPr>
          <w:ilvl w:val="0"/>
          <w:numId w:val="7"/>
        </w:numPr>
        <w:tabs>
          <w:tab w:val="left" w:pos="0"/>
          <w:tab w:val="left" w:pos="240"/>
          <w:tab w:val="left" w:pos="9354"/>
        </w:tabs>
        <w:ind w:left="0" w:firstLine="0"/>
        <w:jc w:val="both"/>
        <w:rPr>
          <w:sz w:val="28"/>
          <w:szCs w:val="28"/>
        </w:rPr>
      </w:pPr>
      <w:r w:rsidRPr="004E3A76">
        <w:rPr>
          <w:sz w:val="28"/>
          <w:szCs w:val="28"/>
        </w:rPr>
        <w:t>Эксплуатация дорожных машин: Учебник для вузов / А.М. Шейнин, Б.И.Филиппов, В.А. Зорин и др. Под ред. А.М. Шейнина. – М.: Транспорт, 1992, - 328 с.</w:t>
      </w:r>
    </w:p>
    <w:p w:rsidR="004B0770" w:rsidRPr="004E3A76" w:rsidRDefault="004B0770" w:rsidP="004E3A76">
      <w:pPr>
        <w:pStyle w:val="ListParagraph"/>
        <w:numPr>
          <w:ilvl w:val="0"/>
          <w:numId w:val="7"/>
        </w:numPr>
        <w:tabs>
          <w:tab w:val="left" w:pos="0"/>
          <w:tab w:val="left" w:pos="240"/>
          <w:tab w:val="left" w:pos="9354"/>
        </w:tabs>
        <w:ind w:left="0" w:firstLine="0"/>
        <w:jc w:val="both"/>
        <w:rPr>
          <w:sz w:val="28"/>
          <w:szCs w:val="28"/>
        </w:rPr>
      </w:pPr>
      <w:r w:rsidRPr="004E3A76">
        <w:rPr>
          <w:sz w:val="28"/>
          <w:szCs w:val="28"/>
        </w:rPr>
        <w:t>Озорнин С.П. Основы работоспособности технических систем: Учеб. пособие. – Чита: ЧитГУ, 2003. – 122 с.</w:t>
      </w:r>
    </w:p>
    <w:p w:rsidR="004B0770" w:rsidRPr="004E3A76" w:rsidRDefault="004B0770" w:rsidP="004E3A76">
      <w:pPr>
        <w:pStyle w:val="ListParagraph"/>
        <w:numPr>
          <w:ilvl w:val="0"/>
          <w:numId w:val="7"/>
        </w:numPr>
        <w:tabs>
          <w:tab w:val="left" w:pos="0"/>
          <w:tab w:val="left" w:pos="240"/>
          <w:tab w:val="left" w:pos="9354"/>
        </w:tabs>
        <w:ind w:left="0" w:firstLine="0"/>
        <w:jc w:val="both"/>
        <w:rPr>
          <w:rStyle w:val="7"/>
          <w:b w:val="0"/>
          <w:bCs w:val="0"/>
          <w:sz w:val="28"/>
          <w:szCs w:val="28"/>
          <w:lang w:eastAsia="ru-RU"/>
        </w:rPr>
      </w:pPr>
      <w:r w:rsidRPr="004E3A76">
        <w:rPr>
          <w:sz w:val="28"/>
          <w:szCs w:val="28"/>
        </w:rPr>
        <w:t>Зорин В.А. Основы долговечности строительных и дорожных машин: Учеб. пособие. – М.: Машиностроение, 1986. – 248 с.</w:t>
      </w:r>
    </w:p>
    <w:p w:rsidR="004B0770" w:rsidRDefault="004B0770" w:rsidP="004E3A76">
      <w:pPr>
        <w:tabs>
          <w:tab w:val="left" w:pos="0"/>
          <w:tab w:val="left" w:pos="240"/>
          <w:tab w:val="left" w:pos="9354"/>
        </w:tabs>
        <w:ind w:right="-2"/>
        <w:jc w:val="both"/>
        <w:rPr>
          <w:rStyle w:val="7"/>
          <w:bCs w:val="0"/>
          <w:lang w:eastAsia="ru-RU"/>
        </w:rPr>
      </w:pPr>
    </w:p>
    <w:p w:rsidR="004B0770" w:rsidRDefault="004B0770" w:rsidP="004E3A76">
      <w:pPr>
        <w:tabs>
          <w:tab w:val="left" w:pos="0"/>
          <w:tab w:val="left" w:pos="240"/>
          <w:tab w:val="left" w:pos="9354"/>
        </w:tabs>
        <w:ind w:right="-2"/>
        <w:jc w:val="both"/>
        <w:rPr>
          <w:rStyle w:val="7"/>
          <w:bCs w:val="0"/>
          <w:lang w:eastAsia="ru-RU"/>
        </w:rPr>
      </w:pPr>
    </w:p>
    <w:p w:rsidR="004B0770" w:rsidRPr="002222EC" w:rsidRDefault="004B0770" w:rsidP="004E3A76">
      <w:pPr>
        <w:tabs>
          <w:tab w:val="left" w:pos="0"/>
          <w:tab w:val="left" w:pos="240"/>
          <w:tab w:val="left" w:pos="9354"/>
        </w:tabs>
        <w:ind w:right="-2"/>
        <w:jc w:val="both"/>
        <w:rPr>
          <w:rStyle w:val="7"/>
          <w:sz w:val="24"/>
          <w:szCs w:val="24"/>
          <w:lang w:eastAsia="ru-RU"/>
        </w:rPr>
      </w:pPr>
      <w:r w:rsidRPr="002222EC">
        <w:rPr>
          <w:rStyle w:val="7"/>
          <w:sz w:val="24"/>
          <w:szCs w:val="24"/>
          <w:lang w:eastAsia="ru-RU"/>
        </w:rPr>
        <w:t>Дополнительная литература</w:t>
      </w:r>
      <w:r>
        <w:rPr>
          <w:rStyle w:val="7"/>
          <w:sz w:val="24"/>
          <w:szCs w:val="24"/>
          <w:lang w:eastAsia="ru-RU"/>
        </w:rPr>
        <w:t>:</w:t>
      </w:r>
    </w:p>
    <w:p w:rsidR="004B0770" w:rsidRPr="004F20DB" w:rsidRDefault="004B0770" w:rsidP="004E3A76">
      <w:pPr>
        <w:tabs>
          <w:tab w:val="left" w:pos="0"/>
          <w:tab w:val="left" w:pos="240"/>
          <w:tab w:val="left" w:pos="9354"/>
        </w:tabs>
        <w:ind w:right="-2"/>
        <w:jc w:val="both"/>
      </w:pPr>
    </w:p>
    <w:p w:rsidR="004B0770" w:rsidRPr="004E3A76" w:rsidRDefault="004B0770" w:rsidP="004E3A76">
      <w:pPr>
        <w:pStyle w:val="ListParagraph"/>
        <w:numPr>
          <w:ilvl w:val="0"/>
          <w:numId w:val="5"/>
        </w:numPr>
        <w:tabs>
          <w:tab w:val="left" w:pos="0"/>
          <w:tab w:val="left" w:pos="240"/>
          <w:tab w:val="left" w:pos="9354"/>
        </w:tabs>
        <w:ind w:left="0" w:firstLine="0"/>
        <w:jc w:val="both"/>
        <w:rPr>
          <w:sz w:val="28"/>
          <w:szCs w:val="28"/>
        </w:rPr>
      </w:pPr>
      <w:r w:rsidRPr="004E3A76">
        <w:rPr>
          <w:sz w:val="28"/>
          <w:szCs w:val="28"/>
        </w:rPr>
        <w:t>Беляев Л.М. Монтаж подъемно-транспортных механизмов. – М.: Стройиздат, 1975. – 207 с.</w:t>
      </w:r>
    </w:p>
    <w:p w:rsidR="004B0770" w:rsidRPr="004E3A76" w:rsidRDefault="004B0770" w:rsidP="004E3A76">
      <w:pPr>
        <w:pStyle w:val="ListParagraph"/>
        <w:numPr>
          <w:ilvl w:val="0"/>
          <w:numId w:val="5"/>
        </w:numPr>
        <w:tabs>
          <w:tab w:val="left" w:pos="0"/>
          <w:tab w:val="left" w:pos="240"/>
          <w:tab w:val="left" w:pos="9354"/>
        </w:tabs>
        <w:ind w:left="0" w:firstLine="0"/>
        <w:jc w:val="both"/>
        <w:rPr>
          <w:sz w:val="28"/>
          <w:szCs w:val="28"/>
        </w:rPr>
      </w:pPr>
      <w:r w:rsidRPr="004E3A76">
        <w:rPr>
          <w:sz w:val="28"/>
          <w:szCs w:val="28"/>
        </w:rPr>
        <w:t>Головин С.Ф., Зорин В.А. Проектирование предприятий по эксплуатации дорожных машин:  Учебное пособие. – М.: Транспорт, 1991. – 215 с.</w:t>
      </w:r>
    </w:p>
    <w:p w:rsidR="004B0770" w:rsidRPr="004E3A76" w:rsidRDefault="004B0770" w:rsidP="004E3A76">
      <w:pPr>
        <w:pStyle w:val="ListParagraph"/>
        <w:numPr>
          <w:ilvl w:val="0"/>
          <w:numId w:val="5"/>
        </w:numPr>
        <w:tabs>
          <w:tab w:val="left" w:pos="0"/>
          <w:tab w:val="left" w:pos="240"/>
          <w:tab w:val="left" w:pos="9354"/>
        </w:tabs>
        <w:ind w:left="0" w:firstLine="0"/>
        <w:jc w:val="both"/>
        <w:rPr>
          <w:sz w:val="28"/>
          <w:szCs w:val="28"/>
        </w:rPr>
      </w:pPr>
      <w:r w:rsidRPr="004E3A76">
        <w:rPr>
          <w:sz w:val="28"/>
          <w:szCs w:val="28"/>
        </w:rPr>
        <w:t>Российская энциклопедия самоходной техники. Справочное и учебное пособие для специалистов отрасли «Самоходные машины и механизмы» в 2 – х томах. – М.: Просвещение, 2001.</w:t>
      </w:r>
    </w:p>
    <w:p w:rsidR="004B0770" w:rsidRDefault="004B0770" w:rsidP="004E3A76">
      <w:pPr>
        <w:pStyle w:val="ListParagraph"/>
        <w:tabs>
          <w:tab w:val="left" w:pos="0"/>
          <w:tab w:val="left" w:pos="240"/>
          <w:tab w:val="left" w:pos="9354"/>
        </w:tabs>
        <w:ind w:left="0" w:right="-2"/>
      </w:pPr>
    </w:p>
    <w:p w:rsidR="004B0770" w:rsidRDefault="004B0770" w:rsidP="004E3A76">
      <w:pPr>
        <w:tabs>
          <w:tab w:val="left" w:pos="0"/>
          <w:tab w:val="left" w:pos="240"/>
          <w:tab w:val="left" w:pos="993"/>
          <w:tab w:val="left" w:pos="7513"/>
          <w:tab w:val="left" w:pos="9354"/>
        </w:tabs>
        <w:ind w:right="-2"/>
        <w:rPr>
          <w:b/>
        </w:rPr>
      </w:pPr>
      <w:r w:rsidRPr="002222EC">
        <w:rPr>
          <w:b/>
        </w:rPr>
        <w:t>Собственные учебные пособия</w:t>
      </w:r>
      <w:r>
        <w:rPr>
          <w:b/>
        </w:rPr>
        <w:t>:</w:t>
      </w:r>
    </w:p>
    <w:p w:rsidR="004B0770" w:rsidRPr="002222EC" w:rsidRDefault="004B0770" w:rsidP="004E3A76">
      <w:pPr>
        <w:tabs>
          <w:tab w:val="left" w:pos="0"/>
          <w:tab w:val="left" w:pos="240"/>
          <w:tab w:val="left" w:pos="993"/>
          <w:tab w:val="left" w:pos="7513"/>
          <w:tab w:val="left" w:pos="9354"/>
        </w:tabs>
        <w:ind w:right="-2"/>
        <w:rPr>
          <w:b/>
        </w:rPr>
      </w:pPr>
    </w:p>
    <w:p w:rsidR="004B0770" w:rsidRPr="003E7DDC" w:rsidRDefault="004B0770" w:rsidP="005619BC">
      <w:pPr>
        <w:tabs>
          <w:tab w:val="left" w:pos="993"/>
          <w:tab w:val="left" w:pos="7513"/>
        </w:tabs>
        <w:ind w:right="1057"/>
        <w:jc w:val="center"/>
        <w:rPr>
          <w:b/>
        </w:rPr>
      </w:pPr>
      <w:r w:rsidRPr="003E7DDC">
        <w:rPr>
          <w:b/>
        </w:rPr>
        <w:t xml:space="preserve">Собственные учебные </w:t>
      </w:r>
      <w:r>
        <w:rPr>
          <w:b/>
        </w:rPr>
        <w:t>пособия и монографии</w:t>
      </w:r>
      <w:r w:rsidRPr="003E7DDC">
        <w:rPr>
          <w:b/>
        </w:rPr>
        <w:t>:</w:t>
      </w:r>
    </w:p>
    <w:p w:rsidR="004B0770" w:rsidRPr="005619BC" w:rsidRDefault="004B0770" w:rsidP="005619BC">
      <w:pPr>
        <w:pStyle w:val="ListParagraph"/>
        <w:ind w:left="0" w:hanging="284"/>
        <w:jc w:val="both"/>
        <w:rPr>
          <w:sz w:val="28"/>
          <w:szCs w:val="28"/>
        </w:rPr>
      </w:pPr>
      <w:r w:rsidRPr="005619BC">
        <w:rPr>
          <w:sz w:val="28"/>
          <w:szCs w:val="28"/>
        </w:rPr>
        <w:tab/>
      </w:r>
      <w:r w:rsidRPr="005619BC">
        <w:rPr>
          <w:sz w:val="28"/>
          <w:szCs w:val="28"/>
        </w:rPr>
        <w:tab/>
        <w:t>1. Озорнин, С.П. Технологическое проектирование эксплуатационных предприятий: метод. указ. / С.П. Озорнин. – Чита, ЧитГУ, 2001. – 31 с.</w:t>
      </w:r>
    </w:p>
    <w:p w:rsidR="004B0770" w:rsidRPr="005619BC" w:rsidRDefault="004B0770" w:rsidP="005619BC">
      <w:pPr>
        <w:pStyle w:val="ListParagraph"/>
        <w:ind w:left="0" w:hanging="284"/>
        <w:jc w:val="both"/>
        <w:rPr>
          <w:sz w:val="28"/>
          <w:szCs w:val="28"/>
        </w:rPr>
      </w:pPr>
      <w:r w:rsidRPr="005619BC">
        <w:rPr>
          <w:sz w:val="28"/>
          <w:szCs w:val="28"/>
        </w:rPr>
        <w:tab/>
      </w:r>
      <w:r w:rsidRPr="005619BC">
        <w:rPr>
          <w:sz w:val="28"/>
          <w:szCs w:val="28"/>
        </w:rPr>
        <w:tab/>
        <w:t>2. Озорнин, С.П. Производственно-техническая инфраструктура предприятий сервиса машин: учеб. пособие / С.П. Озорнин.  – Чита: ЧитГУ,  2010. – 146 с.</w:t>
      </w:r>
    </w:p>
    <w:p w:rsidR="004B0770" w:rsidRPr="00B90620" w:rsidRDefault="004B0770" w:rsidP="005619BC">
      <w:pPr>
        <w:pStyle w:val="BodyTextIndent"/>
        <w:tabs>
          <w:tab w:val="left" w:pos="-1080"/>
        </w:tabs>
        <w:spacing w:after="0" w:line="240" w:lineRule="auto"/>
        <w:ind w:left="0" w:firstLine="283"/>
        <w:jc w:val="both"/>
      </w:pPr>
      <w:r w:rsidRPr="005619BC">
        <w:t xml:space="preserve">       3. Озорнин С.П. Технический сервис мобильных машин: стратегия ситуационно-комбинированного обслуживания: монография / С.П. Озорнин.–</w:t>
      </w:r>
      <w:r w:rsidRPr="00B90620">
        <w:t>Чита: ЧитГУ, 2004.–250 с.</w:t>
      </w:r>
    </w:p>
    <w:p w:rsidR="004B0770" w:rsidRPr="00B90620" w:rsidRDefault="004B0770" w:rsidP="005619BC">
      <w:pPr>
        <w:jc w:val="both"/>
        <w:rPr>
          <w:sz w:val="28"/>
          <w:szCs w:val="28"/>
        </w:rPr>
      </w:pPr>
      <w:r w:rsidRPr="00B90620">
        <w:rPr>
          <w:sz w:val="28"/>
          <w:szCs w:val="28"/>
        </w:rPr>
        <w:tab/>
        <w:t>4. Озорнин, С.П. Организация и технология фирменного сервиса транспортных и технологических машин: моногр.: в 2 ч. – Ч 1 / С.П. Озорнин; Забайкал. гос. ун-т. – Чита: ЗабГУ, 2013. – 210 с.</w:t>
      </w:r>
    </w:p>
    <w:p w:rsidR="004B0770" w:rsidRPr="005619BC" w:rsidRDefault="004B0770" w:rsidP="005619BC">
      <w:pPr>
        <w:jc w:val="both"/>
        <w:rPr>
          <w:sz w:val="28"/>
          <w:szCs w:val="28"/>
        </w:rPr>
      </w:pPr>
      <w:r w:rsidRPr="00B90620">
        <w:rPr>
          <w:sz w:val="28"/>
          <w:szCs w:val="28"/>
        </w:rPr>
        <w:tab/>
        <w:t>5. Озорнин, С.П. Организация и технология фирменного сервиса</w:t>
      </w:r>
      <w:r w:rsidRPr="005619BC">
        <w:rPr>
          <w:sz w:val="28"/>
          <w:szCs w:val="28"/>
        </w:rPr>
        <w:t xml:space="preserve"> транспортных и технологических машин: моногр.: в 2 ч. – Ч 2 / С.П. Озорнин; Забайкал. гос. ун-т. – Чита: ЗабГУ, 2013. – 131 с.</w:t>
      </w:r>
    </w:p>
    <w:p w:rsidR="004B0770" w:rsidRDefault="004B0770" w:rsidP="009E21E5">
      <w:pPr>
        <w:pStyle w:val="ListParagraph"/>
        <w:tabs>
          <w:tab w:val="left" w:pos="9354"/>
        </w:tabs>
        <w:ind w:left="0" w:right="-2"/>
        <w:jc w:val="both"/>
      </w:pPr>
    </w:p>
    <w:p w:rsidR="004B0770" w:rsidRDefault="004B0770" w:rsidP="009E21E5">
      <w:pPr>
        <w:pStyle w:val="ListParagraph"/>
        <w:tabs>
          <w:tab w:val="left" w:pos="9354"/>
        </w:tabs>
        <w:ind w:left="0" w:right="-2"/>
        <w:jc w:val="both"/>
      </w:pPr>
    </w:p>
    <w:p w:rsidR="004B0770" w:rsidRDefault="004B0770" w:rsidP="009E21E5">
      <w:pPr>
        <w:pStyle w:val="ListParagraph"/>
        <w:tabs>
          <w:tab w:val="left" w:pos="993"/>
          <w:tab w:val="left" w:pos="7513"/>
          <w:tab w:val="left" w:pos="9354"/>
        </w:tabs>
        <w:ind w:left="0" w:right="-2"/>
        <w:jc w:val="center"/>
        <w:rPr>
          <w:b/>
          <w:sz w:val="28"/>
          <w:szCs w:val="28"/>
        </w:rPr>
      </w:pPr>
      <w:r w:rsidRPr="002222EC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4B0770" w:rsidRPr="002222EC" w:rsidRDefault="004B0770" w:rsidP="009E21E5">
      <w:pPr>
        <w:pStyle w:val="ListParagraph"/>
        <w:tabs>
          <w:tab w:val="left" w:pos="993"/>
          <w:tab w:val="left" w:pos="7513"/>
          <w:tab w:val="left" w:pos="9354"/>
        </w:tabs>
        <w:ind w:left="0" w:right="-2"/>
        <w:jc w:val="center"/>
        <w:rPr>
          <w:b/>
          <w:sz w:val="28"/>
          <w:szCs w:val="28"/>
        </w:rPr>
      </w:pPr>
    </w:p>
    <w:p w:rsidR="004B0770" w:rsidRPr="004E3A76" w:rsidRDefault="004B0770" w:rsidP="009E21E5">
      <w:pPr>
        <w:pStyle w:val="ListParagraph"/>
        <w:tabs>
          <w:tab w:val="left" w:pos="993"/>
          <w:tab w:val="left" w:pos="7513"/>
          <w:tab w:val="left" w:pos="9354"/>
        </w:tabs>
        <w:ind w:left="0" w:right="-2"/>
        <w:rPr>
          <w:sz w:val="28"/>
          <w:szCs w:val="28"/>
        </w:rPr>
      </w:pPr>
      <w:r w:rsidRPr="004E3A76">
        <w:rPr>
          <w:sz w:val="28"/>
          <w:szCs w:val="28"/>
        </w:rPr>
        <w:t>1.</w:t>
      </w:r>
      <w:r w:rsidRPr="004E3A76">
        <w:rPr>
          <w:sz w:val="28"/>
          <w:szCs w:val="28"/>
          <w:lang w:val="en-US"/>
        </w:rPr>
        <w:t>http</w:t>
      </w:r>
      <w:r w:rsidRPr="004E3A76">
        <w:rPr>
          <w:sz w:val="28"/>
          <w:szCs w:val="28"/>
        </w:rPr>
        <w:t>://</w:t>
      </w:r>
      <w:r w:rsidRPr="004E3A76">
        <w:rPr>
          <w:sz w:val="28"/>
          <w:szCs w:val="28"/>
          <w:lang w:val="en-US"/>
        </w:rPr>
        <w:t>www</w:t>
      </w:r>
      <w:r w:rsidRPr="004E3A76">
        <w:rPr>
          <w:sz w:val="28"/>
          <w:szCs w:val="28"/>
        </w:rPr>
        <w:t>.</w:t>
      </w:r>
      <w:r w:rsidRPr="004E3A76">
        <w:rPr>
          <w:sz w:val="28"/>
          <w:szCs w:val="28"/>
          <w:lang w:val="en-US"/>
        </w:rPr>
        <w:t>iprbookshop</w:t>
      </w:r>
      <w:r w:rsidRPr="004E3A76">
        <w:rPr>
          <w:sz w:val="28"/>
          <w:szCs w:val="28"/>
        </w:rPr>
        <w:t>.</w:t>
      </w:r>
      <w:r w:rsidRPr="004E3A76">
        <w:rPr>
          <w:sz w:val="28"/>
          <w:szCs w:val="28"/>
          <w:lang w:val="en-US"/>
        </w:rPr>
        <w:t>ru</w:t>
      </w:r>
    </w:p>
    <w:p w:rsidR="004B0770" w:rsidRPr="004E3A76" w:rsidRDefault="004B0770" w:rsidP="009E21E5">
      <w:pPr>
        <w:pStyle w:val="ListParagraph"/>
        <w:tabs>
          <w:tab w:val="left" w:pos="993"/>
          <w:tab w:val="left" w:pos="7513"/>
          <w:tab w:val="left" w:pos="9354"/>
        </w:tabs>
        <w:ind w:left="0" w:right="-2"/>
        <w:rPr>
          <w:sz w:val="28"/>
          <w:szCs w:val="28"/>
        </w:rPr>
      </w:pPr>
      <w:r w:rsidRPr="004E3A76">
        <w:rPr>
          <w:sz w:val="28"/>
          <w:szCs w:val="28"/>
        </w:rPr>
        <w:t>2.</w:t>
      </w:r>
      <w:r w:rsidRPr="004E3A76">
        <w:rPr>
          <w:sz w:val="28"/>
          <w:szCs w:val="28"/>
          <w:lang w:val="en-US"/>
        </w:rPr>
        <w:t>http</w:t>
      </w:r>
      <w:r w:rsidRPr="004E3A76">
        <w:rPr>
          <w:sz w:val="28"/>
          <w:szCs w:val="28"/>
        </w:rPr>
        <w:t>://</w:t>
      </w:r>
      <w:r w:rsidRPr="004E3A76">
        <w:rPr>
          <w:sz w:val="28"/>
          <w:szCs w:val="28"/>
          <w:lang w:val="en-US"/>
        </w:rPr>
        <w:t>eknigi</w:t>
      </w:r>
      <w:r w:rsidRPr="004E3A76">
        <w:rPr>
          <w:sz w:val="28"/>
          <w:szCs w:val="28"/>
        </w:rPr>
        <w:t>.</w:t>
      </w:r>
      <w:r w:rsidRPr="004E3A76">
        <w:rPr>
          <w:sz w:val="28"/>
          <w:szCs w:val="28"/>
          <w:lang w:val="en-US"/>
        </w:rPr>
        <w:t>org</w:t>
      </w:r>
    </w:p>
    <w:p w:rsidR="004B0770" w:rsidRPr="004E3A76" w:rsidRDefault="004B0770" w:rsidP="009E21E5">
      <w:pPr>
        <w:pStyle w:val="ListParagraph"/>
        <w:tabs>
          <w:tab w:val="left" w:pos="993"/>
          <w:tab w:val="left" w:pos="7513"/>
          <w:tab w:val="left" w:pos="9354"/>
        </w:tabs>
        <w:ind w:left="0" w:right="-2"/>
        <w:rPr>
          <w:sz w:val="28"/>
          <w:szCs w:val="28"/>
        </w:rPr>
      </w:pPr>
      <w:r w:rsidRPr="004E3A76">
        <w:rPr>
          <w:sz w:val="28"/>
          <w:szCs w:val="28"/>
        </w:rPr>
        <w:t>3.</w:t>
      </w:r>
      <w:r w:rsidRPr="004E3A76">
        <w:rPr>
          <w:sz w:val="28"/>
          <w:szCs w:val="28"/>
          <w:lang w:val="en-US"/>
        </w:rPr>
        <w:t>http</w:t>
      </w:r>
      <w:r w:rsidRPr="004E3A76">
        <w:rPr>
          <w:sz w:val="28"/>
          <w:szCs w:val="28"/>
        </w:rPr>
        <w:t>://</w:t>
      </w:r>
      <w:r w:rsidRPr="004E3A76">
        <w:rPr>
          <w:sz w:val="28"/>
          <w:szCs w:val="28"/>
          <w:lang w:val="en-US"/>
        </w:rPr>
        <w:t>window</w:t>
      </w:r>
      <w:r w:rsidRPr="004E3A76">
        <w:rPr>
          <w:sz w:val="28"/>
          <w:szCs w:val="28"/>
        </w:rPr>
        <w:t>.</w:t>
      </w:r>
      <w:r w:rsidRPr="004E3A76">
        <w:rPr>
          <w:sz w:val="28"/>
          <w:szCs w:val="28"/>
          <w:lang w:val="en-US"/>
        </w:rPr>
        <w:t>edu</w:t>
      </w:r>
      <w:r w:rsidRPr="004E3A76">
        <w:rPr>
          <w:sz w:val="28"/>
          <w:szCs w:val="28"/>
        </w:rPr>
        <w:t>.</w:t>
      </w:r>
      <w:r w:rsidRPr="004E3A76">
        <w:rPr>
          <w:sz w:val="28"/>
          <w:szCs w:val="28"/>
          <w:lang w:val="en-US"/>
        </w:rPr>
        <w:t>ru</w:t>
      </w:r>
    </w:p>
    <w:p w:rsidR="004B0770" w:rsidRPr="004E3A76" w:rsidRDefault="004B0770" w:rsidP="009E21E5">
      <w:pPr>
        <w:pStyle w:val="ListParagraph"/>
        <w:tabs>
          <w:tab w:val="left" w:pos="993"/>
          <w:tab w:val="left" w:pos="7513"/>
          <w:tab w:val="left" w:pos="9354"/>
        </w:tabs>
        <w:ind w:left="0" w:right="-2"/>
        <w:rPr>
          <w:sz w:val="28"/>
          <w:szCs w:val="28"/>
        </w:rPr>
      </w:pPr>
      <w:r w:rsidRPr="004E3A76">
        <w:rPr>
          <w:sz w:val="28"/>
          <w:szCs w:val="28"/>
        </w:rPr>
        <w:t>4.</w:t>
      </w:r>
      <w:r w:rsidRPr="004E3A76">
        <w:rPr>
          <w:sz w:val="28"/>
          <w:szCs w:val="28"/>
          <w:lang w:val="en-US"/>
        </w:rPr>
        <w:t>http</w:t>
      </w:r>
      <w:r w:rsidRPr="004E3A76">
        <w:rPr>
          <w:sz w:val="28"/>
          <w:szCs w:val="28"/>
        </w:rPr>
        <w:t>://</w:t>
      </w:r>
      <w:r w:rsidRPr="004E3A76">
        <w:rPr>
          <w:sz w:val="28"/>
          <w:szCs w:val="28"/>
          <w:lang w:val="en-US"/>
        </w:rPr>
        <w:t>Libraru</w:t>
      </w:r>
      <w:r w:rsidRPr="004E3A76">
        <w:rPr>
          <w:sz w:val="28"/>
          <w:szCs w:val="28"/>
        </w:rPr>
        <w:t>.</w:t>
      </w:r>
      <w:r w:rsidRPr="004E3A76">
        <w:rPr>
          <w:sz w:val="28"/>
          <w:szCs w:val="28"/>
          <w:lang w:val="en-US"/>
        </w:rPr>
        <w:t>ru</w:t>
      </w:r>
    </w:p>
    <w:p w:rsidR="004B0770" w:rsidRPr="004E3A76" w:rsidRDefault="004B0770" w:rsidP="009E21E5">
      <w:pPr>
        <w:pStyle w:val="ListParagraph"/>
        <w:tabs>
          <w:tab w:val="left" w:pos="993"/>
          <w:tab w:val="left" w:pos="7513"/>
          <w:tab w:val="left" w:pos="9354"/>
        </w:tabs>
        <w:ind w:left="0" w:right="-2"/>
        <w:rPr>
          <w:sz w:val="28"/>
          <w:szCs w:val="28"/>
        </w:rPr>
      </w:pPr>
      <w:r w:rsidRPr="004E3A76">
        <w:rPr>
          <w:sz w:val="28"/>
          <w:szCs w:val="28"/>
        </w:rPr>
        <w:t>5.</w:t>
      </w:r>
      <w:r w:rsidRPr="004E3A76">
        <w:rPr>
          <w:sz w:val="28"/>
          <w:szCs w:val="28"/>
          <w:lang w:val="en-US"/>
        </w:rPr>
        <w:t>http</w:t>
      </w:r>
      <w:r w:rsidRPr="004E3A76">
        <w:rPr>
          <w:sz w:val="28"/>
          <w:szCs w:val="28"/>
        </w:rPr>
        <w:t>://</w:t>
      </w:r>
      <w:r w:rsidRPr="004E3A76">
        <w:rPr>
          <w:sz w:val="28"/>
          <w:szCs w:val="28"/>
          <w:lang w:val="en-US"/>
        </w:rPr>
        <w:t>Mirknig</w:t>
      </w:r>
      <w:r w:rsidRPr="004E3A76">
        <w:rPr>
          <w:sz w:val="28"/>
          <w:szCs w:val="28"/>
        </w:rPr>
        <w:t>.</w:t>
      </w:r>
      <w:r w:rsidRPr="004E3A76">
        <w:rPr>
          <w:sz w:val="28"/>
          <w:szCs w:val="28"/>
          <w:lang w:val="en-US"/>
        </w:rPr>
        <w:t>com</w:t>
      </w:r>
    </w:p>
    <w:p w:rsidR="004B0770" w:rsidRPr="00DF7E8F" w:rsidRDefault="004B0770" w:rsidP="009E21E5">
      <w:pPr>
        <w:pStyle w:val="ListParagraph"/>
        <w:tabs>
          <w:tab w:val="left" w:pos="993"/>
          <w:tab w:val="left" w:pos="7513"/>
          <w:tab w:val="left" w:pos="9354"/>
        </w:tabs>
        <w:spacing w:line="360" w:lineRule="auto"/>
        <w:ind w:left="0" w:right="-2"/>
      </w:pPr>
    </w:p>
    <w:p w:rsidR="004B0770" w:rsidRDefault="004B0770" w:rsidP="009E21E5">
      <w:pPr>
        <w:tabs>
          <w:tab w:val="left" w:pos="0"/>
          <w:tab w:val="left" w:pos="9354"/>
        </w:tabs>
        <w:ind w:right="-2"/>
        <w:rPr>
          <w:sz w:val="28"/>
          <w:szCs w:val="28"/>
        </w:rPr>
      </w:pPr>
    </w:p>
    <w:p w:rsidR="004B0770" w:rsidRDefault="004B0770" w:rsidP="009E21E5">
      <w:pPr>
        <w:tabs>
          <w:tab w:val="left" w:pos="0"/>
          <w:tab w:val="left" w:pos="9354"/>
        </w:tabs>
        <w:ind w:right="-2"/>
        <w:rPr>
          <w:sz w:val="28"/>
          <w:szCs w:val="28"/>
        </w:rPr>
      </w:pPr>
    </w:p>
    <w:p w:rsidR="004B0770" w:rsidRPr="00DF7E8F" w:rsidRDefault="004B0770" w:rsidP="0011082C">
      <w:pPr>
        <w:tabs>
          <w:tab w:val="left" w:pos="0"/>
          <w:tab w:val="left" w:pos="9354"/>
        </w:tabs>
        <w:ind w:right="-2"/>
        <w:rPr>
          <w:sz w:val="28"/>
          <w:szCs w:val="28"/>
          <w:vertAlign w:val="subscript"/>
        </w:rPr>
      </w:pPr>
      <w:r>
        <w:rPr>
          <w:sz w:val="28"/>
          <w:szCs w:val="28"/>
        </w:rPr>
        <w:t>Ведущий преподаватель</w:t>
      </w:r>
      <w:r w:rsidRPr="001539BC">
        <w:t xml:space="preserve"> </w:t>
      </w:r>
      <w:r w:rsidRPr="00DF7E8F">
        <w:rPr>
          <w:sz w:val="28"/>
          <w:szCs w:val="28"/>
        </w:rPr>
        <w:t>д.т.н., проф., профессор кафедры СДМ С.П. Озорнин</w:t>
      </w:r>
      <w:r w:rsidRPr="00DF7E8F">
        <w:rPr>
          <w:sz w:val="28"/>
          <w:szCs w:val="28"/>
          <w:vertAlign w:val="subscript"/>
        </w:rPr>
        <w:t xml:space="preserve"> </w:t>
      </w:r>
    </w:p>
    <w:p w:rsidR="004B0770" w:rsidRDefault="004B0770" w:rsidP="009E21E5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4B0770" w:rsidRDefault="004B0770" w:rsidP="009E21E5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4B0770" w:rsidRPr="002222EC" w:rsidRDefault="004B0770" w:rsidP="009E21E5">
      <w:pPr>
        <w:tabs>
          <w:tab w:val="left" w:pos="9354"/>
        </w:tabs>
        <w:ind w:right="-2"/>
        <w:jc w:val="both"/>
        <w:rPr>
          <w:sz w:val="28"/>
          <w:szCs w:val="28"/>
        </w:rPr>
      </w:pPr>
      <w:r w:rsidRPr="002222EC">
        <w:rPr>
          <w:sz w:val="28"/>
          <w:szCs w:val="28"/>
        </w:rPr>
        <w:t>Заведующий кафедрой</w:t>
      </w:r>
      <w:r>
        <w:rPr>
          <w:sz w:val="28"/>
          <w:szCs w:val="28"/>
        </w:rPr>
        <w:t xml:space="preserve">                                                                       А.Г. Рубцов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B0770" w:rsidRDefault="004B0770" w:rsidP="009E21E5">
      <w:pPr>
        <w:tabs>
          <w:tab w:val="left" w:pos="9354"/>
        </w:tabs>
        <w:ind w:right="-2"/>
      </w:pPr>
    </w:p>
    <w:p w:rsidR="004B0770" w:rsidRDefault="004B0770">
      <w:pPr>
        <w:tabs>
          <w:tab w:val="left" w:pos="9354"/>
        </w:tabs>
        <w:ind w:right="-2"/>
      </w:pPr>
    </w:p>
    <w:sectPr w:rsidR="004B0770" w:rsidSect="00655563">
      <w:pgSz w:w="11906" w:h="16838"/>
      <w:pgMar w:top="1134" w:right="6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51B2B"/>
    <w:multiLevelType w:val="hybridMultilevel"/>
    <w:tmpl w:val="D4BA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0478E"/>
    <w:multiLevelType w:val="hybridMultilevel"/>
    <w:tmpl w:val="2376AFE6"/>
    <w:lvl w:ilvl="0" w:tplc="B50C0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03548F"/>
    <w:multiLevelType w:val="hybridMultilevel"/>
    <w:tmpl w:val="D772AFAA"/>
    <w:lvl w:ilvl="0" w:tplc="43547C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9926B0"/>
    <w:multiLevelType w:val="hybridMultilevel"/>
    <w:tmpl w:val="623A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415AB6"/>
    <w:multiLevelType w:val="hybridMultilevel"/>
    <w:tmpl w:val="60922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191BA0"/>
    <w:multiLevelType w:val="hybridMultilevel"/>
    <w:tmpl w:val="F95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BB1ACB"/>
    <w:multiLevelType w:val="hybridMultilevel"/>
    <w:tmpl w:val="19D8D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1E5"/>
    <w:rsid w:val="000531A5"/>
    <w:rsid w:val="00067485"/>
    <w:rsid w:val="000753DB"/>
    <w:rsid w:val="0011082C"/>
    <w:rsid w:val="001539BC"/>
    <w:rsid w:val="00176409"/>
    <w:rsid w:val="00206249"/>
    <w:rsid w:val="002205E8"/>
    <w:rsid w:val="002222EC"/>
    <w:rsid w:val="0028367B"/>
    <w:rsid w:val="00322D23"/>
    <w:rsid w:val="003A10AA"/>
    <w:rsid w:val="003E694C"/>
    <w:rsid w:val="003E7DDC"/>
    <w:rsid w:val="00415492"/>
    <w:rsid w:val="00442C5A"/>
    <w:rsid w:val="004B0770"/>
    <w:rsid w:val="004E3A76"/>
    <w:rsid w:val="004F20DB"/>
    <w:rsid w:val="00551656"/>
    <w:rsid w:val="005619BC"/>
    <w:rsid w:val="005652D5"/>
    <w:rsid w:val="00587B1F"/>
    <w:rsid w:val="00655563"/>
    <w:rsid w:val="007243BA"/>
    <w:rsid w:val="007256D0"/>
    <w:rsid w:val="0086295E"/>
    <w:rsid w:val="008E7DFD"/>
    <w:rsid w:val="00975D5D"/>
    <w:rsid w:val="009A6DF7"/>
    <w:rsid w:val="009E21E5"/>
    <w:rsid w:val="00A542B2"/>
    <w:rsid w:val="00B0271F"/>
    <w:rsid w:val="00B67AB1"/>
    <w:rsid w:val="00B90620"/>
    <w:rsid w:val="00BB0D17"/>
    <w:rsid w:val="00BC6543"/>
    <w:rsid w:val="00C71683"/>
    <w:rsid w:val="00C75EB2"/>
    <w:rsid w:val="00CE76F3"/>
    <w:rsid w:val="00D75909"/>
    <w:rsid w:val="00D760FC"/>
    <w:rsid w:val="00DC43D7"/>
    <w:rsid w:val="00DF7E8F"/>
    <w:rsid w:val="00E84A35"/>
    <w:rsid w:val="00F566DD"/>
    <w:rsid w:val="00F7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21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9E21E5"/>
    <w:pPr>
      <w:spacing w:after="120" w:line="276" w:lineRule="auto"/>
      <w:ind w:left="283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E21E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9E21E5"/>
    <w:rPr>
      <w:rFonts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9E21E5"/>
    <w:pPr>
      <w:widowControl w:val="0"/>
      <w:shd w:val="clear" w:color="auto" w:fill="FFFFFF"/>
      <w:spacing w:line="413" w:lineRule="exact"/>
      <w:jc w:val="center"/>
    </w:pPr>
    <w:rPr>
      <w:rFonts w:ascii="Calibri" w:eastAsia="Calibri" w:hAnsi="Calibri"/>
      <w:sz w:val="23"/>
      <w:szCs w:val="23"/>
      <w:shd w:val="clear" w:color="auto" w:fill="FFFFFF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9E21E5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9E21E5"/>
    <w:pPr>
      <w:widowControl w:val="0"/>
      <w:shd w:val="clear" w:color="auto" w:fill="FFFFFF"/>
      <w:spacing w:line="240" w:lineRule="atLeast"/>
    </w:pPr>
    <w:rPr>
      <w:rFonts w:ascii="Calibri" w:eastAsia="Calibri" w:hAnsi="Calibri"/>
      <w:b/>
      <w:bCs/>
      <w:sz w:val="25"/>
      <w:szCs w:val="25"/>
      <w:shd w:val="clear" w:color="auto" w:fill="FFFFFF"/>
      <w:lang w:eastAsia="en-US"/>
    </w:rPr>
  </w:style>
  <w:style w:type="character" w:customStyle="1" w:styleId="7">
    <w:name w:val="Основной текст (7)"/>
    <w:basedOn w:val="DefaultParagraphFont"/>
    <w:uiPriority w:val="99"/>
    <w:rsid w:val="009E21E5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9E21E5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20">
    <w:name w:val="Заголовок №1 (2)"/>
    <w:basedOn w:val="Normal"/>
    <w:link w:val="12"/>
    <w:uiPriority w:val="99"/>
    <w:rsid w:val="009E21E5"/>
    <w:pPr>
      <w:widowControl w:val="0"/>
      <w:shd w:val="clear" w:color="auto" w:fill="FFFFFF"/>
      <w:spacing w:before="1440" w:line="480" w:lineRule="exact"/>
      <w:jc w:val="center"/>
      <w:outlineLvl w:val="0"/>
    </w:pPr>
    <w:rPr>
      <w:rFonts w:ascii="Calibri" w:eastAsia="Calibri" w:hAnsi="Calibri"/>
      <w:b/>
      <w:bCs/>
      <w:sz w:val="26"/>
      <w:szCs w:val="26"/>
      <w:shd w:val="clear" w:color="auto" w:fill="FFFFFF"/>
      <w:lang w:eastAsia="en-US"/>
    </w:rPr>
  </w:style>
  <w:style w:type="character" w:styleId="Hyperlink">
    <w:name w:val="Hyperlink"/>
    <w:basedOn w:val="DefaultParagraphFont"/>
    <w:uiPriority w:val="99"/>
    <w:rsid w:val="007256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5</Pages>
  <Words>1018</Words>
  <Characters>5808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12</cp:revision>
  <dcterms:created xsi:type="dcterms:W3CDTF">2015-10-25T03:48:00Z</dcterms:created>
  <dcterms:modified xsi:type="dcterms:W3CDTF">2019-10-02T04:36:00Z</dcterms:modified>
</cp:coreProperties>
</file>