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4" w:rsidRDefault="006C7CD4" w:rsidP="006C7CD4">
      <w:pPr>
        <w:jc w:val="center"/>
      </w:pPr>
      <w:r w:rsidRPr="00A32DC1">
        <w:t xml:space="preserve">МИНИСТЕРСТВО НАУКИ И ВЫСШЕГО ОБРАЗОВАНИЯ </w:t>
      </w:r>
    </w:p>
    <w:p w:rsidR="006C7CD4" w:rsidRDefault="006C7CD4" w:rsidP="006C7CD4">
      <w:pPr>
        <w:jc w:val="center"/>
      </w:pPr>
      <w:r w:rsidRPr="00A32DC1">
        <w:t>РОССИЙСКОЙ ФЕДЕРАЦИИ</w:t>
      </w:r>
      <w:r w:rsidRPr="009E169B">
        <w:t xml:space="preserve"> </w:t>
      </w:r>
    </w:p>
    <w:p w:rsidR="006C7CD4" w:rsidRPr="009E169B" w:rsidRDefault="006C7CD4" w:rsidP="006C7CD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6C7CD4" w:rsidRPr="009E169B" w:rsidRDefault="006C7CD4" w:rsidP="006C7CD4">
      <w:pPr>
        <w:jc w:val="center"/>
      </w:pPr>
      <w:r w:rsidRPr="009E169B">
        <w:t xml:space="preserve">высшего образования </w:t>
      </w:r>
    </w:p>
    <w:p w:rsidR="006C7CD4" w:rsidRPr="009E169B" w:rsidRDefault="006C7CD4" w:rsidP="006C7CD4">
      <w:pPr>
        <w:jc w:val="center"/>
      </w:pPr>
      <w:r w:rsidRPr="009E169B">
        <w:t>«Забайкальский государственный университет»</w:t>
      </w:r>
    </w:p>
    <w:p w:rsidR="006C7CD4" w:rsidRDefault="006C7CD4" w:rsidP="006C7CD4">
      <w:pPr>
        <w:jc w:val="center"/>
        <w:outlineLvl w:val="0"/>
      </w:pPr>
      <w:r>
        <w:t>(ФГБОУ В</w:t>
      </w:r>
      <w:r w:rsidRPr="009E169B">
        <w:t>О «ЗабГУ»)</w:t>
      </w:r>
    </w:p>
    <w:p w:rsidR="006C7CD4" w:rsidRPr="00C1774E" w:rsidRDefault="006C7CD4" w:rsidP="006C7CD4">
      <w:pPr>
        <w:spacing w:line="360" w:lineRule="auto"/>
        <w:rPr>
          <w:sz w:val="28"/>
          <w:szCs w:val="28"/>
        </w:rPr>
      </w:pPr>
    </w:p>
    <w:p w:rsidR="006C7CD4" w:rsidRPr="00255A11" w:rsidRDefault="006C7CD4" w:rsidP="006C7CD4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</w:t>
      </w:r>
      <w:r w:rsidRPr="00255A11">
        <w:rPr>
          <w:sz w:val="28"/>
          <w:szCs w:val="28"/>
        </w:rPr>
        <w:t>нергетический</w:t>
      </w:r>
    </w:p>
    <w:p w:rsidR="006C7CD4" w:rsidRPr="00255A11" w:rsidRDefault="006C7CD4" w:rsidP="006C7CD4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</w:t>
      </w:r>
      <w:r w:rsidRPr="00255A11">
        <w:rPr>
          <w:sz w:val="28"/>
          <w:szCs w:val="28"/>
        </w:rPr>
        <w:t>нформатики, вычислительной техники и прикладной математики</w:t>
      </w:r>
    </w:p>
    <w:p w:rsidR="006C7CD4" w:rsidRPr="00255A11" w:rsidRDefault="006C7CD4" w:rsidP="006C7CD4">
      <w:pPr>
        <w:jc w:val="center"/>
        <w:outlineLvl w:val="0"/>
      </w:pPr>
    </w:p>
    <w:p w:rsidR="006C7CD4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C54CC8" w:rsidRDefault="006C7CD4" w:rsidP="006C7CD4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6C7CD4" w:rsidRPr="00C54CC8" w:rsidRDefault="006C7CD4" w:rsidP="006C7CD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6C7CD4" w:rsidRPr="00C54CC8" w:rsidRDefault="006C7CD4" w:rsidP="006C7C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6C7CD4" w:rsidRDefault="006C7CD4" w:rsidP="006C7CD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7CD4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center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center"/>
        <w:rPr>
          <w:sz w:val="32"/>
          <w:szCs w:val="32"/>
        </w:rPr>
      </w:pPr>
      <w:r w:rsidRPr="00255A11">
        <w:rPr>
          <w:sz w:val="32"/>
          <w:szCs w:val="32"/>
        </w:rPr>
        <w:t xml:space="preserve">по </w:t>
      </w:r>
      <w:r>
        <w:rPr>
          <w:sz w:val="32"/>
          <w:szCs w:val="32"/>
        </w:rPr>
        <w:t>дисциплине «</w:t>
      </w:r>
      <w:r w:rsidR="00A35E53" w:rsidRPr="00A35E53">
        <w:rPr>
          <w:sz w:val="32"/>
          <w:szCs w:val="32"/>
        </w:rPr>
        <w:t>Разработка автоматизированных систем управления технологическими процессами</w:t>
      </w:r>
      <w:r>
        <w:rPr>
          <w:sz w:val="32"/>
          <w:szCs w:val="32"/>
        </w:rPr>
        <w:t>»</w:t>
      </w:r>
    </w:p>
    <w:p w:rsidR="006C7CD4" w:rsidRPr="00255A11" w:rsidRDefault="006C7CD4" w:rsidP="006C7CD4">
      <w:pPr>
        <w:jc w:val="center"/>
        <w:rPr>
          <w:sz w:val="28"/>
          <w:szCs w:val="28"/>
          <w:vertAlign w:val="superscript"/>
        </w:rPr>
      </w:pPr>
    </w:p>
    <w:p w:rsidR="006C7CD4" w:rsidRPr="00255A11" w:rsidRDefault="006C7CD4" w:rsidP="006C7CD4">
      <w:pPr>
        <w:jc w:val="center"/>
        <w:rPr>
          <w:sz w:val="28"/>
          <w:szCs w:val="28"/>
        </w:rPr>
      </w:pPr>
    </w:p>
    <w:p w:rsidR="006C7CD4" w:rsidRPr="00255A11" w:rsidRDefault="006C7CD4" w:rsidP="006C7CD4">
      <w:pPr>
        <w:spacing w:line="360" w:lineRule="auto"/>
        <w:jc w:val="center"/>
        <w:rPr>
          <w:sz w:val="28"/>
          <w:szCs w:val="28"/>
        </w:rPr>
      </w:pPr>
      <w:r w:rsidRPr="00255A11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255A11">
        <w:rPr>
          <w:sz w:val="28"/>
          <w:szCs w:val="28"/>
        </w:rPr>
        <w:t>09.0</w:t>
      </w:r>
      <w:r>
        <w:rPr>
          <w:sz w:val="28"/>
          <w:szCs w:val="28"/>
        </w:rPr>
        <w:t>4</w:t>
      </w:r>
      <w:r w:rsidRPr="00255A11">
        <w:rPr>
          <w:sz w:val="28"/>
          <w:szCs w:val="28"/>
        </w:rPr>
        <w:t>.01 Информатика и</w:t>
      </w:r>
      <w:r>
        <w:rPr>
          <w:sz w:val="28"/>
          <w:szCs w:val="28"/>
        </w:rPr>
        <w:t xml:space="preserve"> </w:t>
      </w:r>
      <w:r w:rsidRPr="00255A11">
        <w:rPr>
          <w:sz w:val="28"/>
          <w:szCs w:val="28"/>
        </w:rPr>
        <w:t>вычислительная техника</w:t>
      </w: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Default="006C7CD4" w:rsidP="006C7CD4">
      <w:pPr>
        <w:jc w:val="both"/>
        <w:outlineLvl w:val="0"/>
        <w:rPr>
          <w:sz w:val="28"/>
          <w:szCs w:val="28"/>
        </w:rPr>
      </w:pPr>
    </w:p>
    <w:p w:rsidR="006C7CD4" w:rsidRPr="00255A11" w:rsidRDefault="006C7CD4" w:rsidP="006C7CD4">
      <w:pPr>
        <w:jc w:val="both"/>
        <w:outlineLvl w:val="0"/>
        <w:rPr>
          <w:sz w:val="28"/>
          <w:szCs w:val="28"/>
        </w:rPr>
      </w:pP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Общая трудоемкость дисциплины – </w:t>
      </w:r>
      <w:r w:rsidR="00A35E5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C54CC8">
        <w:rPr>
          <w:color w:val="000000"/>
          <w:sz w:val="28"/>
          <w:szCs w:val="28"/>
        </w:rPr>
        <w:t>зачетны</w:t>
      </w:r>
      <w:r>
        <w:rPr>
          <w:color w:val="000000"/>
          <w:sz w:val="28"/>
          <w:szCs w:val="28"/>
        </w:rPr>
        <w:t>х</w:t>
      </w:r>
      <w:r w:rsidRPr="00C54CC8">
        <w:rPr>
          <w:color w:val="000000"/>
          <w:sz w:val="28"/>
          <w:szCs w:val="28"/>
        </w:rPr>
        <w:t xml:space="preserve"> единиц.</w:t>
      </w: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Форма текущего контроля в семестре – </w:t>
      </w:r>
      <w:r w:rsidR="00A35E53">
        <w:rPr>
          <w:color w:val="000000"/>
          <w:sz w:val="28"/>
          <w:szCs w:val="28"/>
        </w:rPr>
        <w:t>нет</w:t>
      </w:r>
      <w:r w:rsidRPr="00C54CC8">
        <w:rPr>
          <w:color w:val="000000"/>
          <w:sz w:val="28"/>
          <w:szCs w:val="28"/>
        </w:rPr>
        <w:t>.</w:t>
      </w: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Курсовая работа (курсовой проект) (КР, КП) – </w:t>
      </w:r>
      <w:r w:rsidR="00A35E53">
        <w:rPr>
          <w:color w:val="000000"/>
          <w:sz w:val="28"/>
          <w:szCs w:val="28"/>
        </w:rPr>
        <w:t>курсовой проект</w:t>
      </w:r>
      <w:r w:rsidRPr="00C54CC8">
        <w:rPr>
          <w:color w:val="000000"/>
          <w:sz w:val="28"/>
          <w:szCs w:val="28"/>
        </w:rPr>
        <w:t>.</w:t>
      </w:r>
    </w:p>
    <w:p w:rsidR="006C7CD4" w:rsidRPr="00C54CC8" w:rsidRDefault="006C7CD4" w:rsidP="006C7CD4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Форма промежуточного контроля в семестре – </w:t>
      </w:r>
      <w:r w:rsidR="000F4BB2">
        <w:rPr>
          <w:color w:val="000000"/>
          <w:sz w:val="28"/>
          <w:szCs w:val="28"/>
        </w:rPr>
        <w:t xml:space="preserve">2, 3 семестры – </w:t>
      </w:r>
      <w:r>
        <w:rPr>
          <w:color w:val="000000"/>
          <w:sz w:val="28"/>
          <w:szCs w:val="28"/>
        </w:rPr>
        <w:t>экзамен</w:t>
      </w:r>
      <w:r w:rsidRPr="00C54CC8">
        <w:rPr>
          <w:color w:val="000000"/>
          <w:sz w:val="28"/>
          <w:szCs w:val="28"/>
        </w:rPr>
        <w:t>.</w:t>
      </w: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Default="006C7CD4" w:rsidP="006C7CD4">
      <w:pPr>
        <w:ind w:firstLine="567"/>
        <w:rPr>
          <w:sz w:val="28"/>
          <w:szCs w:val="28"/>
        </w:rPr>
      </w:pPr>
    </w:p>
    <w:p w:rsidR="006C7CD4" w:rsidRPr="00D760FC" w:rsidRDefault="006C7CD4" w:rsidP="006C7C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2020</w:t>
      </w:r>
    </w:p>
    <w:p w:rsidR="006C7CD4" w:rsidRDefault="006C7CD4" w:rsidP="006C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510F0">
        <w:rPr>
          <w:b/>
          <w:sz w:val="28"/>
          <w:szCs w:val="28"/>
        </w:rPr>
        <w:lastRenderedPageBreak/>
        <w:t>Краткое содержание курса</w:t>
      </w:r>
    </w:p>
    <w:p w:rsidR="006C7CD4" w:rsidRPr="00F510F0" w:rsidRDefault="006C7CD4" w:rsidP="006C7CD4">
      <w:pPr>
        <w:jc w:val="center"/>
        <w:rPr>
          <w:b/>
          <w:sz w:val="28"/>
          <w:szCs w:val="28"/>
        </w:rPr>
      </w:pPr>
    </w:p>
    <w:p w:rsidR="00A35E53" w:rsidRDefault="002935E6" w:rsidP="002935E6">
      <w:pPr>
        <w:spacing w:line="360" w:lineRule="auto"/>
        <w:ind w:firstLine="851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Общая характеристика процесса проектирования АСУ</w:t>
      </w:r>
      <w:r>
        <w:rPr>
          <w:sz w:val="28"/>
          <w:szCs w:val="28"/>
        </w:rPr>
        <w:t>ТП</w:t>
      </w:r>
      <w:r w:rsidRPr="002935E6">
        <w:rPr>
          <w:sz w:val="28"/>
          <w:szCs w:val="28"/>
        </w:rPr>
        <w:t>; структура информационно-логической модели АСУ</w:t>
      </w:r>
      <w:r>
        <w:rPr>
          <w:sz w:val="28"/>
          <w:szCs w:val="28"/>
        </w:rPr>
        <w:t>ТП</w:t>
      </w:r>
      <w:r w:rsidRPr="002935E6">
        <w:rPr>
          <w:sz w:val="28"/>
          <w:szCs w:val="28"/>
        </w:rPr>
        <w:t>, разработка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функциональной модели; исходные данные для проектирования; разработка модели и защита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данных; разработка пользовательского интерфейса; разработка проекта распределенной обработки; структура программных модулей; разработка алгоритмов; логический анализ структур АСУ</w:t>
      </w:r>
      <w:r>
        <w:rPr>
          <w:sz w:val="28"/>
          <w:szCs w:val="28"/>
        </w:rPr>
        <w:t>ТП</w:t>
      </w:r>
      <w:r w:rsidRPr="002935E6">
        <w:rPr>
          <w:sz w:val="28"/>
          <w:szCs w:val="28"/>
        </w:rPr>
        <w:t>; анализ и оценка производительности АСУ</w:t>
      </w:r>
      <w:r>
        <w:rPr>
          <w:sz w:val="28"/>
          <w:szCs w:val="28"/>
        </w:rPr>
        <w:t>ТП; управление проектом АС</w:t>
      </w:r>
      <w:r w:rsidRPr="002935E6">
        <w:rPr>
          <w:sz w:val="28"/>
          <w:szCs w:val="28"/>
        </w:rPr>
        <w:t>У</w:t>
      </w:r>
      <w:r>
        <w:rPr>
          <w:sz w:val="28"/>
          <w:szCs w:val="28"/>
        </w:rPr>
        <w:t>ТП</w:t>
      </w:r>
      <w:r w:rsidRPr="002935E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проектная документация; инструментальные средства проектирования АСУ</w:t>
      </w:r>
      <w:r>
        <w:rPr>
          <w:sz w:val="28"/>
          <w:szCs w:val="28"/>
        </w:rPr>
        <w:t>ТП</w:t>
      </w:r>
      <w:r w:rsidRPr="002935E6">
        <w:rPr>
          <w:sz w:val="28"/>
          <w:szCs w:val="28"/>
        </w:rPr>
        <w:t>; типизация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проектных решений; графические средства представления проектных решений</w:t>
      </w:r>
      <w:r w:rsidR="00A35E53">
        <w:rPr>
          <w:sz w:val="28"/>
          <w:szCs w:val="28"/>
        </w:rPr>
        <w:t xml:space="preserve">. </w:t>
      </w:r>
    </w:p>
    <w:p w:rsidR="00557051" w:rsidRDefault="00557051" w:rsidP="006C7CD4">
      <w:pPr>
        <w:rPr>
          <w:sz w:val="28"/>
          <w:szCs w:val="28"/>
        </w:rPr>
      </w:pPr>
    </w:p>
    <w:p w:rsidR="006C7CD4" w:rsidRPr="00CC6739" w:rsidRDefault="006C7CD4" w:rsidP="006C7CD4">
      <w:pPr>
        <w:pStyle w:val="a5"/>
        <w:ind w:left="0" w:firstLine="709"/>
        <w:jc w:val="center"/>
        <w:rPr>
          <w:b/>
          <w:sz w:val="32"/>
          <w:szCs w:val="32"/>
        </w:rPr>
      </w:pPr>
      <w:r w:rsidRPr="007728B1">
        <w:rPr>
          <w:b/>
          <w:sz w:val="32"/>
          <w:szCs w:val="32"/>
        </w:rPr>
        <w:t>Форма текущего контроля</w:t>
      </w:r>
      <w:r w:rsidR="004C6B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6C7CD4" w:rsidRPr="007728B1" w:rsidRDefault="006C7CD4" w:rsidP="006C7CD4">
      <w:pPr>
        <w:pStyle w:val="a5"/>
        <w:ind w:left="0" w:firstLine="709"/>
        <w:rPr>
          <w:b/>
          <w:sz w:val="28"/>
          <w:szCs w:val="28"/>
        </w:rPr>
      </w:pPr>
    </w:p>
    <w:p w:rsidR="006C7CD4" w:rsidRPr="007728B1" w:rsidRDefault="006C7CD4" w:rsidP="006C7CD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7728B1">
        <w:rPr>
          <w:sz w:val="28"/>
          <w:szCs w:val="28"/>
        </w:rPr>
        <w:t>Контрольная работа № 1</w:t>
      </w:r>
      <w:r w:rsidR="00A35E53">
        <w:rPr>
          <w:sz w:val="28"/>
          <w:szCs w:val="28"/>
        </w:rPr>
        <w:t xml:space="preserve"> выполняется во 2-м семестре</w:t>
      </w:r>
      <w:r w:rsidRPr="007728B1">
        <w:rPr>
          <w:sz w:val="28"/>
          <w:szCs w:val="28"/>
        </w:rPr>
        <w:t>.</w:t>
      </w:r>
    </w:p>
    <w:p w:rsidR="003C61C9" w:rsidRPr="004E1B66" w:rsidRDefault="003C61C9" w:rsidP="003C61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1B66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реферата</w:t>
      </w:r>
      <w:r w:rsidRPr="004E1B66">
        <w:rPr>
          <w:b/>
          <w:sz w:val="28"/>
          <w:szCs w:val="28"/>
        </w:rPr>
        <w:t xml:space="preserve"> согласно </w:t>
      </w:r>
      <w:hyperlink r:id="rId6" w:history="1">
        <w:r w:rsidRPr="00863B1C">
          <w:rPr>
            <w:b/>
            <w:b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 w:rsidRPr="00863B1C">
        <w:rPr>
          <w:b/>
          <w:sz w:val="28"/>
          <w:szCs w:val="28"/>
        </w:rPr>
        <w:t>.</w:t>
      </w:r>
    </w:p>
    <w:p w:rsidR="006C7CD4" w:rsidRPr="007728B1" w:rsidRDefault="006C7CD4" w:rsidP="006C7CD4">
      <w:pPr>
        <w:pStyle w:val="a5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p w:rsidR="003C5F38" w:rsidRPr="003C5F38" w:rsidRDefault="003C5F38" w:rsidP="003C5F38">
      <w:pPr>
        <w:spacing w:line="360" w:lineRule="auto"/>
        <w:jc w:val="center"/>
        <w:rPr>
          <w:b/>
          <w:sz w:val="32"/>
        </w:rPr>
      </w:pPr>
      <w:r w:rsidRPr="003C5F38">
        <w:rPr>
          <w:b/>
          <w:sz w:val="32"/>
        </w:rPr>
        <w:t>Форма промежуточного контроля</w:t>
      </w:r>
      <w:r>
        <w:rPr>
          <w:b/>
          <w:sz w:val="32"/>
        </w:rPr>
        <w:t xml:space="preserve">. </w:t>
      </w:r>
      <w:r w:rsidRPr="003C5F38">
        <w:rPr>
          <w:b/>
          <w:sz w:val="32"/>
        </w:rPr>
        <w:t>Курсовой проект</w:t>
      </w:r>
    </w:p>
    <w:p w:rsidR="005D145B" w:rsidRDefault="005D145B" w:rsidP="005D145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Тема курсового проекта выбирается студентом самостоятельно исходя из направленности основного места трудоустройства по согласованию с ведущим преподавателем и заведующим кафедрой.</w:t>
      </w:r>
    </w:p>
    <w:p w:rsidR="005D145B" w:rsidRPr="005D145B" w:rsidRDefault="005D145B" w:rsidP="005D145B">
      <w:pPr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Типовая тематика курсовых проектов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1.</w:t>
      </w:r>
      <w:r w:rsidRPr="005D145B">
        <w:rPr>
          <w:sz w:val="28"/>
        </w:rPr>
        <w:tab/>
        <w:t>Автоматизированные системы управления технологическими процессами: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 xml:space="preserve">          процессы</w:t>
      </w:r>
      <w:r w:rsidRPr="005D145B">
        <w:rPr>
          <w:sz w:val="28"/>
        </w:rPr>
        <w:tab/>
        <w:t>механической</w:t>
      </w:r>
      <w:r w:rsidRPr="005D145B">
        <w:rPr>
          <w:sz w:val="28"/>
        </w:rPr>
        <w:tab/>
        <w:t>обработки, общепромышленные технологические процессы, технологические процессы легкой и пищевой промышленности и др.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2.</w:t>
      </w:r>
      <w:r w:rsidRPr="005D145B">
        <w:rPr>
          <w:sz w:val="28"/>
        </w:rPr>
        <w:tab/>
        <w:t xml:space="preserve">Автоматизированные системы управления непроизводственными объектами: автоматизированные охранные и противопожарные системы, автоматизированные системы </w:t>
      </w:r>
      <w:proofErr w:type="spellStart"/>
      <w:r w:rsidRPr="005D145B">
        <w:rPr>
          <w:sz w:val="28"/>
        </w:rPr>
        <w:t>климатизации</w:t>
      </w:r>
      <w:proofErr w:type="spellEnd"/>
      <w:r w:rsidRPr="005D145B">
        <w:rPr>
          <w:sz w:val="28"/>
        </w:rPr>
        <w:t xml:space="preserve"> зданий различного назначения, </w:t>
      </w:r>
      <w:r w:rsidRPr="005D145B">
        <w:rPr>
          <w:sz w:val="28"/>
        </w:rPr>
        <w:lastRenderedPageBreak/>
        <w:t>автоматизированные системы коммунального хозяйства, автоматизированные распределенные системы контроля и учета (например, для расхода энергетических ресурсов).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3.</w:t>
      </w:r>
      <w:r w:rsidRPr="005D145B">
        <w:rPr>
          <w:sz w:val="28"/>
        </w:rPr>
        <w:tab/>
        <w:t>Автоматизация технологически</w:t>
      </w:r>
      <w:r>
        <w:rPr>
          <w:sz w:val="28"/>
        </w:rPr>
        <w:t>х или производственных про</w:t>
      </w:r>
      <w:r w:rsidRPr="005D145B">
        <w:rPr>
          <w:sz w:val="28"/>
        </w:rPr>
        <w:t>цессов: автоматизированный технологический участок, автоматическая линия, гибкий производственный мод</w:t>
      </w:r>
      <w:r>
        <w:rPr>
          <w:sz w:val="28"/>
        </w:rPr>
        <w:t>уль, гибкая производственная си</w:t>
      </w:r>
      <w:r w:rsidRPr="005D145B">
        <w:rPr>
          <w:sz w:val="28"/>
        </w:rPr>
        <w:t>стема, автоматизированная складская система, автоматизированная транспортная система и др.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4.</w:t>
      </w:r>
      <w:r w:rsidRPr="005D145B">
        <w:rPr>
          <w:sz w:val="28"/>
        </w:rPr>
        <w:tab/>
        <w:t>Разработка средств автоматизации управления: программируемые контроллеры нестандартного исполнения, процессорные регуляторы, логические контроллеры, нестандартные модули сопряжения с объектом и др.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5.</w:t>
      </w:r>
      <w:r w:rsidRPr="005D145B">
        <w:rPr>
          <w:sz w:val="28"/>
        </w:rPr>
        <w:tab/>
        <w:t>Разработка автоматизированных рабочих мест для технологов, операторов автоматизированных систем управления, разработчиков систем.</w:t>
      </w:r>
    </w:p>
    <w:p w:rsidR="005D145B" w:rsidRP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6.</w:t>
      </w:r>
      <w:r w:rsidRPr="005D145B">
        <w:rPr>
          <w:sz w:val="28"/>
        </w:rPr>
        <w:tab/>
        <w:t>Разработки для учебного процесса: учебно-лабораторные стенды, методическое и программное обеспечение лабораторных работ и практических занятий, электронные учебники, компьютерные тестовые системы, справочники-эмуляторы и т.п.</w:t>
      </w:r>
    </w:p>
    <w:p w:rsidR="005D145B" w:rsidRDefault="005D145B" w:rsidP="000F4BB2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 w:rsidRPr="005D145B">
        <w:rPr>
          <w:sz w:val="28"/>
        </w:rPr>
        <w:t>7.</w:t>
      </w:r>
      <w:r w:rsidRPr="005D145B">
        <w:rPr>
          <w:sz w:val="28"/>
        </w:rPr>
        <w:tab/>
        <w:t>Исследования средств и объектов автоматизации: проведение и оформление результатов экспериментальных исследований, имитационное моделирование, разработка математического и программного обеспечения для автоматизации научных исследований (АСНИ).</w:t>
      </w:r>
    </w:p>
    <w:p w:rsidR="002935E6" w:rsidRPr="00B72387" w:rsidRDefault="002935E6" w:rsidP="006C7CD4">
      <w:pPr>
        <w:jc w:val="both"/>
        <w:rPr>
          <w:b/>
        </w:rPr>
      </w:pPr>
    </w:p>
    <w:p w:rsidR="006C7CD4" w:rsidRDefault="004C6B71" w:rsidP="004C6B71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</w:t>
      </w:r>
      <w:r>
        <w:rPr>
          <w:b/>
          <w:sz w:val="32"/>
          <w:szCs w:val="32"/>
        </w:rPr>
        <w:t>й</w:t>
      </w:r>
      <w:r w:rsidRPr="00C307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аттестации</w:t>
      </w:r>
      <w:r w:rsidRPr="004C6B71">
        <w:rPr>
          <w:b/>
          <w:sz w:val="28"/>
          <w:szCs w:val="28"/>
        </w:rPr>
        <w:t xml:space="preserve">. </w:t>
      </w:r>
      <w:r w:rsidRPr="004C6B71">
        <w:rPr>
          <w:b/>
          <w:sz w:val="32"/>
          <w:szCs w:val="32"/>
        </w:rPr>
        <w:t>Экзамен</w:t>
      </w:r>
    </w:p>
    <w:p w:rsidR="004C6B71" w:rsidRPr="004C6B71" w:rsidRDefault="004C6B71" w:rsidP="004C6B71">
      <w:pPr>
        <w:jc w:val="center"/>
        <w:rPr>
          <w:b/>
          <w:sz w:val="28"/>
          <w:szCs w:val="28"/>
        </w:rPr>
      </w:pPr>
    </w:p>
    <w:p w:rsidR="004C6B71" w:rsidRPr="004C6B71" w:rsidRDefault="004C6B71" w:rsidP="004C6B7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C6B71">
        <w:rPr>
          <w:bCs/>
          <w:sz w:val="28"/>
          <w:szCs w:val="28"/>
        </w:rPr>
        <w:t xml:space="preserve">Промежуточная аттестация предназначена для определения уровня освоения всего объема учебной дисциплины. Для оценивания результатов обучения при проведении промежуточной аттестации используется </w:t>
      </w:r>
      <w:proofErr w:type="spellStart"/>
      <w:r w:rsidRPr="004C6B71">
        <w:rPr>
          <w:bCs/>
          <w:sz w:val="28"/>
          <w:szCs w:val="28"/>
        </w:rPr>
        <w:t>четырёхбал</w:t>
      </w:r>
      <w:r w:rsidR="00A35E53">
        <w:rPr>
          <w:bCs/>
          <w:sz w:val="28"/>
          <w:szCs w:val="28"/>
        </w:rPr>
        <w:t>л</w:t>
      </w:r>
      <w:r w:rsidRPr="004C6B71">
        <w:rPr>
          <w:bCs/>
          <w:sz w:val="28"/>
          <w:szCs w:val="28"/>
        </w:rPr>
        <w:t>ьная</w:t>
      </w:r>
      <w:proofErr w:type="spellEnd"/>
      <w:r w:rsidRPr="004C6B71">
        <w:rPr>
          <w:bCs/>
          <w:sz w:val="28"/>
          <w:szCs w:val="28"/>
        </w:rPr>
        <w:t xml:space="preserve"> шкала «</w:t>
      </w:r>
      <w:r w:rsidRPr="004C6B71">
        <w:rPr>
          <w:bCs/>
          <w:i/>
          <w:sz w:val="28"/>
          <w:szCs w:val="28"/>
        </w:rPr>
        <w:t>Отлично</w:t>
      </w:r>
      <w:r w:rsidRPr="004C6B71">
        <w:rPr>
          <w:bCs/>
          <w:sz w:val="28"/>
          <w:szCs w:val="28"/>
        </w:rPr>
        <w:t>», «</w:t>
      </w:r>
      <w:r w:rsidRPr="004C6B71">
        <w:rPr>
          <w:bCs/>
          <w:i/>
          <w:sz w:val="28"/>
          <w:szCs w:val="28"/>
        </w:rPr>
        <w:t>Хорошо</w:t>
      </w:r>
      <w:r w:rsidRPr="004C6B71">
        <w:rPr>
          <w:bCs/>
          <w:sz w:val="28"/>
          <w:szCs w:val="28"/>
        </w:rPr>
        <w:t>», «</w:t>
      </w:r>
      <w:r w:rsidRPr="004C6B71">
        <w:rPr>
          <w:bCs/>
          <w:i/>
          <w:sz w:val="28"/>
          <w:szCs w:val="28"/>
        </w:rPr>
        <w:t>Удовлетворительно</w:t>
      </w:r>
      <w:r w:rsidRPr="004C6B71">
        <w:rPr>
          <w:bCs/>
          <w:sz w:val="28"/>
          <w:szCs w:val="28"/>
        </w:rPr>
        <w:t>», «</w:t>
      </w:r>
      <w:r w:rsidRPr="004C6B71">
        <w:rPr>
          <w:bCs/>
          <w:i/>
          <w:sz w:val="28"/>
          <w:szCs w:val="28"/>
        </w:rPr>
        <w:t>Неудовлетворительно</w:t>
      </w:r>
      <w:r w:rsidRPr="004C6B71">
        <w:rPr>
          <w:bCs/>
          <w:sz w:val="28"/>
          <w:szCs w:val="28"/>
        </w:rPr>
        <w:t xml:space="preserve">». </w:t>
      </w:r>
    </w:p>
    <w:tbl>
      <w:tblPr>
        <w:tblStyle w:val="5"/>
        <w:tblW w:w="9640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1843"/>
        <w:gridCol w:w="5954"/>
        <w:gridCol w:w="1843"/>
      </w:tblGrid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</w:pPr>
            <w:r w:rsidRPr="00E259EB">
              <w:lastRenderedPageBreak/>
              <w:t>Шкала оценивания</w:t>
            </w:r>
          </w:p>
        </w:tc>
        <w:tc>
          <w:tcPr>
            <w:tcW w:w="5954" w:type="dxa"/>
            <w:vAlign w:val="center"/>
            <w:hideMark/>
          </w:tcPr>
          <w:p w:rsidR="004C6B71" w:rsidRPr="00E259EB" w:rsidRDefault="004C6B71" w:rsidP="004C6B71">
            <w:pPr>
              <w:jc w:val="center"/>
            </w:pPr>
            <w:r w:rsidRPr="00E259EB">
              <w:t>Критерии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Уровень</w:t>
            </w:r>
          </w:p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освоения</w:t>
            </w:r>
          </w:p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компетенций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r w:rsidRPr="00E259EB">
              <w:rPr>
                <w:i/>
                <w:color w:val="000000"/>
                <w:kern w:val="24"/>
              </w:rPr>
              <w:t>Отлично</w:t>
            </w:r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>наличие глубоких и исчерпывающих знаний в объеме пройденного программного материала, правильные и уверенные действия по применению полученных знаний на практике, грамотное и логически стройное изложение материала при ответе, знание дополнительно рекомендованной литературы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Эталонный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r w:rsidRPr="00E259EB">
              <w:rPr>
                <w:i/>
                <w:color w:val="000000"/>
                <w:kern w:val="24"/>
              </w:rPr>
              <w:t>Хорошо</w:t>
            </w:r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>наличие твердых и достаточно полных знаний программного материала, незначительные ошибки при освещении заданных вопросов, правильные действия по применению знаний на практике, четкое изложение материала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Стандартный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proofErr w:type="gramStart"/>
            <w:r w:rsidRPr="00E259EB">
              <w:rPr>
                <w:i/>
                <w:color w:val="000000"/>
                <w:kern w:val="24"/>
              </w:rPr>
              <w:t>Удовлетвори-</w:t>
            </w:r>
            <w:proofErr w:type="spellStart"/>
            <w:r w:rsidRPr="00E259EB">
              <w:rPr>
                <w:i/>
                <w:color w:val="000000"/>
                <w:kern w:val="24"/>
              </w:rPr>
              <w:t>тельно</w:t>
            </w:r>
            <w:proofErr w:type="spellEnd"/>
            <w:proofErr w:type="gramEnd"/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>наличие твердых знаний пройденного материала, изложение ответов с ошибками, уверенно исправляемыми посл</w:t>
            </w:r>
            <w:r>
              <w:rPr>
                <w:bCs/>
                <w:color w:val="000000"/>
                <w:kern w:val="24"/>
              </w:rPr>
              <w:t>е дополни</w:t>
            </w:r>
            <w:r w:rsidRPr="00E259EB">
              <w:rPr>
                <w:bCs/>
                <w:color w:val="000000"/>
                <w:kern w:val="24"/>
              </w:rPr>
              <w:t>тельных вопросов, необходимость наводящих вопросов, правильные действия по применению знаний на практике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Пороговый</w:t>
            </w:r>
          </w:p>
        </w:tc>
      </w:tr>
      <w:tr w:rsidR="004C6B71" w:rsidRPr="00E259EB" w:rsidTr="004C6B71">
        <w:trPr>
          <w:trHeight w:val="584"/>
        </w:trPr>
        <w:tc>
          <w:tcPr>
            <w:tcW w:w="1843" w:type="dxa"/>
            <w:vAlign w:val="center"/>
            <w:hideMark/>
          </w:tcPr>
          <w:p w:rsidR="004C6B71" w:rsidRPr="00E259EB" w:rsidRDefault="004C6B71" w:rsidP="004C6B71">
            <w:pPr>
              <w:jc w:val="center"/>
              <w:rPr>
                <w:i/>
              </w:rPr>
            </w:pPr>
            <w:proofErr w:type="gramStart"/>
            <w:r w:rsidRPr="00E259EB">
              <w:rPr>
                <w:i/>
                <w:color w:val="000000"/>
                <w:kern w:val="24"/>
              </w:rPr>
              <w:t>Не-удовлетворительно</w:t>
            </w:r>
            <w:proofErr w:type="gramEnd"/>
          </w:p>
        </w:tc>
        <w:tc>
          <w:tcPr>
            <w:tcW w:w="5954" w:type="dxa"/>
            <w:hideMark/>
          </w:tcPr>
          <w:p w:rsidR="004C6B71" w:rsidRPr="00E259EB" w:rsidRDefault="004C6B71" w:rsidP="004C6B71">
            <w:pPr>
              <w:jc w:val="both"/>
            </w:pPr>
            <w:r w:rsidRPr="00E259EB">
              <w:rPr>
                <w:bCs/>
                <w:color w:val="000000"/>
                <w:kern w:val="24"/>
              </w:rPr>
              <w:t xml:space="preserve"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 </w:t>
            </w:r>
          </w:p>
        </w:tc>
        <w:tc>
          <w:tcPr>
            <w:tcW w:w="1843" w:type="dxa"/>
            <w:vAlign w:val="center"/>
          </w:tcPr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Компетенции не</w:t>
            </w:r>
          </w:p>
          <w:p w:rsidR="004C6B71" w:rsidRPr="00E259EB" w:rsidRDefault="004C6B71" w:rsidP="004C6B71">
            <w:pPr>
              <w:jc w:val="center"/>
              <w:rPr>
                <w:color w:val="333333"/>
              </w:rPr>
            </w:pPr>
            <w:r w:rsidRPr="00E259EB">
              <w:rPr>
                <w:color w:val="333333"/>
              </w:rPr>
              <w:t>сформированы</w:t>
            </w:r>
          </w:p>
        </w:tc>
      </w:tr>
    </w:tbl>
    <w:p w:rsidR="004C6B71" w:rsidRDefault="004C6B71" w:rsidP="004C6B7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4C6B71" w:rsidRPr="004C6B71" w:rsidRDefault="004C6B71" w:rsidP="004C6B71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Экзамен проводится в устной форме по билетам. </w:t>
      </w:r>
      <w:r w:rsidRPr="004C6B71">
        <w:rPr>
          <w:sz w:val="28"/>
          <w:szCs w:val="28"/>
        </w:rPr>
        <w:t>Студенту предлагается выбрать билет и подготовиться к устному ответу. Время подготовки заранее оговаривается преподавателем. Каждый вопрос билета оце</w:t>
      </w:r>
      <w:r w:rsidR="000F4BB2">
        <w:rPr>
          <w:sz w:val="28"/>
          <w:szCs w:val="28"/>
        </w:rPr>
        <w:t xml:space="preserve">нивается отдельно по </w:t>
      </w:r>
      <w:proofErr w:type="spellStart"/>
      <w:r w:rsidR="000F4BB2">
        <w:rPr>
          <w:sz w:val="28"/>
          <w:szCs w:val="28"/>
        </w:rPr>
        <w:t>четырехбалл</w:t>
      </w:r>
      <w:r w:rsidRPr="004C6B71">
        <w:rPr>
          <w:sz w:val="28"/>
          <w:szCs w:val="28"/>
        </w:rPr>
        <w:t>ьной</w:t>
      </w:r>
      <w:proofErr w:type="spellEnd"/>
      <w:r w:rsidRPr="004C6B71">
        <w:rPr>
          <w:sz w:val="28"/>
          <w:szCs w:val="28"/>
        </w:rPr>
        <w:t xml:space="preserve"> шкале оценок, а далее вычисляется среднее арифметическое оценок, полученных за каждый вопрос. В процессе ответа студента на вопросы и задания билета, преподаватель может задавать дополнительные вопросы. 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</w:t>
      </w:r>
    </w:p>
    <w:p w:rsidR="004C6B71" w:rsidRPr="004C6B71" w:rsidRDefault="004C6B71" w:rsidP="002935E6">
      <w:pPr>
        <w:spacing w:line="360" w:lineRule="auto"/>
        <w:ind w:firstLine="709"/>
        <w:jc w:val="both"/>
        <w:rPr>
          <w:sz w:val="28"/>
          <w:szCs w:val="28"/>
        </w:rPr>
      </w:pPr>
      <w:r w:rsidRPr="004C6B71">
        <w:rPr>
          <w:sz w:val="28"/>
          <w:szCs w:val="28"/>
        </w:rPr>
        <w:t xml:space="preserve">Экзаменационный билет включает в себя </w:t>
      </w:r>
      <w:r w:rsidR="002935E6">
        <w:rPr>
          <w:sz w:val="28"/>
          <w:szCs w:val="28"/>
        </w:rPr>
        <w:t>два теоретических вопроса.</w:t>
      </w:r>
    </w:p>
    <w:p w:rsidR="004C6B71" w:rsidRPr="004C6B71" w:rsidRDefault="004C6B71" w:rsidP="004C6B7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sz w:val="28"/>
          <w:szCs w:val="28"/>
        </w:rPr>
        <w:t xml:space="preserve"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занятий. </w:t>
      </w: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При определении уровня достижений, обучающих на экзамене обращается особое внимание на следующее: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дан полный, развернутый ответ на поставленный вопрос;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lastRenderedPageBreak/>
        <w:t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4C6B71" w:rsidRP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ответ формулируется в терминах дисциплины, изложен математическим языком, логичен, доказателен, демонстрирует авторскую позицию обучающегося;</w:t>
      </w:r>
    </w:p>
    <w:p w:rsidR="004C6B71" w:rsidRDefault="004C6B71" w:rsidP="004C6B71">
      <w:pPr>
        <w:pStyle w:val="a6"/>
        <w:numPr>
          <w:ilvl w:val="0"/>
          <w:numId w:val="1"/>
        </w:numPr>
        <w:tabs>
          <w:tab w:val="clear" w:pos="720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теоретические постулаты подтверждаются примерами из практики.</w:t>
      </w:r>
    </w:p>
    <w:p w:rsidR="004C6B71" w:rsidRPr="004C6B71" w:rsidRDefault="004C6B71" w:rsidP="004C6B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  <w:r w:rsidRPr="004C6B71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Перечень теоретических вопросов к </w:t>
      </w:r>
      <w:r w:rsidR="000F4BB2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экзамену</w:t>
      </w:r>
      <w:r w:rsidRPr="004C6B71"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Pr="004C6B71"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  <w:t>(для оценки знаний):</w:t>
      </w:r>
    </w:p>
    <w:p w:rsidR="004C6B71" w:rsidRPr="004C6B71" w:rsidRDefault="004C6B71" w:rsidP="004C6B7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zh-CN"/>
        </w:rPr>
      </w:pP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Система как объект проектирования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 Системы автоматизированного проектирования.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Состав и структура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 Объект проектирования. Субъект проектирования.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Технология проектирования</w:t>
      </w:r>
      <w:r>
        <w:rPr>
          <w:sz w:val="28"/>
          <w:szCs w:val="28"/>
        </w:rPr>
        <w:t xml:space="preserve"> АСУТП</w:t>
      </w:r>
      <w:r w:rsidRPr="002935E6">
        <w:rPr>
          <w:sz w:val="28"/>
          <w:szCs w:val="28"/>
        </w:rPr>
        <w:t>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Диаграммы потоков данных. Диаграммы «Сущность-Связь», Диаграммы переходов состояний.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Основные, вспомогательные и организационные процессы. Международный стандарт ISO/IES 12207. Характеристики основных процессов.</w:t>
      </w:r>
    </w:p>
    <w:p w:rsidR="002935E6" w:rsidRPr="002935E6" w:rsidRDefault="002935E6" w:rsidP="00CC486D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Дополнительные группы процессов ЖЦ по ИС (международный стандарт ISO/IEC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15288). Договорные процессы. Процессы предприятия. Проектные процессы. Технические процессы. Специальные процессы.</w:t>
      </w:r>
    </w:p>
    <w:p w:rsidR="002935E6" w:rsidRPr="002935E6" w:rsidRDefault="002935E6" w:rsidP="005316C5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  <w:lang w:val="en-US"/>
        </w:rPr>
      </w:pPr>
      <w:r w:rsidRPr="002935E6">
        <w:rPr>
          <w:sz w:val="28"/>
          <w:szCs w:val="28"/>
        </w:rPr>
        <w:t>Каноническое проектирование. Стадии и этапы проектирования. Модель</w:t>
      </w:r>
      <w:r w:rsidRPr="002935E6">
        <w:rPr>
          <w:sz w:val="28"/>
          <w:szCs w:val="28"/>
          <w:lang w:val="en-US"/>
        </w:rPr>
        <w:t xml:space="preserve"> «AS-IS». </w:t>
      </w:r>
      <w:r w:rsidRPr="002935E6">
        <w:rPr>
          <w:sz w:val="28"/>
          <w:szCs w:val="28"/>
        </w:rPr>
        <w:t>Модель</w:t>
      </w:r>
      <w:r w:rsidRPr="002935E6">
        <w:rPr>
          <w:sz w:val="28"/>
          <w:szCs w:val="28"/>
          <w:lang w:val="en-US"/>
        </w:rPr>
        <w:t xml:space="preserve"> «TO-BE».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Состав и содержание ТЗ. </w:t>
      </w:r>
      <w:proofErr w:type="gramStart"/>
      <w:r w:rsidRPr="002935E6">
        <w:rPr>
          <w:sz w:val="28"/>
          <w:szCs w:val="28"/>
        </w:rPr>
        <w:t>Задачи</w:t>
      </w:r>
      <w:proofErr w:type="gramEnd"/>
      <w:r w:rsidRPr="002935E6">
        <w:rPr>
          <w:sz w:val="28"/>
          <w:szCs w:val="28"/>
        </w:rPr>
        <w:t xml:space="preserve"> решаемые при разработке ТЗ. Требования к составу и содержанию ТЗ.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Понятие технического проекта. Состав технического проекта.</w:t>
      </w:r>
    </w:p>
    <w:p w:rsidR="002935E6" w:rsidRPr="002935E6" w:rsidRDefault="002935E6" w:rsidP="00224277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lastRenderedPageBreak/>
        <w:t>Комплекс научно-исследовательских и экспериментальных работ для выбора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основных проектных решений и расчет экономической эффективности системы.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Типовое проектирование ИС. Типовые проектные решения.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spellStart"/>
      <w:r w:rsidRPr="002935E6">
        <w:rPr>
          <w:sz w:val="28"/>
          <w:szCs w:val="28"/>
        </w:rPr>
        <w:t>Параметрически</w:t>
      </w:r>
      <w:proofErr w:type="spellEnd"/>
      <w:r w:rsidRPr="002935E6">
        <w:rPr>
          <w:sz w:val="28"/>
          <w:szCs w:val="28"/>
        </w:rPr>
        <w:t>-ориентированное проектирование.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Модельно-ориентированное проектирование. </w:t>
      </w:r>
      <w:proofErr w:type="spellStart"/>
      <w:r w:rsidRPr="002935E6">
        <w:rPr>
          <w:sz w:val="28"/>
          <w:szCs w:val="28"/>
        </w:rPr>
        <w:t>Репозиторий</w:t>
      </w:r>
      <w:proofErr w:type="spellEnd"/>
      <w:r w:rsidRPr="002935E6">
        <w:rPr>
          <w:sz w:val="28"/>
          <w:szCs w:val="28"/>
        </w:rPr>
        <w:t>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Классификация структурных методологий, их характеристика.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Методология SADT. Концепции методологии. Построение SADT-модели. Декомпозиция модели. Типы связей между функциями.</w:t>
      </w:r>
    </w:p>
    <w:p w:rsidR="002935E6" w:rsidRPr="002935E6" w:rsidRDefault="002935E6" w:rsidP="00ED3DA3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Методология структурного системного анализа </w:t>
      </w:r>
      <w:proofErr w:type="spellStart"/>
      <w:r w:rsidRPr="002935E6">
        <w:rPr>
          <w:sz w:val="28"/>
          <w:szCs w:val="28"/>
        </w:rPr>
        <w:t>Гейна-Сарсона</w:t>
      </w:r>
      <w:proofErr w:type="spellEnd"/>
      <w:r w:rsidRPr="002935E6">
        <w:rPr>
          <w:sz w:val="28"/>
          <w:szCs w:val="28"/>
        </w:rPr>
        <w:t xml:space="preserve">. Графические иерархические </w:t>
      </w:r>
      <w:proofErr w:type="gramStart"/>
      <w:r w:rsidRPr="002935E6">
        <w:rPr>
          <w:sz w:val="28"/>
          <w:szCs w:val="28"/>
        </w:rPr>
        <w:t>спецификации</w:t>
      </w:r>
      <w:proofErr w:type="gramEnd"/>
      <w:r w:rsidRPr="002935E6">
        <w:rPr>
          <w:sz w:val="28"/>
          <w:szCs w:val="28"/>
        </w:rPr>
        <w:t xml:space="preserve"> описывающие систему с позиции потоков данных. Словари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 xml:space="preserve">данных. </w:t>
      </w:r>
      <w:proofErr w:type="spellStart"/>
      <w:r w:rsidRPr="002935E6">
        <w:rPr>
          <w:sz w:val="28"/>
          <w:szCs w:val="28"/>
        </w:rPr>
        <w:t>Миниспецификации</w:t>
      </w:r>
      <w:proofErr w:type="spellEnd"/>
      <w:r w:rsidRPr="002935E6">
        <w:rPr>
          <w:sz w:val="28"/>
          <w:szCs w:val="28"/>
        </w:rPr>
        <w:t xml:space="preserve"> обработки данных.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Спиральная модель этапов проектирования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Взаимодействие интерфейсов программных модулей между собой и с базой данных. Реализация алгоритмов.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spellStart"/>
      <w:r w:rsidRPr="002935E6">
        <w:rPr>
          <w:sz w:val="28"/>
          <w:szCs w:val="28"/>
        </w:rPr>
        <w:t>Прототипные</w:t>
      </w:r>
      <w:proofErr w:type="spellEnd"/>
      <w:r w:rsidRPr="002935E6">
        <w:rPr>
          <w:sz w:val="28"/>
          <w:szCs w:val="28"/>
        </w:rPr>
        <w:t xml:space="preserve"> технологии (RАD-технологии).</w:t>
      </w:r>
    </w:p>
    <w:p w:rsidR="002935E6" w:rsidRPr="002935E6" w:rsidRDefault="002935E6" w:rsidP="009F594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Методология функционального моделирования. Стандарт IDEF0. Методология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IDEF0. Компоненты синтаксиса IDEF0.</w:t>
      </w:r>
    </w:p>
    <w:p w:rsidR="002935E6" w:rsidRPr="002935E6" w:rsidRDefault="002935E6" w:rsidP="00C77A04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Методология потоков данных DFD. Диаграммы уровней иерархии. Основные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компоненты диаграмм потоков данных. Правила детализации.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Методология IDEF3. Логика взаимодействия информационных потоков. Диаграммы </w:t>
      </w:r>
      <w:proofErr w:type="spellStart"/>
      <w:r w:rsidRPr="002935E6">
        <w:rPr>
          <w:sz w:val="28"/>
          <w:szCs w:val="28"/>
        </w:rPr>
        <w:t>Workflow</w:t>
      </w:r>
      <w:proofErr w:type="spellEnd"/>
      <w:r w:rsidRPr="002935E6">
        <w:rPr>
          <w:sz w:val="28"/>
          <w:szCs w:val="28"/>
        </w:rPr>
        <w:t xml:space="preserve">. Единицы работы – </w:t>
      </w:r>
      <w:proofErr w:type="spellStart"/>
      <w:r w:rsidRPr="002935E6">
        <w:rPr>
          <w:sz w:val="28"/>
          <w:szCs w:val="28"/>
        </w:rPr>
        <w:t>Unit</w:t>
      </w:r>
      <w:proofErr w:type="spellEnd"/>
      <w:r w:rsidRPr="002935E6">
        <w:rPr>
          <w:sz w:val="28"/>
          <w:szCs w:val="28"/>
        </w:rPr>
        <w:t xml:space="preserve"> </w:t>
      </w:r>
      <w:proofErr w:type="spellStart"/>
      <w:r w:rsidRPr="002935E6">
        <w:rPr>
          <w:sz w:val="28"/>
          <w:szCs w:val="28"/>
        </w:rPr>
        <w:t>of</w:t>
      </w:r>
      <w:proofErr w:type="spellEnd"/>
      <w:r w:rsidRPr="002935E6">
        <w:rPr>
          <w:sz w:val="28"/>
          <w:szCs w:val="28"/>
        </w:rPr>
        <w:t xml:space="preserve"> </w:t>
      </w:r>
      <w:proofErr w:type="spellStart"/>
      <w:r w:rsidRPr="002935E6">
        <w:rPr>
          <w:sz w:val="28"/>
          <w:szCs w:val="28"/>
        </w:rPr>
        <w:t>Work</w:t>
      </w:r>
      <w:proofErr w:type="spellEnd"/>
      <w:r w:rsidRPr="002935E6">
        <w:rPr>
          <w:sz w:val="28"/>
          <w:szCs w:val="28"/>
        </w:rPr>
        <w:t xml:space="preserve"> (UOW).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Связи в IDEF3. Перекрестки для слияния и разветвления стрелок.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Методология разработки информационной базы IDEF1X.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Сущность в методологии IDEF1X. Связи. Атрибуты.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Методология UML. Диаграммы вариантов использования. Диаграммы классов.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lastRenderedPageBreak/>
        <w:t>Диаграммы последовательностей. Диаграммы состояний. Диаграммы кооперации. Диаграммы деятельности. Диаграммы компонентов.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Эскизный проект. Рабочий проект. Содержание эскизного проекта. Состав рабочей документации.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Принципы построения функциональной структуры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 Состав функциональных подсистем. Принципы построения функциональных подсистем.</w:t>
      </w:r>
    </w:p>
    <w:p w:rsidR="002935E6" w:rsidRPr="002935E6" w:rsidRDefault="002935E6" w:rsidP="001A75E0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Проблемный принцип формирования подсистем. Предметно-функциональный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подход.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Обеспечивающие подсистемы информационных систем.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Проектирование информационного обеспечения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 Принципы проектирования документооборота. Система документации. Требования к унифицированной системе документооборота. Проектирование систем входных и выходных документов.</w:t>
      </w:r>
    </w:p>
    <w:p w:rsidR="002935E6" w:rsidRPr="002935E6" w:rsidRDefault="002935E6" w:rsidP="00973A48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spellStart"/>
      <w:r w:rsidRPr="002935E6">
        <w:rPr>
          <w:sz w:val="28"/>
          <w:szCs w:val="28"/>
        </w:rPr>
        <w:t>Внемашинное</w:t>
      </w:r>
      <w:proofErr w:type="spellEnd"/>
      <w:r w:rsidRPr="002935E6">
        <w:rPr>
          <w:sz w:val="28"/>
          <w:szCs w:val="28"/>
        </w:rPr>
        <w:t xml:space="preserve"> информационное обеспечение. Основные понятия классификации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информации. Система классификации и кодирования информации.</w:t>
      </w:r>
    </w:p>
    <w:p w:rsidR="002935E6" w:rsidRPr="002935E6" w:rsidRDefault="002935E6" w:rsidP="00C52202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Понятия и основные требования к системе кодирования информации. Состав и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>содержание операций проектирования классификаторов.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spellStart"/>
      <w:r w:rsidRPr="002935E6">
        <w:rPr>
          <w:sz w:val="28"/>
          <w:szCs w:val="28"/>
        </w:rPr>
        <w:t>Внутримашинное</w:t>
      </w:r>
      <w:proofErr w:type="spellEnd"/>
      <w:r w:rsidRPr="002935E6">
        <w:rPr>
          <w:sz w:val="28"/>
          <w:szCs w:val="28"/>
        </w:rPr>
        <w:t xml:space="preserve"> информационное обеспечение. Проектирование форм электронных документов. Информационная база.</w:t>
      </w:r>
    </w:p>
    <w:p w:rsidR="002935E6" w:rsidRPr="002935E6" w:rsidRDefault="002935E6" w:rsidP="002935E6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>Требования к организации хранения файлов в информационной базе. Интегрированная информационная база.</w:t>
      </w:r>
    </w:p>
    <w:p w:rsidR="00A35E53" w:rsidRPr="002935E6" w:rsidRDefault="002935E6" w:rsidP="00DA27B0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2935E6">
        <w:rPr>
          <w:sz w:val="28"/>
          <w:szCs w:val="28"/>
        </w:rPr>
        <w:t xml:space="preserve">Ввод в эксплуатацию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 Подготовка объекта к вводу. Предварительные</w:t>
      </w:r>
      <w:r>
        <w:rPr>
          <w:sz w:val="28"/>
          <w:szCs w:val="28"/>
        </w:rPr>
        <w:t xml:space="preserve"> </w:t>
      </w:r>
      <w:r w:rsidRPr="002935E6">
        <w:rPr>
          <w:sz w:val="28"/>
          <w:szCs w:val="28"/>
        </w:rPr>
        <w:t xml:space="preserve">испытания. Опытная эксплуатация. Приемочные испытания. Сопровождение </w:t>
      </w:r>
      <w:r>
        <w:rPr>
          <w:sz w:val="28"/>
          <w:szCs w:val="28"/>
        </w:rPr>
        <w:t>АСУТП</w:t>
      </w:r>
      <w:r w:rsidRPr="002935E6">
        <w:rPr>
          <w:sz w:val="28"/>
          <w:szCs w:val="28"/>
        </w:rPr>
        <w:t>.</w:t>
      </w:r>
    </w:p>
    <w:p w:rsidR="004C6B71" w:rsidRDefault="004C6B71" w:rsidP="004C6B71">
      <w:pPr>
        <w:pStyle w:val="a5"/>
        <w:tabs>
          <w:tab w:val="left" w:pos="1134"/>
        </w:tabs>
        <w:ind w:left="709"/>
        <w:rPr>
          <w:sz w:val="28"/>
          <w:szCs w:val="28"/>
        </w:rPr>
      </w:pPr>
    </w:p>
    <w:p w:rsidR="003C5F38" w:rsidRDefault="003C5F38" w:rsidP="004C6B71">
      <w:pPr>
        <w:pStyle w:val="a5"/>
        <w:tabs>
          <w:tab w:val="left" w:pos="1134"/>
        </w:tabs>
        <w:ind w:left="709"/>
        <w:rPr>
          <w:sz w:val="28"/>
          <w:szCs w:val="28"/>
        </w:rPr>
      </w:pPr>
    </w:p>
    <w:p w:rsidR="003C5F38" w:rsidRPr="004C6B71" w:rsidRDefault="003C5F38" w:rsidP="004C6B71">
      <w:pPr>
        <w:pStyle w:val="a5"/>
        <w:tabs>
          <w:tab w:val="left" w:pos="1134"/>
        </w:tabs>
        <w:ind w:left="709"/>
        <w:rPr>
          <w:sz w:val="28"/>
          <w:szCs w:val="28"/>
        </w:rPr>
      </w:pPr>
    </w:p>
    <w:p w:rsidR="00011979" w:rsidRDefault="00011979" w:rsidP="00011979">
      <w:pPr>
        <w:pStyle w:val="a5"/>
        <w:tabs>
          <w:tab w:val="left" w:pos="284"/>
        </w:tabs>
        <w:ind w:left="0"/>
        <w:contextualSpacing w:val="0"/>
        <w:jc w:val="center"/>
        <w:outlineLvl w:val="0"/>
        <w:rPr>
          <w:b/>
          <w:sz w:val="28"/>
          <w:szCs w:val="28"/>
        </w:rPr>
      </w:pPr>
      <w:r w:rsidRPr="003846DC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011979" w:rsidRPr="00F53676" w:rsidRDefault="00011979" w:rsidP="00011979">
      <w:pPr>
        <w:pStyle w:val="a5"/>
        <w:tabs>
          <w:tab w:val="left" w:pos="284"/>
        </w:tabs>
        <w:ind w:left="0"/>
        <w:contextualSpacing w:val="0"/>
        <w:jc w:val="center"/>
        <w:outlineLvl w:val="0"/>
        <w:rPr>
          <w:b/>
        </w:rPr>
      </w:pPr>
    </w:p>
    <w:p w:rsidR="00011979" w:rsidRPr="00011979" w:rsidRDefault="00011979" w:rsidP="00011979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line="360" w:lineRule="auto"/>
        <w:ind w:left="-142" w:firstLine="851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 xml:space="preserve">Основная </w:t>
      </w:r>
      <w:r w:rsidR="00A95DA9">
        <w:rPr>
          <w:b/>
          <w:sz w:val="28"/>
          <w:szCs w:val="28"/>
        </w:rPr>
        <w:t>литература</w:t>
      </w:r>
    </w:p>
    <w:p w:rsidR="00011979" w:rsidRPr="00011979" w:rsidRDefault="00011979" w:rsidP="00F962F5">
      <w:pPr>
        <w:ind w:left="-142" w:firstLine="851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1.1. Печатные издания</w:t>
      </w:r>
    </w:p>
    <w:p w:rsidR="00011979" w:rsidRPr="00011979" w:rsidRDefault="00011979" w:rsidP="00F962F5">
      <w:pPr>
        <w:pStyle w:val="a5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1. </w:t>
      </w:r>
      <w:r w:rsidR="00A95DA9" w:rsidRPr="00A95DA9">
        <w:rPr>
          <w:sz w:val="28"/>
          <w:szCs w:val="28"/>
        </w:rPr>
        <w:t>Советов Б.Я. Теория информационных процессов и систем: учебник / под ред. Б.Я.</w:t>
      </w:r>
      <w:r w:rsidR="00A95DA9">
        <w:rPr>
          <w:sz w:val="28"/>
          <w:szCs w:val="28"/>
        </w:rPr>
        <w:t xml:space="preserve"> </w:t>
      </w:r>
      <w:proofErr w:type="spellStart"/>
      <w:r w:rsidR="00A95DA9" w:rsidRPr="00A95DA9">
        <w:rPr>
          <w:sz w:val="28"/>
          <w:szCs w:val="28"/>
        </w:rPr>
        <w:t>Советова</w:t>
      </w:r>
      <w:proofErr w:type="spellEnd"/>
      <w:r w:rsidR="00A95DA9" w:rsidRPr="00A95DA9">
        <w:rPr>
          <w:sz w:val="28"/>
          <w:szCs w:val="28"/>
        </w:rPr>
        <w:t>. – Москва: Академия, 2010. – 432 с</w:t>
      </w:r>
      <w:r w:rsidRPr="00011979">
        <w:rPr>
          <w:sz w:val="28"/>
          <w:szCs w:val="28"/>
        </w:rPr>
        <w:t xml:space="preserve">. </w:t>
      </w:r>
    </w:p>
    <w:p w:rsidR="00011979" w:rsidRDefault="00011979" w:rsidP="00F962F5">
      <w:pPr>
        <w:pStyle w:val="a5"/>
        <w:ind w:left="0" w:firstLine="709"/>
        <w:jc w:val="both"/>
        <w:rPr>
          <w:sz w:val="28"/>
          <w:szCs w:val="28"/>
        </w:rPr>
      </w:pPr>
      <w:r w:rsidRPr="00011979">
        <w:rPr>
          <w:sz w:val="28"/>
          <w:szCs w:val="28"/>
        </w:rPr>
        <w:t xml:space="preserve">2. </w:t>
      </w:r>
      <w:r w:rsidR="00A95DA9" w:rsidRPr="00A95DA9">
        <w:rPr>
          <w:sz w:val="28"/>
          <w:szCs w:val="28"/>
        </w:rPr>
        <w:t>Смоленцев В.П. Управление системами и процессами: учебник / В.П. Смоленцев</w:t>
      </w:r>
      <w:r w:rsidR="00A95DA9">
        <w:rPr>
          <w:sz w:val="28"/>
          <w:szCs w:val="28"/>
        </w:rPr>
        <w:t xml:space="preserve"> </w:t>
      </w:r>
      <w:r w:rsidR="00A95DA9" w:rsidRPr="00A95DA9">
        <w:rPr>
          <w:sz w:val="28"/>
          <w:szCs w:val="28"/>
        </w:rPr>
        <w:t xml:space="preserve">Владислав, В.П. Мельников, А.Г. </w:t>
      </w:r>
      <w:proofErr w:type="spellStart"/>
      <w:r w:rsidR="00A95DA9" w:rsidRPr="00A95DA9">
        <w:rPr>
          <w:sz w:val="28"/>
          <w:szCs w:val="28"/>
        </w:rPr>
        <w:t>Схиртладзе</w:t>
      </w:r>
      <w:proofErr w:type="spellEnd"/>
      <w:r w:rsidR="00A95DA9" w:rsidRPr="00A95DA9">
        <w:rPr>
          <w:sz w:val="28"/>
          <w:szCs w:val="28"/>
        </w:rPr>
        <w:t>; под ред. В.П. Мельникова. – Москва:</w:t>
      </w:r>
      <w:r w:rsidR="00A95DA9">
        <w:rPr>
          <w:sz w:val="28"/>
          <w:szCs w:val="28"/>
        </w:rPr>
        <w:t xml:space="preserve"> </w:t>
      </w:r>
      <w:r w:rsidR="00A95DA9" w:rsidRPr="00A95DA9">
        <w:rPr>
          <w:sz w:val="28"/>
          <w:szCs w:val="28"/>
        </w:rPr>
        <w:t>Академия, 2010. – 336 с</w:t>
      </w:r>
      <w:r w:rsidRPr="00011979">
        <w:rPr>
          <w:sz w:val="28"/>
          <w:szCs w:val="28"/>
        </w:rPr>
        <w:t>.</w:t>
      </w:r>
    </w:p>
    <w:p w:rsidR="00A95DA9" w:rsidRPr="00011979" w:rsidRDefault="00A95DA9" w:rsidP="00F962F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5DA9">
        <w:rPr>
          <w:sz w:val="28"/>
          <w:szCs w:val="28"/>
        </w:rPr>
        <w:t>Мезенцев К.Н. Автоматизированные информационные системы: учебник / К.Н.</w:t>
      </w:r>
      <w:r>
        <w:rPr>
          <w:sz w:val="28"/>
          <w:szCs w:val="28"/>
        </w:rPr>
        <w:t xml:space="preserve"> </w:t>
      </w:r>
      <w:r w:rsidRPr="00A95DA9">
        <w:rPr>
          <w:sz w:val="28"/>
          <w:szCs w:val="28"/>
        </w:rPr>
        <w:t>Мезенцев. – 2-е изд., стер. – Москва: Академия, 2011. – 176 с</w:t>
      </w:r>
      <w:r>
        <w:rPr>
          <w:sz w:val="28"/>
          <w:szCs w:val="28"/>
        </w:rPr>
        <w:t>.</w:t>
      </w:r>
    </w:p>
    <w:p w:rsidR="00011979" w:rsidRPr="00011979" w:rsidRDefault="00011979" w:rsidP="00F962F5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11979" w:rsidRPr="00011979" w:rsidRDefault="00011979" w:rsidP="00F962F5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Издания из ЭБС</w:t>
      </w:r>
    </w:p>
    <w:p w:rsidR="00011979" w:rsidRPr="00A95DA9" w:rsidRDefault="00A95DA9" w:rsidP="00F962F5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5DA9">
        <w:rPr>
          <w:sz w:val="28"/>
          <w:szCs w:val="28"/>
        </w:rPr>
        <w:t xml:space="preserve">Антимиров В.М. Системы автоматического управления [Электронный ресурс]: учеб. пособие для вузов / В.М. Антимиров; под науч. ред. В.В. </w:t>
      </w:r>
      <w:proofErr w:type="spellStart"/>
      <w:r w:rsidRPr="00A95DA9">
        <w:rPr>
          <w:sz w:val="28"/>
          <w:szCs w:val="28"/>
        </w:rPr>
        <w:t>Телицина</w:t>
      </w:r>
      <w:proofErr w:type="spellEnd"/>
      <w:r w:rsidRPr="00A95DA9">
        <w:rPr>
          <w:sz w:val="28"/>
          <w:szCs w:val="28"/>
        </w:rPr>
        <w:t>. – Москва: Издательство Юрайт, 2017. – 91 с. – (Университеты России). – Режим доступа:</w:t>
      </w:r>
      <w:r>
        <w:rPr>
          <w:sz w:val="28"/>
          <w:szCs w:val="28"/>
        </w:rPr>
        <w:t xml:space="preserve"> </w:t>
      </w:r>
      <w:r w:rsidRPr="00A95DA9">
        <w:rPr>
          <w:sz w:val="28"/>
          <w:szCs w:val="28"/>
        </w:rPr>
        <w:t>https://biblio-online.ru/book/253B6B79-9C39-4058-958D-BA8AB8E82C26</w:t>
      </w:r>
      <w:r w:rsidR="00011979" w:rsidRPr="00A95DA9">
        <w:rPr>
          <w:sz w:val="28"/>
          <w:szCs w:val="28"/>
        </w:rPr>
        <w:t xml:space="preserve"> </w:t>
      </w:r>
    </w:p>
    <w:p w:rsidR="00011979" w:rsidRPr="00011979" w:rsidRDefault="00011979" w:rsidP="00011979">
      <w:pPr>
        <w:pStyle w:val="a5"/>
        <w:ind w:left="1069"/>
        <w:jc w:val="both"/>
        <w:rPr>
          <w:b/>
          <w:sz w:val="28"/>
          <w:szCs w:val="28"/>
        </w:rPr>
      </w:pPr>
    </w:p>
    <w:p w:rsidR="00011979" w:rsidRPr="00011979" w:rsidRDefault="00011979" w:rsidP="00011979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 xml:space="preserve">2 Дополнительная литература* </w:t>
      </w:r>
    </w:p>
    <w:p w:rsidR="00011979" w:rsidRPr="00011979" w:rsidRDefault="00011979" w:rsidP="00011979">
      <w:pPr>
        <w:pStyle w:val="a5"/>
        <w:numPr>
          <w:ilvl w:val="1"/>
          <w:numId w:val="1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Печатные издания</w:t>
      </w:r>
    </w:p>
    <w:p w:rsidR="00011979" w:rsidRPr="00A95DA9" w:rsidRDefault="00A95DA9" w:rsidP="00A95DA9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95DA9">
        <w:rPr>
          <w:bCs/>
          <w:sz w:val="28"/>
          <w:szCs w:val="28"/>
        </w:rPr>
        <w:t>Волчкевич</w:t>
      </w:r>
      <w:proofErr w:type="spellEnd"/>
      <w:r w:rsidRPr="00A95DA9">
        <w:rPr>
          <w:bCs/>
          <w:sz w:val="28"/>
          <w:szCs w:val="28"/>
        </w:rPr>
        <w:t xml:space="preserve"> Л.И. Автоматизация производственных процессов: учеб. пособие / Л.И.</w:t>
      </w:r>
      <w:r>
        <w:rPr>
          <w:bCs/>
          <w:sz w:val="28"/>
          <w:szCs w:val="28"/>
        </w:rPr>
        <w:t xml:space="preserve"> </w:t>
      </w:r>
      <w:proofErr w:type="spellStart"/>
      <w:r w:rsidRPr="00A95DA9">
        <w:rPr>
          <w:bCs/>
          <w:sz w:val="28"/>
          <w:szCs w:val="28"/>
        </w:rPr>
        <w:t>Волчкевич</w:t>
      </w:r>
      <w:proofErr w:type="spellEnd"/>
      <w:r w:rsidRPr="00A95DA9">
        <w:rPr>
          <w:bCs/>
          <w:sz w:val="28"/>
          <w:szCs w:val="28"/>
        </w:rPr>
        <w:t>. – 2-е изд., стер. – Москва: Машиностроение, 2007. – 380 с.: ил</w:t>
      </w:r>
      <w:r w:rsidR="00011979" w:rsidRPr="00A95DA9">
        <w:rPr>
          <w:sz w:val="28"/>
          <w:szCs w:val="28"/>
        </w:rPr>
        <w:t>.</w:t>
      </w:r>
    </w:p>
    <w:p w:rsidR="00011979" w:rsidRPr="00011979" w:rsidRDefault="00011979" w:rsidP="00011979">
      <w:pPr>
        <w:pStyle w:val="a5"/>
        <w:ind w:left="1069"/>
        <w:jc w:val="both"/>
        <w:rPr>
          <w:sz w:val="28"/>
          <w:szCs w:val="28"/>
        </w:rPr>
      </w:pPr>
    </w:p>
    <w:p w:rsidR="00011979" w:rsidRPr="00011979" w:rsidRDefault="00011979" w:rsidP="00011979">
      <w:pPr>
        <w:pStyle w:val="a5"/>
        <w:numPr>
          <w:ilvl w:val="1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 xml:space="preserve"> Издания из ЭБС</w:t>
      </w:r>
    </w:p>
    <w:p w:rsidR="00A95DA9" w:rsidRPr="00A95DA9" w:rsidRDefault="00A95DA9" w:rsidP="00A95DA9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95DA9">
        <w:rPr>
          <w:sz w:val="28"/>
          <w:szCs w:val="28"/>
        </w:rPr>
        <w:t>Андык</w:t>
      </w:r>
      <w:proofErr w:type="spellEnd"/>
      <w:r w:rsidRPr="00A95DA9">
        <w:rPr>
          <w:sz w:val="28"/>
          <w:szCs w:val="28"/>
        </w:rPr>
        <w:t xml:space="preserve"> В.С. Автоматизированные системы управления технологическими процессами на ТЭС [Электронный ресурс]: учебник / В.С. </w:t>
      </w:r>
      <w:proofErr w:type="spellStart"/>
      <w:r w:rsidRPr="00A95DA9">
        <w:rPr>
          <w:sz w:val="28"/>
          <w:szCs w:val="28"/>
        </w:rPr>
        <w:t>Андык</w:t>
      </w:r>
      <w:proofErr w:type="spellEnd"/>
      <w:r w:rsidRPr="00A95DA9">
        <w:rPr>
          <w:sz w:val="28"/>
          <w:szCs w:val="28"/>
        </w:rPr>
        <w:t>. – Москва: Издательство Юрайт,</w:t>
      </w:r>
      <w:r>
        <w:rPr>
          <w:sz w:val="28"/>
          <w:szCs w:val="28"/>
        </w:rPr>
        <w:t xml:space="preserve"> </w:t>
      </w:r>
      <w:r w:rsidRPr="00A95DA9">
        <w:rPr>
          <w:sz w:val="28"/>
          <w:szCs w:val="28"/>
        </w:rPr>
        <w:t>2017. – 407 с. – (Университеты России). – Режим доступа: https://www.biblioonline.ru/book/B08CB469-AA05-4BA2-B8AA-307DDB29963B.</w:t>
      </w:r>
    </w:p>
    <w:p w:rsidR="00A95DA9" w:rsidRPr="00A95DA9" w:rsidRDefault="00A95DA9" w:rsidP="00A95D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5DA9">
        <w:rPr>
          <w:sz w:val="28"/>
          <w:szCs w:val="28"/>
        </w:rPr>
        <w:t>. Троценко В.В. Системы управления технологическими процессами и информационные</w:t>
      </w:r>
      <w:r>
        <w:rPr>
          <w:sz w:val="28"/>
          <w:szCs w:val="28"/>
        </w:rPr>
        <w:t xml:space="preserve"> </w:t>
      </w:r>
      <w:r w:rsidRPr="00A95DA9">
        <w:rPr>
          <w:sz w:val="28"/>
          <w:szCs w:val="28"/>
        </w:rPr>
        <w:t>технологии [Электронный ресурс]: учеб. пособие / В.В. Троценко, В.К. Федоров, А.И.</w:t>
      </w:r>
      <w:r>
        <w:rPr>
          <w:sz w:val="28"/>
          <w:szCs w:val="28"/>
        </w:rPr>
        <w:t xml:space="preserve"> </w:t>
      </w:r>
      <w:proofErr w:type="spellStart"/>
      <w:r w:rsidRPr="00A95DA9">
        <w:rPr>
          <w:sz w:val="28"/>
          <w:szCs w:val="28"/>
        </w:rPr>
        <w:t>Забудский</w:t>
      </w:r>
      <w:proofErr w:type="spellEnd"/>
      <w:r w:rsidRPr="00A95DA9">
        <w:rPr>
          <w:sz w:val="28"/>
          <w:szCs w:val="28"/>
        </w:rPr>
        <w:t>, В.В. Комендантов. – 2-е изд. – Москва: Издательство Юрайт, 2017. – 136 с. –Режим доступа: https://www.biblio-online.ru/book/A89DB52E-E19A-4BFE-BFF4-58A829F5994A.</w:t>
      </w:r>
    </w:p>
    <w:p w:rsidR="00011979" w:rsidRDefault="00A95DA9" w:rsidP="00A95DA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5DA9">
        <w:rPr>
          <w:sz w:val="28"/>
          <w:szCs w:val="28"/>
        </w:rPr>
        <w:t>. Рачков М.Ю. Технические средства автоматизации [Электронный ресурс]: учебник /</w:t>
      </w:r>
      <w:r>
        <w:rPr>
          <w:sz w:val="28"/>
          <w:szCs w:val="28"/>
        </w:rPr>
        <w:t xml:space="preserve"> </w:t>
      </w:r>
      <w:r w:rsidRPr="00A95DA9">
        <w:rPr>
          <w:sz w:val="28"/>
          <w:szCs w:val="28"/>
        </w:rPr>
        <w:t xml:space="preserve">М.Ю. Рачков. – 2-е изд., </w:t>
      </w:r>
      <w:proofErr w:type="spellStart"/>
      <w:r w:rsidRPr="00A95DA9">
        <w:rPr>
          <w:sz w:val="28"/>
          <w:szCs w:val="28"/>
        </w:rPr>
        <w:t>испр</w:t>
      </w:r>
      <w:proofErr w:type="spellEnd"/>
      <w:r w:rsidRPr="00A95DA9">
        <w:rPr>
          <w:sz w:val="28"/>
          <w:szCs w:val="28"/>
        </w:rPr>
        <w:t xml:space="preserve">. и доп. – Москва: Издательство Юрайт, 2017. – 180 с. –Режим доступа: </w:t>
      </w:r>
      <w:hyperlink r:id="rId7" w:history="1">
        <w:r w:rsidRPr="004E0883">
          <w:rPr>
            <w:rStyle w:val="a8"/>
            <w:sz w:val="28"/>
            <w:szCs w:val="28"/>
          </w:rPr>
          <w:t>https://biblio-online.ru/book/8BF68DB1-1C5B-4FA1-8214-3B762A15A5F</w:t>
        </w:r>
      </w:hyperlink>
      <w:r w:rsidRPr="00A95DA9">
        <w:rPr>
          <w:sz w:val="28"/>
          <w:szCs w:val="28"/>
        </w:rPr>
        <w:t>.</w:t>
      </w:r>
    </w:p>
    <w:p w:rsidR="00A95DA9" w:rsidRPr="00011979" w:rsidRDefault="00A95DA9" w:rsidP="00A95DA9">
      <w:pPr>
        <w:pStyle w:val="a5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11979" w:rsidRDefault="00011979" w:rsidP="00011979">
      <w:pPr>
        <w:pStyle w:val="a5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01197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011979" w:rsidRPr="00011979" w:rsidRDefault="00011979" w:rsidP="00011979">
      <w:pPr>
        <w:pStyle w:val="a5"/>
        <w:tabs>
          <w:tab w:val="left" w:pos="426"/>
          <w:tab w:val="left" w:pos="993"/>
        </w:tabs>
        <w:ind w:left="709"/>
        <w:jc w:val="both"/>
        <w:outlineLvl w:val="1"/>
        <w:rPr>
          <w:b/>
          <w:sz w:val="28"/>
          <w:szCs w:val="28"/>
        </w:rPr>
      </w:pPr>
    </w:p>
    <w:p w:rsidR="00A95DA9" w:rsidRDefault="00A95DA9" w:rsidP="00A95DA9">
      <w:pPr>
        <w:spacing w:line="360" w:lineRule="auto"/>
        <w:ind w:firstLine="426"/>
        <w:jc w:val="both"/>
        <w:rPr>
          <w:sz w:val="28"/>
          <w:szCs w:val="28"/>
        </w:rPr>
      </w:pPr>
      <w:r w:rsidRPr="00A95DA9">
        <w:rPr>
          <w:sz w:val="28"/>
          <w:szCs w:val="28"/>
        </w:rPr>
        <w:t>https://www.biblio-online.ru/ Электронно-библиотечная система «Юрайт»</w:t>
      </w:r>
      <w:r>
        <w:rPr>
          <w:sz w:val="28"/>
          <w:szCs w:val="28"/>
        </w:rPr>
        <w:t xml:space="preserve"> </w:t>
      </w:r>
    </w:p>
    <w:p w:rsidR="00A95DA9" w:rsidRPr="00A95DA9" w:rsidRDefault="00A95DA9" w:rsidP="00A95DA9">
      <w:pPr>
        <w:spacing w:line="360" w:lineRule="auto"/>
        <w:ind w:firstLine="426"/>
        <w:jc w:val="both"/>
        <w:rPr>
          <w:sz w:val="28"/>
          <w:szCs w:val="28"/>
        </w:rPr>
      </w:pPr>
      <w:r w:rsidRPr="00A95DA9">
        <w:rPr>
          <w:sz w:val="28"/>
          <w:szCs w:val="28"/>
        </w:rPr>
        <w:t>https://elibrary.ru/ Научная электронная библиотека eLIBRARY.RU</w:t>
      </w:r>
    </w:p>
    <w:p w:rsidR="00011979" w:rsidRDefault="00A95DA9" w:rsidP="00A95DA9">
      <w:pPr>
        <w:spacing w:line="360" w:lineRule="auto"/>
        <w:ind w:firstLine="426"/>
        <w:jc w:val="both"/>
        <w:rPr>
          <w:sz w:val="28"/>
          <w:szCs w:val="28"/>
        </w:rPr>
      </w:pPr>
      <w:r w:rsidRPr="00A95DA9">
        <w:rPr>
          <w:sz w:val="28"/>
          <w:szCs w:val="28"/>
        </w:rPr>
        <w:t>http://listlib.narod.ru/ Библиотека технической литературы</w:t>
      </w:r>
    </w:p>
    <w:p w:rsid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Pr="00011979" w:rsidRDefault="00011979" w:rsidP="00011979">
      <w:pPr>
        <w:ind w:firstLine="709"/>
        <w:jc w:val="both"/>
        <w:rPr>
          <w:sz w:val="28"/>
          <w:szCs w:val="28"/>
        </w:rPr>
      </w:pPr>
    </w:p>
    <w:p w:rsidR="00011979" w:rsidRDefault="00011979" w:rsidP="0001197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011979" w:rsidRPr="00FC0E77" w:rsidRDefault="00011979" w:rsidP="000119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r w:rsidR="00A95DA9">
        <w:rPr>
          <w:sz w:val="28"/>
          <w:szCs w:val="28"/>
        </w:rPr>
        <w:t>т</w:t>
      </w:r>
      <w:r>
        <w:rPr>
          <w:sz w:val="28"/>
          <w:szCs w:val="28"/>
        </w:rPr>
        <w:t xml:space="preserve">. н., доцент, доцент кафедры информатики, вычислительной техники и прикладной математики </w:t>
      </w:r>
      <w:proofErr w:type="spellStart"/>
      <w:r w:rsidR="00A95DA9">
        <w:rPr>
          <w:sz w:val="28"/>
          <w:szCs w:val="28"/>
        </w:rPr>
        <w:t>Дейс</w:t>
      </w:r>
      <w:proofErr w:type="spellEnd"/>
      <w:r w:rsidR="00A95DA9">
        <w:rPr>
          <w:sz w:val="28"/>
          <w:szCs w:val="28"/>
        </w:rPr>
        <w:t xml:space="preserve"> Данил Александрович</w:t>
      </w:r>
    </w:p>
    <w:p w:rsidR="00011979" w:rsidRDefault="00011979" w:rsidP="00011979">
      <w:pPr>
        <w:tabs>
          <w:tab w:val="left" w:pos="3300"/>
        </w:tabs>
        <w:spacing w:line="360" w:lineRule="auto"/>
        <w:jc w:val="both"/>
      </w:pPr>
      <w:r>
        <w:tab/>
      </w:r>
    </w:p>
    <w:p w:rsidR="00011979" w:rsidRPr="00FC0E77" w:rsidRDefault="00011979" w:rsidP="0001197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 w:rsidR="00F962F5">
        <w:rPr>
          <w:sz w:val="28"/>
          <w:szCs w:val="28"/>
        </w:rPr>
        <w:t>Морозова Марина Александровна</w:t>
      </w:r>
      <w:bookmarkStart w:id="0" w:name="_GoBack"/>
      <w:bookmarkEnd w:id="0"/>
    </w:p>
    <w:p w:rsidR="004C6B71" w:rsidRPr="004C6B71" w:rsidRDefault="004C6B71" w:rsidP="00011979">
      <w:pPr>
        <w:spacing w:line="360" w:lineRule="auto"/>
        <w:jc w:val="center"/>
        <w:rPr>
          <w:b/>
          <w:sz w:val="28"/>
          <w:szCs w:val="28"/>
        </w:rPr>
      </w:pPr>
    </w:p>
    <w:sectPr w:rsidR="004C6B71" w:rsidRPr="004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7D5"/>
    <w:multiLevelType w:val="multilevel"/>
    <w:tmpl w:val="C7CC977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">
    <w:nsid w:val="0D54061D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476DC"/>
    <w:multiLevelType w:val="hybridMultilevel"/>
    <w:tmpl w:val="EB722314"/>
    <w:lvl w:ilvl="0" w:tplc="F78E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E18B6"/>
    <w:multiLevelType w:val="hybridMultilevel"/>
    <w:tmpl w:val="EE92D620"/>
    <w:lvl w:ilvl="0" w:tplc="CB8AE7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CCB3CAA"/>
    <w:multiLevelType w:val="multilevel"/>
    <w:tmpl w:val="052A9D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CE12EA"/>
    <w:multiLevelType w:val="multilevel"/>
    <w:tmpl w:val="8B0AA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CF5C02"/>
    <w:multiLevelType w:val="hybridMultilevel"/>
    <w:tmpl w:val="BE7E8886"/>
    <w:lvl w:ilvl="0" w:tplc="F78E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796A78"/>
    <w:multiLevelType w:val="hybridMultilevel"/>
    <w:tmpl w:val="EB722314"/>
    <w:lvl w:ilvl="0" w:tplc="F78EB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B2624"/>
    <w:multiLevelType w:val="multilevel"/>
    <w:tmpl w:val="83421354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781798"/>
    <w:multiLevelType w:val="multilevel"/>
    <w:tmpl w:val="BEB82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36C68F4"/>
    <w:multiLevelType w:val="hybridMultilevel"/>
    <w:tmpl w:val="DDFC9754"/>
    <w:lvl w:ilvl="0" w:tplc="BAC4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FA7781"/>
    <w:multiLevelType w:val="hybridMultilevel"/>
    <w:tmpl w:val="7D14FB0E"/>
    <w:lvl w:ilvl="0" w:tplc="E67826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A76507D"/>
    <w:multiLevelType w:val="hybridMultilevel"/>
    <w:tmpl w:val="5756D334"/>
    <w:lvl w:ilvl="0" w:tplc="30A448B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C17E95"/>
    <w:multiLevelType w:val="multilevel"/>
    <w:tmpl w:val="F0EE8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D4"/>
    <w:rsid w:val="00011979"/>
    <w:rsid w:val="000F4BB2"/>
    <w:rsid w:val="001A411E"/>
    <w:rsid w:val="002935E6"/>
    <w:rsid w:val="003C5F38"/>
    <w:rsid w:val="003C61C9"/>
    <w:rsid w:val="004C6B71"/>
    <w:rsid w:val="00557051"/>
    <w:rsid w:val="005D145B"/>
    <w:rsid w:val="006C2A10"/>
    <w:rsid w:val="006C7CD4"/>
    <w:rsid w:val="008655D1"/>
    <w:rsid w:val="00A35E53"/>
    <w:rsid w:val="00A95DA9"/>
    <w:rsid w:val="00F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D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7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D4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4C6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C6B7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6B7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119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D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C7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D4"/>
    <w:pPr>
      <w:ind w:left="720"/>
      <w:contextualSpacing/>
    </w:pPr>
  </w:style>
  <w:style w:type="table" w:customStyle="1" w:styleId="5">
    <w:name w:val="Сетка таблицы5"/>
    <w:basedOn w:val="a1"/>
    <w:next w:val="a4"/>
    <w:uiPriority w:val="59"/>
    <w:rsid w:val="004C6B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C6B7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6B71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11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ook/8BF68DB1-1C5B-4FA1-8214-3B762A15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Коган</dc:creator>
  <cp:keywords/>
  <dc:description/>
  <cp:lastModifiedBy>user</cp:lastModifiedBy>
  <cp:revision>7</cp:revision>
  <dcterms:created xsi:type="dcterms:W3CDTF">2020-02-19T04:50:00Z</dcterms:created>
  <dcterms:modified xsi:type="dcterms:W3CDTF">2021-09-20T01:52:00Z</dcterms:modified>
</cp:coreProperties>
</file>