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«ЗабГУ»)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94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Водного хозяйства, экологической и промышленной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A61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 w:rsidR="000E2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21.05.04 – Горное дело</w:t>
      </w:r>
      <w:r w:rsidR="00017A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E4C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7A61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0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017A61" w:rsidRDefault="00017A61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наземновоздушная среда, почвенная среда. Экологические факторы и их </w:t>
      </w:r>
      <w:r w:rsidRPr="00B0272F">
        <w:rPr>
          <w:rFonts w:ascii="Times New Roman" w:hAnsi="Times New Roman"/>
        </w:rPr>
        <w:lastRenderedPageBreak/>
        <w:t>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(демэкология).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(демэкология):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агроэкосистемы и урбосистемы.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(шумовое,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</w:p>
    <w:p w:rsidR="00B0272F" w:rsidRPr="00B0272F" w:rsidRDefault="00B0272F" w:rsidP="00B0272F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6E8C" w:rsidRDefault="00D16E8C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2296" w:rsidRDefault="000E2296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D16E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</w:t>
      </w:r>
      <w:r w:rsidR="00EA15DF">
        <w:rPr>
          <w:rFonts w:ascii="Times New Roman" w:hAnsi="Times New Roman"/>
          <w:sz w:val="24"/>
          <w:szCs w:val="24"/>
        </w:rPr>
        <w:t>П</w:t>
      </w:r>
      <w:r w:rsidRPr="00744694">
        <w:rPr>
          <w:rFonts w:ascii="Times New Roman" w:hAnsi="Times New Roman"/>
          <w:sz w:val="24"/>
          <w:szCs w:val="24"/>
        </w:rPr>
        <w:t>онятия «экосистема», «биогеоценоз». Компоненты экосистем, основные условия функционирования.</w:t>
      </w:r>
    </w:p>
    <w:p w:rsidR="005F23BA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</w:t>
      </w:r>
      <w:r w:rsidR="005F23BA">
        <w:rPr>
          <w:rFonts w:ascii="Times New Roman" w:hAnsi="Times New Roman"/>
          <w:sz w:val="24"/>
          <w:szCs w:val="24"/>
        </w:rPr>
        <w:t>ы</w:t>
      </w:r>
      <w:r w:rsidRPr="00744694">
        <w:rPr>
          <w:rFonts w:ascii="Times New Roman" w:hAnsi="Times New Roman"/>
          <w:sz w:val="24"/>
          <w:szCs w:val="24"/>
        </w:rPr>
        <w:t xml:space="preserve"> антропогенного воздействия на атмосферу.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18.Антропогенное эвтрофирование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экологичности.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Экологизация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Оформление письменной контрольной работы согласно МИ </w:t>
      </w:r>
      <w:r w:rsidR="00160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01-03-2023</w:t>
      </w:r>
      <w:bookmarkStart w:id="0" w:name="_GoBack"/>
      <w:bookmarkEnd w:id="0"/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Общие 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Особое значение экологических знаний в современном обществе. Что такое «антропогенное воздействие» на окружающую среду?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Автор термина «Экология»? Современное определение «Экологии».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Уровни организации живой материи. Какие уровни изучает общая экология?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разделы общей экологии.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Законы Барри Коммонера.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Литосфера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Атмосфера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Почвенный покров (педосфера)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понятия о биосфере.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свойства живого вещества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Круговороты веществ в биосфере. Большой (геологический) круговорот, эндогенные и экзогенные процессы.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Малый (биогеохимический) круговорот. Примеры круговоротов газового и осадочного типов.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геохимические функции живого вещества.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Специфические свойства воды как среды обитания. Группы водных организмов.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Характеристика наземно-воздушной среды. Адаптации организмов к среде жизни.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Экологические группы почвенной фауны.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абиотические факторы. Экологические группы организмов по условиям освещенности. Что такое фотопериодизм</w:t>
      </w:r>
      <w:r w:rsidRPr="00EA15DF">
        <w:rPr>
          <w:rFonts w:ascii="Times New Roman" w:hAnsi="Times New Roman"/>
          <w:sz w:val="24"/>
          <w:szCs w:val="24"/>
          <w:lang w:val="en-US"/>
        </w:rPr>
        <w:t>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Группы организмов по отношению к температуре. Что такое гомойотермные и пойкилотермные организмы?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 Антагонистический тип отношений между организмами. Принцип Гаузе.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Неантагонистические отношения между организмами.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Лимитирующие факторы. Диапазон устойчивости. Эврибионтные и стенобионтные организмы.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законы лимитирующих факторов, закон Либиха и закон толерантности.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Популяция. Статические и динамические показатели популяции. Гомеостаз популяции.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типы наземных, пресноводных и морских экосистем.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Отличия агроценозов от естественных биоценозов.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Виды изменений в биоценозах. Что такое сукцессия? Климаксные сообщества?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функциональные группы организмов, осуществляющие поток вещества и энергии.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Что такое биологическая продуктивность экосистем, первичная и вторичная продукция?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экологические проблемы современности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Типы загрязнения окружающей среды (примеры).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причины разрушения озонового слоя атмосферы.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Причины возникновения парникового эффекта (главные парниковые газы)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Окисление окружающей среды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антропогенные загрязнители атмосферного воздуха.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Что такое «смог»? Виды смога.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виды антропогенного загрязнения воды.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направления инженерных природоохранных мероприятий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очистки газовых выбросов от пыли, от токсичных примесей.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Механические и физико-химические методы очистки сточных вод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Поля фильтрации, биологические пруды, биофильтры, аэротенки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Обеззараживание сточных вод и обработка осадков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Общие методы защиты населения от вредных выбросов предприятий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переработки твердых бытовых отходов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Источники экологического права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Государственная система управления охраной окружающей природной среды в России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паспорт предприятия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Экологический контроль, его цели, формы и объекты. 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Экологическая экспертиза, ее задачи, объекты, принципы.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Оценка воздействия на окружающую среду (ОВОС).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мониторинг. Виды мониторинга.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Нормирование качества окружающей природной среды. Основные экологические нормативы.</w:t>
      </w:r>
    </w:p>
    <w:p w:rsidR="00306FF3" w:rsidRDefault="00306FF3" w:rsidP="00EA15D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1.Резник Ю.Н. Основы общей экологии : учеб.пособие / Резник Юрий Николаевич, Бондарь Ирина Алексеевна. - Чита : ЧитГУ,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учеб. пособие. Ч. 2 / Л.Н. Зима. - Чита : ЗабГУ, 2014. - 233 с. - ISBN 978-5-9293-0945-8. - ISBN 978-5-9293-1145-1 : 233-00. (22 экз.) [Электронный ресурс] http://library.zabgu.ru, http://mpro.zabgu.ru Мега Про 6.1.2.</w:t>
      </w:r>
    </w:p>
    <w:p w:rsidR="00BD3818" w:rsidRPr="00BD3818" w:rsidRDefault="00BD3818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 : учеб. пособие / О.Ю. Звягинцева. - Чита : ЗабГУ, 2011. - 142 с. [Электронный ресурс] http://library.zabgu.ru, http://mpro.zabgu.ru Мега Про, 100 %.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учеб. пособие / Т.А. Манилюк. - Чита : ЧитГУ,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 Про, 100 % .</w:t>
      </w:r>
    </w:p>
    <w:p w:rsidR="007624B3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</w:t>
      </w:r>
      <w:r w:rsidR="00BD3818" w:rsidRPr="00BD3818">
        <w:t xml:space="preserve"> </w:t>
      </w:r>
      <w:r w:rsidR="00BD3818" w:rsidRPr="00BD3818">
        <w:rPr>
          <w:rFonts w:ascii="Times New Roman" w:hAnsi="Times New Roman"/>
          <w:sz w:val="24"/>
          <w:szCs w:val="24"/>
        </w:rPr>
        <w:t>Коробкин В.И. Экология : учеб. / В. И. Коробкин, Л. В. Передельский. - 18-е изд., стер. –Ростов-на-Дону : Феникс, 2012. - 601 с. : ил. - (Высшее образование). - ISBN 978-5-222-19822-3 : 593-50 [Электронный ресурс], http://library.zabgu.ru, МегаПро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2. https://www.biblio-online.ru/ Электронно-библиотечная система «Юрайт»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Online" </w:t>
      </w:r>
      <w:hyperlink r:id="rId9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ЗабГУ </w:t>
      </w:r>
      <w:hyperlink r:id="rId10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учебнометодической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070FC" w:rsidRDefault="00E070FC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ВХЭиПБ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И.А. Бондарь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C7" w:rsidRDefault="00040AC7">
      <w:pPr>
        <w:spacing w:after="0" w:line="240" w:lineRule="auto"/>
      </w:pPr>
      <w:r>
        <w:separator/>
      </w:r>
    </w:p>
  </w:endnote>
  <w:endnote w:type="continuationSeparator" w:id="0">
    <w:p w:rsidR="00040AC7" w:rsidRDefault="0004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3" w:rsidRDefault="00765093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040AC7"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C7" w:rsidRDefault="00040AC7">
      <w:pPr>
        <w:spacing w:after="0" w:line="240" w:lineRule="auto"/>
      </w:pPr>
      <w:r>
        <w:separator/>
      </w:r>
    </w:p>
  </w:footnote>
  <w:footnote w:type="continuationSeparator" w:id="0">
    <w:p w:rsidR="00040AC7" w:rsidRDefault="0004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45BF8"/>
    <w:multiLevelType w:val="hybridMultilevel"/>
    <w:tmpl w:val="B05C2DAC"/>
    <w:lvl w:ilvl="0" w:tplc="5824F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8"/>
  </w:num>
  <w:num w:numId="13">
    <w:abstractNumId w:val="28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4"/>
  </w:num>
  <w:num w:numId="20">
    <w:abstractNumId w:val="25"/>
  </w:num>
  <w:num w:numId="21">
    <w:abstractNumId w:val="4"/>
  </w:num>
  <w:num w:numId="22">
    <w:abstractNumId w:val="27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E"/>
    <w:rsid w:val="00017A61"/>
    <w:rsid w:val="00040AC7"/>
    <w:rsid w:val="00092FD2"/>
    <w:rsid w:val="000E2296"/>
    <w:rsid w:val="000F2600"/>
    <w:rsid w:val="000F3BE1"/>
    <w:rsid w:val="001056F0"/>
    <w:rsid w:val="00160D9B"/>
    <w:rsid w:val="001616C3"/>
    <w:rsid w:val="00195D04"/>
    <w:rsid w:val="001B2912"/>
    <w:rsid w:val="00203E5F"/>
    <w:rsid w:val="002142FC"/>
    <w:rsid w:val="00264B01"/>
    <w:rsid w:val="00274B12"/>
    <w:rsid w:val="002B2BE8"/>
    <w:rsid w:val="002B4569"/>
    <w:rsid w:val="00306FF3"/>
    <w:rsid w:val="00314169"/>
    <w:rsid w:val="00323D4E"/>
    <w:rsid w:val="00331863"/>
    <w:rsid w:val="00342814"/>
    <w:rsid w:val="00345C29"/>
    <w:rsid w:val="00372017"/>
    <w:rsid w:val="00375A98"/>
    <w:rsid w:val="003A660E"/>
    <w:rsid w:val="003B731E"/>
    <w:rsid w:val="003C27D9"/>
    <w:rsid w:val="003E5167"/>
    <w:rsid w:val="003E7B50"/>
    <w:rsid w:val="003F1140"/>
    <w:rsid w:val="00402244"/>
    <w:rsid w:val="00411AEE"/>
    <w:rsid w:val="004B6380"/>
    <w:rsid w:val="005416B0"/>
    <w:rsid w:val="005654A5"/>
    <w:rsid w:val="00570115"/>
    <w:rsid w:val="00572073"/>
    <w:rsid w:val="005757EA"/>
    <w:rsid w:val="005C2B84"/>
    <w:rsid w:val="005D768F"/>
    <w:rsid w:val="005F23BA"/>
    <w:rsid w:val="0063521A"/>
    <w:rsid w:val="00735266"/>
    <w:rsid w:val="00744694"/>
    <w:rsid w:val="007624B3"/>
    <w:rsid w:val="00765093"/>
    <w:rsid w:val="008A3991"/>
    <w:rsid w:val="009341B7"/>
    <w:rsid w:val="00937B7B"/>
    <w:rsid w:val="00940279"/>
    <w:rsid w:val="00957A21"/>
    <w:rsid w:val="00985502"/>
    <w:rsid w:val="00987490"/>
    <w:rsid w:val="009E4C0F"/>
    <w:rsid w:val="009F2CF4"/>
    <w:rsid w:val="00A06585"/>
    <w:rsid w:val="00A1540B"/>
    <w:rsid w:val="00A164C6"/>
    <w:rsid w:val="00A50BEB"/>
    <w:rsid w:val="00A65614"/>
    <w:rsid w:val="00A73E9F"/>
    <w:rsid w:val="00A75CEF"/>
    <w:rsid w:val="00AA1103"/>
    <w:rsid w:val="00AB26CB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74F55"/>
    <w:rsid w:val="00C97C7E"/>
    <w:rsid w:val="00D01F08"/>
    <w:rsid w:val="00D16E8C"/>
    <w:rsid w:val="00D90A70"/>
    <w:rsid w:val="00E070FC"/>
    <w:rsid w:val="00E7201D"/>
    <w:rsid w:val="00EA15DF"/>
    <w:rsid w:val="00EA52E4"/>
    <w:rsid w:val="00ED1D94"/>
    <w:rsid w:val="00F25819"/>
    <w:rsid w:val="00F362E2"/>
    <w:rsid w:val="00F5239C"/>
    <w:rsid w:val="00F55247"/>
    <w:rsid w:val="00F70AA6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brary.zab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StremetskayaEO</cp:lastModifiedBy>
  <cp:revision>4</cp:revision>
  <dcterms:created xsi:type="dcterms:W3CDTF">2022-10-05T02:42:00Z</dcterms:created>
  <dcterms:modified xsi:type="dcterms:W3CDTF">2023-10-05T07:55:00Z</dcterms:modified>
</cp:coreProperties>
</file>