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276"/>
        <w:gridCol w:w="3260"/>
        <w:gridCol w:w="4076"/>
      </w:tblGrid>
      <w:tr w:rsidR="003F4B0F" w14:paraId="0D1FF8D1" w14:textId="77777777" w:rsidTr="00F255D5">
        <w:tc>
          <w:tcPr>
            <w:tcW w:w="9117" w:type="dxa"/>
            <w:gridSpan w:val="4"/>
          </w:tcPr>
          <w:p w14:paraId="5EBD76D5" w14:textId="77777777" w:rsidR="003F4B0F" w:rsidRPr="00A050E9" w:rsidRDefault="003F4B0F" w:rsidP="00F255D5">
            <w:pPr>
              <w:rPr>
                <w:sz w:val="20"/>
                <w:szCs w:val="20"/>
              </w:rPr>
            </w:pPr>
            <w:r w:rsidRPr="00A050E9">
              <w:rPr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2584C251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 xml:space="preserve">Федеральное государственное бюджетное </w:t>
            </w:r>
          </w:p>
          <w:p w14:paraId="711F575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A0938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</w:t>
            </w:r>
            <w:r w:rsidRPr="00BA0938">
              <w:rPr>
                <w:sz w:val="24"/>
                <w:szCs w:val="24"/>
              </w:rPr>
              <w:t>высшего образования</w:t>
            </w:r>
          </w:p>
          <w:p w14:paraId="5A66B477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«Забайкальский государственный университет»</w:t>
            </w:r>
          </w:p>
          <w:p w14:paraId="31262FD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(ФГБОУ ВО «ЗабГУ»)</w:t>
            </w:r>
          </w:p>
          <w:p w14:paraId="2106398D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6DAA606" w14:textId="77777777" w:rsidR="003F4B0F" w:rsidRPr="003E6C4C" w:rsidRDefault="003F4B0F" w:rsidP="00F255D5">
            <w:pPr>
              <w:rPr>
                <w:sz w:val="24"/>
                <w:szCs w:val="24"/>
              </w:rPr>
            </w:pPr>
          </w:p>
        </w:tc>
      </w:tr>
      <w:tr w:rsidR="003F4B0F" w14:paraId="51B184FB" w14:textId="77777777" w:rsidTr="00F255D5">
        <w:tc>
          <w:tcPr>
            <w:tcW w:w="1781" w:type="dxa"/>
            <w:gridSpan w:val="2"/>
          </w:tcPr>
          <w:p w14:paraId="1E992C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3D30BD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3C051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2475AE6E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</w:p>
        </w:tc>
      </w:tr>
      <w:tr w:rsidR="003F4B0F" w14:paraId="3761254E" w14:textId="77777777" w:rsidTr="00F255D5">
        <w:tc>
          <w:tcPr>
            <w:tcW w:w="1781" w:type="dxa"/>
            <w:gridSpan w:val="2"/>
          </w:tcPr>
          <w:p w14:paraId="224774EA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2A5D05C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39C27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7E7A5D7B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горные работы</w:t>
            </w:r>
          </w:p>
        </w:tc>
      </w:tr>
      <w:tr w:rsidR="003F4B0F" w14:paraId="7D1C77F5" w14:textId="77777777" w:rsidTr="00F255D5">
        <w:tc>
          <w:tcPr>
            <w:tcW w:w="9117" w:type="dxa"/>
            <w:gridSpan w:val="4"/>
          </w:tcPr>
          <w:p w14:paraId="24E0F149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649550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F2E62A3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18AF0B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416CBB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F50A05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8E0B40" w14:textId="77777777" w:rsidR="003F4B0F" w:rsidRPr="009A349F" w:rsidRDefault="003F4B0F" w:rsidP="00F255D5">
            <w:pPr>
              <w:rPr>
                <w:b/>
                <w:sz w:val="40"/>
                <w:szCs w:val="40"/>
              </w:rPr>
            </w:pPr>
            <w:r w:rsidRPr="009A349F">
              <w:rPr>
                <w:b/>
                <w:sz w:val="40"/>
                <w:szCs w:val="40"/>
              </w:rPr>
              <w:t>УЧЕБНЫЕ МАТЕРИАЛЫ</w:t>
            </w:r>
          </w:p>
          <w:p w14:paraId="6552813F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  <w:r w:rsidRPr="009A349F">
              <w:rPr>
                <w:b/>
                <w:spacing w:val="20"/>
                <w:sz w:val="24"/>
                <w:szCs w:val="24"/>
              </w:rPr>
              <w:t>для студентов заочной формы обучения</w:t>
            </w:r>
          </w:p>
          <w:p w14:paraId="2935366A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97542E4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294227C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7FBBA0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F1D57B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3BBF7C1" w14:textId="77777777" w:rsidR="003F4B0F" w:rsidRPr="009A349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</w:tc>
      </w:tr>
      <w:tr w:rsidR="003F4B0F" w14:paraId="39D687C7" w14:textId="77777777" w:rsidTr="00F255D5">
        <w:tc>
          <w:tcPr>
            <w:tcW w:w="505" w:type="dxa"/>
          </w:tcPr>
          <w:p w14:paraId="4832F1D5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65744DB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 дисциплине </w:t>
            </w:r>
            <w:proofErr w:type="gramStart"/>
            <w:r w:rsidRPr="00B93795">
              <w:rPr>
                <w:sz w:val="28"/>
                <w:szCs w:val="28"/>
              </w:rPr>
              <w:t>Горно</w:t>
            </w:r>
            <w:r>
              <w:rPr>
                <w:sz w:val="28"/>
                <w:szCs w:val="28"/>
              </w:rPr>
              <w:t>-</w:t>
            </w:r>
            <w:r w:rsidRPr="00B93795">
              <w:rPr>
                <w:sz w:val="28"/>
                <w:szCs w:val="28"/>
              </w:rPr>
              <w:t>промышленная</w:t>
            </w:r>
            <w:proofErr w:type="gramEnd"/>
            <w:r w:rsidRPr="00B93795">
              <w:rPr>
                <w:sz w:val="28"/>
                <w:szCs w:val="28"/>
              </w:rPr>
              <w:t xml:space="preserve"> экология</w:t>
            </w:r>
          </w:p>
        </w:tc>
      </w:tr>
      <w:tr w:rsidR="003F4B0F" w14:paraId="56AD7C47" w14:textId="77777777" w:rsidTr="00F255D5">
        <w:tc>
          <w:tcPr>
            <w:tcW w:w="505" w:type="dxa"/>
          </w:tcPr>
          <w:p w14:paraId="7623A166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4FF3CA87" w14:textId="77777777" w:rsidR="003F4B0F" w:rsidRPr="003E6C4C" w:rsidRDefault="003F4B0F" w:rsidP="00F255D5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3F4B0F" w14:paraId="3D434E69" w14:textId="77777777" w:rsidTr="00F255D5">
        <w:tc>
          <w:tcPr>
            <w:tcW w:w="5041" w:type="dxa"/>
            <w:gridSpan w:val="3"/>
          </w:tcPr>
          <w:p w14:paraId="58858476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15378673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0E2DAC9E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для направления подготовки (специальности)</w:t>
            </w:r>
          </w:p>
        </w:tc>
        <w:tc>
          <w:tcPr>
            <w:tcW w:w="4076" w:type="dxa"/>
          </w:tcPr>
          <w:p w14:paraId="0943DDC7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B9FCD80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C9B4F71" w14:textId="77777777" w:rsidR="003F4B0F" w:rsidRPr="00475E1C" w:rsidRDefault="003F4B0F" w:rsidP="00F255D5">
            <w:pPr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21.05.04  Горное дело</w:t>
            </w:r>
          </w:p>
        </w:tc>
      </w:tr>
      <w:tr w:rsidR="003F4B0F" w14:paraId="3C429BF9" w14:textId="77777777" w:rsidTr="00F255D5">
        <w:tc>
          <w:tcPr>
            <w:tcW w:w="9117" w:type="dxa"/>
            <w:gridSpan w:val="4"/>
          </w:tcPr>
          <w:p w14:paraId="5A23DA00" w14:textId="77777777" w:rsidR="003F4B0F" w:rsidRDefault="003F4B0F" w:rsidP="00F255D5">
            <w:pPr>
              <w:rPr>
                <w:sz w:val="28"/>
                <w:szCs w:val="28"/>
              </w:rPr>
            </w:pPr>
          </w:p>
          <w:p w14:paraId="4288F0FC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660E25CF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C280E6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57B5965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F3B6AAC" w14:textId="77777777" w:rsid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pacing w:val="1"/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Общая трудоемкость дисциплины –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6 </w:t>
            </w:r>
            <w:r w:rsidRPr="00454C28">
              <w:rPr>
                <w:sz w:val="28"/>
                <w:szCs w:val="28"/>
                <w:lang w:eastAsia="en-US"/>
              </w:rPr>
              <w:t>зачетны</w:t>
            </w:r>
            <w:r>
              <w:rPr>
                <w:sz w:val="28"/>
                <w:szCs w:val="28"/>
                <w:lang w:eastAsia="en-US"/>
              </w:rPr>
              <w:t xml:space="preserve">х </w:t>
            </w:r>
            <w:r w:rsidRPr="00454C28">
              <w:rPr>
                <w:sz w:val="28"/>
                <w:szCs w:val="28"/>
                <w:lang w:eastAsia="en-US"/>
              </w:rPr>
              <w:t>единиц.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14:paraId="07A41CB5" w14:textId="77777777" w:rsid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pacing w:val="-67"/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 xml:space="preserve">Форма текущего контроля в семестре – </w:t>
            </w:r>
            <w:r>
              <w:rPr>
                <w:sz w:val="28"/>
                <w:szCs w:val="28"/>
                <w:lang w:eastAsia="en-US"/>
              </w:rPr>
              <w:t>контрольная работа в виде электронной презентации</w:t>
            </w:r>
            <w:r w:rsidRPr="00454C28">
              <w:rPr>
                <w:sz w:val="28"/>
                <w:szCs w:val="28"/>
                <w:lang w:eastAsia="en-US"/>
              </w:rPr>
              <w:t>.</w:t>
            </w:r>
            <w:r w:rsidRPr="00454C28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</w:p>
          <w:p w14:paraId="4D924E5C" w14:textId="3DEDFFFB" w:rsidR="00454C28" w:rsidRPr="00454C28" w:rsidRDefault="00454C28" w:rsidP="00454C28">
            <w:pPr>
              <w:widowControl w:val="0"/>
              <w:autoSpaceDE w:val="0"/>
              <w:autoSpaceDN w:val="0"/>
              <w:spacing w:before="1" w:line="360" w:lineRule="auto"/>
              <w:ind w:left="779" w:right="141"/>
              <w:jc w:val="left"/>
              <w:rPr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Курсовая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работа (курсовой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проект) (</w:t>
            </w:r>
            <w:proofErr w:type="gramStart"/>
            <w:r w:rsidRPr="00454C28">
              <w:rPr>
                <w:sz w:val="28"/>
                <w:szCs w:val="28"/>
                <w:lang w:eastAsia="en-US"/>
              </w:rPr>
              <w:t>КР</w:t>
            </w:r>
            <w:proofErr w:type="gramEnd"/>
            <w:r w:rsidRPr="00454C28">
              <w:rPr>
                <w:sz w:val="28"/>
                <w:szCs w:val="28"/>
                <w:lang w:eastAsia="en-US"/>
              </w:rPr>
              <w:t>,</w:t>
            </w:r>
            <w:r w:rsidRPr="00454C28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КП)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– нет.</w:t>
            </w:r>
          </w:p>
          <w:p w14:paraId="00D4EF26" w14:textId="282B8181" w:rsidR="00454C28" w:rsidRPr="00454C28" w:rsidRDefault="00454C28" w:rsidP="00454C28">
            <w:pPr>
              <w:widowControl w:val="0"/>
              <w:autoSpaceDE w:val="0"/>
              <w:autoSpaceDN w:val="0"/>
              <w:spacing w:before="1"/>
              <w:ind w:left="779"/>
              <w:jc w:val="left"/>
              <w:rPr>
                <w:sz w:val="28"/>
                <w:szCs w:val="28"/>
                <w:lang w:eastAsia="en-US"/>
              </w:rPr>
            </w:pPr>
            <w:r w:rsidRPr="00454C28">
              <w:rPr>
                <w:sz w:val="28"/>
                <w:szCs w:val="28"/>
                <w:lang w:eastAsia="en-US"/>
              </w:rPr>
              <w:t>Форма</w:t>
            </w:r>
            <w:r w:rsidRPr="00454C28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промежуточного</w:t>
            </w:r>
            <w:r w:rsidRPr="00454C28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контроля</w:t>
            </w:r>
            <w:r w:rsidRPr="00454C2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в</w:t>
            </w:r>
            <w:r w:rsidRPr="00454C28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семестре</w:t>
            </w:r>
            <w:r w:rsidRPr="00454C28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454C28">
              <w:rPr>
                <w:sz w:val="28"/>
                <w:szCs w:val="28"/>
                <w:lang w:eastAsia="en-US"/>
              </w:rPr>
              <w:t>–</w:t>
            </w:r>
            <w:r w:rsidRPr="00454C28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экзамен</w:t>
            </w:r>
            <w:r w:rsidRPr="00454C28">
              <w:rPr>
                <w:sz w:val="28"/>
                <w:szCs w:val="28"/>
                <w:lang w:eastAsia="en-US"/>
              </w:rPr>
              <w:t>.</w:t>
            </w:r>
          </w:p>
          <w:p w14:paraId="58548EA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C6F1342" w14:textId="77777777" w:rsidR="003F4B0F" w:rsidRPr="00475E1C" w:rsidRDefault="003F4B0F" w:rsidP="00454C2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5435E6F" w14:textId="77777777" w:rsidR="003F4B0F" w:rsidRPr="00AC7FA6" w:rsidRDefault="003F4B0F" w:rsidP="003F4B0F">
      <w:pPr>
        <w:ind w:left="426"/>
        <w:rPr>
          <w:b/>
          <w:sz w:val="28"/>
          <w:szCs w:val="28"/>
        </w:rPr>
      </w:pPr>
    </w:p>
    <w:p w14:paraId="0F2F5F1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FF56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680E2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2.Краткое содержание курса</w:t>
      </w:r>
    </w:p>
    <w:p w14:paraId="3C9B195F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291EFD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1. Научные основы инженерной экологии</w:t>
      </w:r>
      <w:r>
        <w:rPr>
          <w:sz w:val="28"/>
          <w:szCs w:val="28"/>
        </w:rPr>
        <w:t>.</w:t>
      </w:r>
    </w:p>
    <w:p w14:paraId="3596A2B5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2.Источники воздействия на природную среду на горнодобывающих предприятиях.</w:t>
      </w:r>
    </w:p>
    <w:p w14:paraId="6EECC893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3.Охрана окружающей среды</w:t>
      </w:r>
      <w:r>
        <w:rPr>
          <w:sz w:val="28"/>
          <w:szCs w:val="28"/>
        </w:rPr>
        <w:t>.</w:t>
      </w:r>
    </w:p>
    <w:p w14:paraId="0CD7B2E8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4.Рациональное использование минеральных ресурсов и охрана недр при добыче и переработке полезных ископаемых</w:t>
      </w:r>
      <w:r>
        <w:rPr>
          <w:sz w:val="28"/>
          <w:szCs w:val="28"/>
        </w:rPr>
        <w:t>.</w:t>
      </w:r>
    </w:p>
    <w:p w14:paraId="49F7195D" w14:textId="77777777" w:rsidR="003F4B0F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5. Рациональное  использование и охрана земельных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2794EFA2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Раздел 6.</w:t>
      </w:r>
      <w:r w:rsidRPr="00D70893">
        <w:t xml:space="preserve"> </w:t>
      </w:r>
      <w:r w:rsidRPr="00D70893"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17B9F471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7. Охрана атмосферного </w:t>
      </w:r>
      <w:r w:rsidRPr="00D70893">
        <w:rPr>
          <w:sz w:val="28"/>
          <w:szCs w:val="28"/>
        </w:rPr>
        <w:t>воздуха</w:t>
      </w:r>
      <w:r>
        <w:rPr>
          <w:sz w:val="28"/>
          <w:szCs w:val="28"/>
        </w:rPr>
        <w:t>.</w:t>
      </w:r>
    </w:p>
    <w:p w14:paraId="53E35DAE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8. </w:t>
      </w:r>
      <w:r w:rsidRPr="00D70893">
        <w:rPr>
          <w:sz w:val="28"/>
          <w:szCs w:val="28"/>
        </w:rPr>
        <w:t>Контроль состояния природной среды в районе действия горного предприятия</w:t>
      </w:r>
      <w:r>
        <w:rPr>
          <w:sz w:val="28"/>
          <w:szCs w:val="28"/>
        </w:rPr>
        <w:t>.</w:t>
      </w:r>
    </w:p>
    <w:p w14:paraId="548DB2C1" w14:textId="77777777" w:rsidR="003F4B0F" w:rsidRPr="00893AC4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9. </w:t>
      </w:r>
      <w:r w:rsidRPr="00D70893">
        <w:rPr>
          <w:sz w:val="28"/>
          <w:szCs w:val="28"/>
        </w:rPr>
        <w:t>Планирование и реализация природоохранных мероприятий работы</w:t>
      </w:r>
      <w:r>
        <w:rPr>
          <w:sz w:val="28"/>
          <w:szCs w:val="28"/>
        </w:rPr>
        <w:t>.</w:t>
      </w:r>
    </w:p>
    <w:p w14:paraId="5B0F6815" w14:textId="77777777" w:rsidR="003F4B0F" w:rsidRDefault="003F4B0F" w:rsidP="003F4B0F">
      <w:pPr>
        <w:spacing w:line="360" w:lineRule="auto"/>
        <w:jc w:val="both"/>
        <w:rPr>
          <w:b/>
          <w:sz w:val="28"/>
          <w:szCs w:val="28"/>
        </w:rPr>
      </w:pPr>
    </w:p>
    <w:p w14:paraId="7918E2E3" w14:textId="77777777" w:rsidR="003F4B0F" w:rsidRDefault="003F4B0F" w:rsidP="003F4B0F">
      <w:pPr>
        <w:spacing w:line="360" w:lineRule="auto"/>
        <w:ind w:left="540"/>
        <w:rPr>
          <w:b/>
          <w:sz w:val="28"/>
          <w:szCs w:val="28"/>
        </w:rPr>
      </w:pPr>
      <w:r w:rsidRPr="004F23BB">
        <w:rPr>
          <w:b/>
          <w:sz w:val="28"/>
          <w:szCs w:val="28"/>
        </w:rPr>
        <w:t>3.Форма текущего контроля</w:t>
      </w:r>
    </w:p>
    <w:p w14:paraId="4AC528EF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08C02614" w14:textId="411A7350" w:rsidR="003F4B0F" w:rsidRDefault="00D66736" w:rsidP="003F4B0F">
      <w:pPr>
        <w:rPr>
          <w:sz w:val="28"/>
          <w:szCs w:val="28"/>
        </w:rPr>
      </w:pPr>
      <w:r>
        <w:rPr>
          <w:b/>
          <w:sz w:val="28"/>
          <w:szCs w:val="28"/>
        </w:rPr>
        <w:t>Электронная презентация</w:t>
      </w:r>
    </w:p>
    <w:p w14:paraId="4E818B28" w14:textId="0DD6FB33" w:rsidR="003F4B0F" w:rsidRPr="00953A0A" w:rsidRDefault="003F4B0F" w:rsidP="003F4B0F">
      <w:pPr>
        <w:pStyle w:val="2"/>
        <w:numPr>
          <w:ilvl w:val="0"/>
          <w:numId w:val="0"/>
        </w:numPr>
        <w:ind w:firstLine="708"/>
        <w:jc w:val="both"/>
        <w:rPr>
          <w:bCs/>
          <w:sz w:val="28"/>
          <w:szCs w:val="28"/>
        </w:rPr>
      </w:pPr>
      <w:r w:rsidRPr="00953A0A">
        <w:rPr>
          <w:bCs/>
          <w:sz w:val="28"/>
          <w:szCs w:val="28"/>
        </w:rPr>
        <w:t xml:space="preserve">Тематика </w:t>
      </w:r>
      <w:r w:rsidR="00E52620">
        <w:rPr>
          <w:bCs/>
          <w:sz w:val="28"/>
          <w:szCs w:val="28"/>
        </w:rPr>
        <w:t>электронных презентаций</w:t>
      </w:r>
      <w:r w:rsidRPr="00953A0A">
        <w:rPr>
          <w:bCs/>
          <w:sz w:val="28"/>
          <w:szCs w:val="28"/>
        </w:rPr>
        <w:t xml:space="preserve"> разрабатывается и утверждается на кафедре. Она строго соответствует тематическому плану изучаемой дисциплины и отражает требования учебной программы к содержанию знаний, умений и навыков студента. Обучаемый выбирает </w:t>
      </w:r>
      <w:r>
        <w:rPr>
          <w:bCs/>
          <w:sz w:val="28"/>
          <w:szCs w:val="28"/>
        </w:rPr>
        <w:t>тему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самостоятельно. Выбор темы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зависит и от имеющихся у студента возможностей использовать для её раскрытия современную учебную и научную литературу</w:t>
      </w:r>
      <w:r w:rsidR="00E52620">
        <w:rPr>
          <w:bCs/>
          <w:sz w:val="28"/>
          <w:szCs w:val="28"/>
        </w:rPr>
        <w:t xml:space="preserve"> и электронные источники</w:t>
      </w:r>
      <w:r w:rsidRPr="00953A0A">
        <w:rPr>
          <w:bCs/>
          <w:sz w:val="28"/>
          <w:szCs w:val="28"/>
        </w:rPr>
        <w:t>. Определяя эти возможности, студент должен сориентироваться в библиографических</w:t>
      </w:r>
      <w:r w:rsidR="00E52620">
        <w:rPr>
          <w:bCs/>
          <w:sz w:val="28"/>
          <w:szCs w:val="28"/>
        </w:rPr>
        <w:t xml:space="preserve"> и электронных</w:t>
      </w:r>
      <w:r w:rsidRPr="00953A0A">
        <w:rPr>
          <w:bCs/>
          <w:sz w:val="28"/>
          <w:szCs w:val="28"/>
        </w:rPr>
        <w:t xml:space="preserve"> источниках, посвященных предполагаем</w:t>
      </w:r>
      <w:r>
        <w:rPr>
          <w:bCs/>
          <w:sz w:val="28"/>
          <w:szCs w:val="28"/>
        </w:rPr>
        <w:t>ой</w:t>
      </w:r>
      <w:r w:rsidRPr="00953A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тем</w:t>
      </w:r>
      <w:r w:rsidR="00E52620">
        <w:rPr>
          <w:bCs/>
          <w:sz w:val="28"/>
          <w:szCs w:val="28"/>
        </w:rPr>
        <w:t>е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>. В первую очередь следует оценить возможности по использованию основной и дополнительной литературы, рекомендованной преподавателями на установочных лекциях. Полезно изучить и другие, не вошедшие в список рекомендованных преподавателем, библиографические</w:t>
      </w:r>
      <w:r w:rsidR="00E52620">
        <w:rPr>
          <w:bCs/>
          <w:sz w:val="28"/>
          <w:szCs w:val="28"/>
        </w:rPr>
        <w:t xml:space="preserve"> и электронные</w:t>
      </w:r>
      <w:r w:rsidRPr="00953A0A">
        <w:rPr>
          <w:bCs/>
          <w:sz w:val="28"/>
          <w:szCs w:val="28"/>
        </w:rPr>
        <w:t xml:space="preserve"> источники: монографии, учебники, учебные пособия, статьи в энциклопедической и справочной литературе, публикации в научных журналах, сборниках научных трудов, тезисы выступлений на научных конференциях, тематические материалы, размещенные в информационной сети Интернет. Успешное </w:t>
      </w:r>
      <w:r w:rsidR="00E52620">
        <w:rPr>
          <w:bCs/>
          <w:sz w:val="28"/>
          <w:szCs w:val="28"/>
        </w:rPr>
        <w:t>создание презентации</w:t>
      </w:r>
      <w:r w:rsidRPr="00953A0A">
        <w:rPr>
          <w:bCs/>
          <w:sz w:val="28"/>
          <w:szCs w:val="28"/>
        </w:rPr>
        <w:t xml:space="preserve"> определяется не количеством, а качеством использованной литературы. </w:t>
      </w:r>
    </w:p>
    <w:p w14:paraId="5AC458B8" w14:textId="520BF40F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Выбрав </w:t>
      </w:r>
      <w:r>
        <w:rPr>
          <w:sz w:val="28"/>
          <w:szCs w:val="28"/>
        </w:rPr>
        <w:t>тему</w:t>
      </w:r>
      <w:r w:rsidRPr="00953A0A">
        <w:rPr>
          <w:sz w:val="28"/>
          <w:szCs w:val="28"/>
        </w:rPr>
        <w:t xml:space="preserve">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 xml:space="preserve"> и отобрав необходим</w:t>
      </w:r>
      <w:r w:rsidR="00E52620">
        <w:rPr>
          <w:sz w:val="28"/>
          <w:szCs w:val="28"/>
        </w:rPr>
        <w:t>ые источники</w:t>
      </w:r>
      <w:r w:rsidRPr="00953A0A">
        <w:rPr>
          <w:sz w:val="28"/>
          <w:szCs w:val="28"/>
        </w:rPr>
        <w:t xml:space="preserve">, студент может приступить к её углубленному изучению. В процессе углубленного изучения </w:t>
      </w:r>
      <w:r w:rsidR="00E52620">
        <w:rPr>
          <w:sz w:val="28"/>
          <w:szCs w:val="28"/>
        </w:rPr>
        <w:t>источников</w:t>
      </w:r>
      <w:r w:rsidRPr="00953A0A">
        <w:rPr>
          <w:sz w:val="28"/>
          <w:szCs w:val="28"/>
        </w:rPr>
        <w:t xml:space="preserve"> полезно делать необходимые выписки и систематизировать их в соответствии с предварительно разработанной структурой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>.</w:t>
      </w:r>
    </w:p>
    <w:p w14:paraId="398C66DB" w14:textId="77777777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 </w:t>
      </w:r>
    </w:p>
    <w:p w14:paraId="5A52BB7F" w14:textId="52375377" w:rsidR="003F4B0F" w:rsidRDefault="003F4B0F" w:rsidP="003F4B0F">
      <w:pPr>
        <w:ind w:firstLine="720"/>
        <w:jc w:val="both"/>
        <w:rPr>
          <w:b/>
          <w:sz w:val="28"/>
          <w:szCs w:val="28"/>
        </w:rPr>
      </w:pPr>
      <w:r w:rsidRPr="004728EE">
        <w:rPr>
          <w:b/>
          <w:sz w:val="28"/>
          <w:szCs w:val="28"/>
        </w:rPr>
        <w:t>Тем</w:t>
      </w:r>
      <w:r w:rsidR="008135D7">
        <w:rPr>
          <w:b/>
          <w:sz w:val="28"/>
          <w:szCs w:val="28"/>
        </w:rPr>
        <w:t>ы</w:t>
      </w:r>
      <w:r w:rsidRPr="004728EE">
        <w:rPr>
          <w:b/>
          <w:sz w:val="28"/>
          <w:szCs w:val="28"/>
        </w:rPr>
        <w:t xml:space="preserve"> для </w:t>
      </w:r>
      <w:r w:rsidR="00E52620">
        <w:rPr>
          <w:b/>
          <w:sz w:val="28"/>
          <w:szCs w:val="28"/>
        </w:rPr>
        <w:t>создания электронных презентаций</w:t>
      </w:r>
      <w:r>
        <w:rPr>
          <w:b/>
          <w:sz w:val="28"/>
          <w:szCs w:val="28"/>
        </w:rPr>
        <w:t xml:space="preserve"> </w:t>
      </w:r>
    </w:p>
    <w:p w14:paraId="32EFCC1B" w14:textId="77777777" w:rsidR="003F4B0F" w:rsidRPr="008135D7" w:rsidRDefault="003F4B0F" w:rsidP="003F4B0F">
      <w:pPr>
        <w:ind w:firstLine="720"/>
        <w:jc w:val="both"/>
        <w:rPr>
          <w:b/>
          <w:sz w:val="28"/>
          <w:szCs w:val="28"/>
        </w:rPr>
      </w:pPr>
    </w:p>
    <w:p w14:paraId="347600E6" w14:textId="72E6FCB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Состояние окружающей среды в настоящее время.</w:t>
      </w:r>
    </w:p>
    <w:p w14:paraId="2E0D5045" w14:textId="572086A1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Законодательство в области охраны природы.</w:t>
      </w:r>
    </w:p>
    <w:p w14:paraId="4FCD434D" w14:textId="5EC2AAA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Воздействие горного производства на природную среду.</w:t>
      </w:r>
    </w:p>
    <w:p w14:paraId="109BD1D1" w14:textId="277C693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размещение источников загрязнения ОС.</w:t>
      </w:r>
    </w:p>
    <w:p w14:paraId="44CD0788" w14:textId="20E39C6B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воздушного бассейна на горных предприятиях.</w:t>
      </w:r>
    </w:p>
    <w:p w14:paraId="08A6C6A0" w14:textId="51F4839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Методы очистки выбросов в атмосферу от вредных выбросов.</w:t>
      </w:r>
    </w:p>
    <w:p w14:paraId="011E8FEB" w14:textId="2D7D377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водных ресурсов.</w:t>
      </w:r>
    </w:p>
    <w:p w14:paraId="1000E793" w14:textId="77777777" w:rsidR="008135D7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Устройства и сооружения для очистки сточных вод горных предприятий.</w:t>
      </w:r>
    </w:p>
    <w:p w14:paraId="36BAE3D9" w14:textId="6A2B08E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color w:val="000000"/>
          <w:sz w:val="28"/>
          <w:szCs w:val="28"/>
        </w:rPr>
        <w:t>Охрана земель на горных предприятиях.</w:t>
      </w:r>
    </w:p>
    <w:p w14:paraId="3AC3C17B" w14:textId="6301462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Виды рекультивации нарушенных земель.</w:t>
      </w:r>
    </w:p>
    <w:p w14:paraId="02E24BFA" w14:textId="7271023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Экономические аспекты природопользования.</w:t>
      </w:r>
    </w:p>
    <w:p w14:paraId="3E896374" w14:textId="0698D52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использование земных недр.</w:t>
      </w:r>
    </w:p>
    <w:p w14:paraId="37B9245F" w14:textId="3B5AFB18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Комплексное использование минерального вещества.</w:t>
      </w:r>
    </w:p>
    <w:p w14:paraId="54B52913" w14:textId="0993B4E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попутно добываемого минерального вещества.</w:t>
      </w:r>
    </w:p>
    <w:p w14:paraId="44F5B291" w14:textId="6A66243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Утилизация отходов производства.</w:t>
      </w:r>
    </w:p>
    <w:p w14:paraId="20D03766" w14:textId="7A115C0C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Добыча полезных ископаемых со дна морей и океанов.</w:t>
      </w:r>
    </w:p>
    <w:p w14:paraId="23D7CAE7" w14:textId="61C0FA6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Тепловые ресурсы земных недр.</w:t>
      </w:r>
    </w:p>
    <w:p w14:paraId="288FD111" w14:textId="515D7AD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подземного пространства земных недр.</w:t>
      </w:r>
    </w:p>
    <w:p w14:paraId="30544827" w14:textId="521E2935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Технология экологически замкнутого производства.</w:t>
      </w:r>
    </w:p>
    <w:p w14:paraId="176DB4DF" w14:textId="24CF118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Мониторинг загрязнения атмосферы и источников выброса.</w:t>
      </w:r>
    </w:p>
    <w:p w14:paraId="03F8B477" w14:textId="67434C4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Способы складирования углесодержащих и радиоактивных горных</w:t>
      </w:r>
      <w:r w:rsidR="008135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5D7">
        <w:rPr>
          <w:color w:val="000000"/>
          <w:sz w:val="28"/>
          <w:szCs w:val="28"/>
        </w:rPr>
        <w:t>пород.</w:t>
      </w:r>
    </w:p>
    <w:p w14:paraId="3C671A10" w14:textId="245D2C76" w:rsidR="008135D7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 xml:space="preserve">Влияние </w:t>
      </w:r>
      <w:proofErr w:type="spellStart"/>
      <w:r w:rsidRPr="008135D7">
        <w:rPr>
          <w:rFonts w:ascii="Times New Roman" w:hAnsi="Times New Roman"/>
          <w:color w:val="000000"/>
          <w:sz w:val="28"/>
          <w:szCs w:val="28"/>
        </w:rPr>
        <w:t>газопылеобразных</w:t>
      </w:r>
      <w:proofErr w:type="spellEnd"/>
      <w:r w:rsidRPr="008135D7">
        <w:rPr>
          <w:rFonts w:ascii="Times New Roman" w:hAnsi="Times New Roman"/>
          <w:color w:val="000000"/>
          <w:sz w:val="28"/>
          <w:szCs w:val="28"/>
        </w:rPr>
        <w:t xml:space="preserve"> отходов на биосферу и климат планеты. </w:t>
      </w:r>
    </w:p>
    <w:p w14:paraId="772FDA45" w14:textId="1217F6E3" w:rsidR="003F4B0F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Извлечение металлов и других полезных соединений из отходов.</w:t>
      </w:r>
    </w:p>
    <w:p w14:paraId="01D58D3E" w14:textId="77777777" w:rsidR="003F4B0F" w:rsidRPr="008135D7" w:rsidRDefault="003F4B0F" w:rsidP="003F4B0F">
      <w:pPr>
        <w:jc w:val="left"/>
        <w:rPr>
          <w:i/>
          <w:sz w:val="28"/>
          <w:szCs w:val="24"/>
        </w:rPr>
      </w:pPr>
    </w:p>
    <w:p w14:paraId="789846E1" w14:textId="77777777" w:rsidR="003F4B0F" w:rsidRDefault="003F4B0F" w:rsidP="003F4B0F">
      <w:pPr>
        <w:ind w:firstLine="720"/>
        <w:jc w:val="both"/>
        <w:rPr>
          <w:sz w:val="28"/>
          <w:szCs w:val="28"/>
        </w:rPr>
      </w:pPr>
    </w:p>
    <w:p w14:paraId="04E43143" w14:textId="0DA304C7" w:rsidR="003F4B0F" w:rsidRDefault="003F4B0F" w:rsidP="003F4B0F">
      <w:pPr>
        <w:ind w:firstLine="708"/>
        <w:jc w:val="both"/>
        <w:rPr>
          <w:sz w:val="28"/>
          <w:szCs w:val="28"/>
        </w:rPr>
      </w:pPr>
      <w:r w:rsidRPr="005B2D97">
        <w:rPr>
          <w:b/>
          <w:sz w:val="28"/>
          <w:szCs w:val="28"/>
        </w:rPr>
        <w:t>Методические ре</w:t>
      </w:r>
      <w:r>
        <w:rPr>
          <w:b/>
          <w:sz w:val="28"/>
          <w:szCs w:val="28"/>
        </w:rPr>
        <w:t xml:space="preserve">комендации по </w:t>
      </w:r>
      <w:r w:rsidR="008135D7">
        <w:rPr>
          <w:b/>
          <w:sz w:val="28"/>
          <w:szCs w:val="28"/>
        </w:rPr>
        <w:t>созданию презентации</w:t>
      </w:r>
    </w:p>
    <w:p w14:paraId="414283C6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2FC611C1" w14:textId="5E3DE2A9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 w:rsidR="008135D7">
        <w:rPr>
          <w:sz w:val="28"/>
          <w:szCs w:val="28"/>
        </w:rPr>
        <w:t>презентации</w:t>
      </w:r>
      <w:r>
        <w:rPr>
          <w:sz w:val="28"/>
          <w:szCs w:val="28"/>
        </w:rPr>
        <w:t>: развитие познавательной самостоятельности будущего специалиста, его умений самому приобретать, углублять, творчески перерабатывать  и осмысливать полученные знания.</w:t>
      </w:r>
    </w:p>
    <w:p w14:paraId="5CA3F63F" w14:textId="3FF2DF43" w:rsidR="003F4B0F" w:rsidRDefault="008135D7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3F4B0F">
        <w:rPr>
          <w:sz w:val="28"/>
          <w:szCs w:val="28"/>
        </w:rPr>
        <w:t xml:space="preserve"> может быть выполнена как на материале теории, так и на основе изучаемого опыта практической деятельности. Иногда для ее </w:t>
      </w:r>
      <w:r>
        <w:rPr>
          <w:sz w:val="28"/>
          <w:szCs w:val="28"/>
        </w:rPr>
        <w:t>создания</w:t>
      </w:r>
      <w:r w:rsidR="003F4B0F">
        <w:rPr>
          <w:sz w:val="28"/>
          <w:szCs w:val="28"/>
        </w:rPr>
        <w:t xml:space="preserve"> бывает достаточно изучить и глубоко проанализировать один теоретический источник или описать опыт успешного применения какого- либо  метода планирования.</w:t>
      </w:r>
    </w:p>
    <w:p w14:paraId="192AC6A0" w14:textId="7F800982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5489ED" w14:textId="6D8F5B84" w:rsidR="003F4B0F" w:rsidRDefault="008135D7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3F4B0F">
        <w:rPr>
          <w:sz w:val="28"/>
          <w:szCs w:val="28"/>
        </w:rPr>
        <w:t xml:space="preserve"> </w:t>
      </w:r>
      <w:r w:rsidR="003F4B0F" w:rsidRPr="006F0EF5">
        <w:rPr>
          <w:sz w:val="28"/>
          <w:szCs w:val="28"/>
        </w:rPr>
        <w:t xml:space="preserve"> </w:t>
      </w:r>
      <w:r w:rsidR="008258A0">
        <w:rPr>
          <w:sz w:val="28"/>
          <w:szCs w:val="28"/>
        </w:rPr>
        <w:t>должна содержать не менее 15 слайдов, в содержании которых должна быть полно раскрыта тема.</w:t>
      </w:r>
    </w:p>
    <w:p w14:paraId="1457AC0F" w14:textId="2B4D9BFD" w:rsidR="008258A0" w:rsidRDefault="008258A0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представляется </w:t>
      </w:r>
      <w:proofErr w:type="spellStart"/>
      <w:r>
        <w:rPr>
          <w:sz w:val="28"/>
          <w:szCs w:val="28"/>
        </w:rPr>
        <w:t>аудиторно</w:t>
      </w:r>
      <w:proofErr w:type="spellEnd"/>
      <w:r>
        <w:rPr>
          <w:sz w:val="28"/>
          <w:szCs w:val="28"/>
        </w:rPr>
        <w:t xml:space="preserve"> на практическом занятии.</w:t>
      </w:r>
    </w:p>
    <w:p w14:paraId="7BF1E95B" w14:textId="77777777" w:rsidR="008258A0" w:rsidRDefault="008258A0" w:rsidP="008258A0">
      <w:pPr>
        <w:ind w:firstLine="708"/>
        <w:jc w:val="both"/>
        <w:rPr>
          <w:sz w:val="28"/>
          <w:szCs w:val="28"/>
        </w:rPr>
      </w:pPr>
    </w:p>
    <w:p w14:paraId="3C3C3F2F" w14:textId="77777777" w:rsidR="003F4B0F" w:rsidRDefault="003F4B0F" w:rsidP="003F4B0F">
      <w:pPr>
        <w:rPr>
          <w:b/>
          <w:sz w:val="28"/>
          <w:szCs w:val="28"/>
        </w:rPr>
      </w:pPr>
      <w:r w:rsidRPr="00002F59">
        <w:rPr>
          <w:b/>
          <w:sz w:val="28"/>
          <w:szCs w:val="28"/>
        </w:rPr>
        <w:t>Другие формы текущего контроля</w:t>
      </w:r>
    </w:p>
    <w:p w14:paraId="6E50D21A" w14:textId="77777777" w:rsidR="003F4B0F" w:rsidRDefault="003F4B0F" w:rsidP="003F4B0F">
      <w:pPr>
        <w:jc w:val="both"/>
        <w:rPr>
          <w:bCs/>
          <w:iCs/>
          <w:color w:val="000000"/>
          <w:sz w:val="28"/>
          <w:szCs w:val="28"/>
        </w:rPr>
      </w:pPr>
    </w:p>
    <w:p w14:paraId="2D991C18" w14:textId="77777777" w:rsidR="003F4B0F" w:rsidRPr="00955A72" w:rsidRDefault="003F4B0F" w:rsidP="003F4B0F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14:paraId="65D786E1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обсуждение вынесенных в планах аудиторных занятий вопросов тем и контрольных вопросов с точки зрения </w:t>
      </w:r>
      <w:r w:rsidRPr="008F5892">
        <w:rPr>
          <w:rFonts w:eastAsiaTheme="minorEastAsia"/>
          <w:sz w:val="28"/>
          <w:szCs w:val="28"/>
        </w:rPr>
        <w:t>оцен</w:t>
      </w:r>
      <w:r>
        <w:rPr>
          <w:rFonts w:eastAsiaTheme="minorEastAsia"/>
          <w:sz w:val="28"/>
          <w:szCs w:val="28"/>
        </w:rPr>
        <w:t>ки</w:t>
      </w:r>
      <w:r w:rsidRPr="008F5892">
        <w:rPr>
          <w:rFonts w:eastAsiaTheme="minorEastAsia"/>
          <w:sz w:val="28"/>
          <w:szCs w:val="28"/>
        </w:rPr>
        <w:t xml:space="preserve"> знания и кругозор</w:t>
      </w:r>
      <w:r>
        <w:rPr>
          <w:rFonts w:eastAsiaTheme="minorEastAsia"/>
          <w:sz w:val="28"/>
          <w:szCs w:val="28"/>
        </w:rPr>
        <w:t>а</w:t>
      </w:r>
      <w:r w:rsidRPr="008F5892">
        <w:rPr>
          <w:rFonts w:eastAsiaTheme="minorEastAsia"/>
          <w:sz w:val="28"/>
          <w:szCs w:val="28"/>
        </w:rPr>
        <w:t xml:space="preserve"> студента, умени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логически построить ответ, владени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монологической речью и ины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коммуникативны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навык</w:t>
      </w:r>
      <w:r>
        <w:rPr>
          <w:rFonts w:eastAsiaTheme="minorEastAsia"/>
          <w:sz w:val="28"/>
          <w:szCs w:val="28"/>
        </w:rPr>
        <w:t xml:space="preserve">ами, </w:t>
      </w:r>
      <w:r w:rsidRPr="00955A72">
        <w:rPr>
          <w:rFonts w:eastAsiaTheme="minorEastAsia"/>
          <w:sz w:val="28"/>
          <w:szCs w:val="28"/>
        </w:rPr>
        <w:t xml:space="preserve">умения формулировать выводы, вносить рекомендации и принимать адекватные </w:t>
      </w:r>
      <w:r>
        <w:rPr>
          <w:rFonts w:eastAsiaTheme="minorEastAsia"/>
          <w:sz w:val="28"/>
          <w:szCs w:val="28"/>
        </w:rPr>
        <w:t>технические решения (собеседование);</w:t>
      </w:r>
    </w:p>
    <w:p w14:paraId="185E4E7E" w14:textId="1467B116" w:rsidR="003F4B0F" w:rsidRPr="00955A72" w:rsidRDefault="003F4B0F" w:rsidP="003F4B0F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</w:t>
      </w:r>
      <w:r>
        <w:rPr>
          <w:rFonts w:eastAsiaTheme="minorEastAsia"/>
          <w:sz w:val="28"/>
          <w:szCs w:val="28"/>
        </w:rPr>
        <w:t>защита</w:t>
      </w:r>
      <w:r w:rsidRPr="00955A72">
        <w:rPr>
          <w:rFonts w:eastAsiaTheme="minorEastAsia"/>
          <w:sz w:val="28"/>
          <w:szCs w:val="28"/>
        </w:rPr>
        <w:t xml:space="preserve"> </w:t>
      </w:r>
      <w:r w:rsidR="008258A0">
        <w:rPr>
          <w:rFonts w:eastAsiaTheme="minorEastAsia"/>
          <w:sz w:val="28"/>
          <w:szCs w:val="28"/>
        </w:rPr>
        <w:t>презентации</w:t>
      </w:r>
      <w:r w:rsidRPr="00955A72">
        <w:rPr>
          <w:rFonts w:eastAsiaTheme="minorEastAsia"/>
          <w:sz w:val="28"/>
          <w:szCs w:val="28"/>
        </w:rPr>
        <w:t>;</w:t>
      </w:r>
    </w:p>
    <w:p w14:paraId="74F5E8B3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>- учет посещаемости лекций и практических занятий.</w:t>
      </w:r>
    </w:p>
    <w:p w14:paraId="18ED0C52" w14:textId="77777777" w:rsidR="003F4B0F" w:rsidRDefault="003F4B0F" w:rsidP="003F4B0F">
      <w:pPr>
        <w:ind w:firstLine="708"/>
        <w:rPr>
          <w:b/>
          <w:color w:val="000000"/>
          <w:sz w:val="28"/>
          <w:szCs w:val="28"/>
        </w:rPr>
      </w:pPr>
      <w:r w:rsidRPr="004B1F2C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собеседования</w:t>
      </w:r>
    </w:p>
    <w:p w14:paraId="58FE71D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Источники воздействия на природную среду на горнодобывающих предприятиях. </w:t>
      </w:r>
    </w:p>
    <w:p w14:paraId="34622CF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источников загрязнения ли</w:t>
      </w:r>
      <w:r>
        <w:rPr>
          <w:sz w:val="28"/>
          <w:szCs w:val="28"/>
        </w:rPr>
        <w:softHyphen/>
        <w:t xml:space="preserve">тосферы, гидросферы, воздушного бассейна. </w:t>
      </w:r>
    </w:p>
    <w:p w14:paraId="3563836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Формы нарушения и загрязнения при</w:t>
      </w:r>
      <w:r>
        <w:rPr>
          <w:sz w:val="28"/>
          <w:szCs w:val="28"/>
        </w:rPr>
        <w:softHyphen/>
        <w:t xml:space="preserve">родной среды. </w:t>
      </w:r>
    </w:p>
    <w:p w14:paraId="45B4D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изменения природной среды в зоне влияния горного производства.</w:t>
      </w:r>
    </w:p>
    <w:p w14:paraId="46797C3E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Принципы и  развитие природоохранного законодательства в Российской Федерации. </w:t>
      </w:r>
    </w:p>
    <w:p w14:paraId="3DA0424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права государственной собственности на природные объекты. </w:t>
      </w:r>
    </w:p>
    <w:p w14:paraId="481B328C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Структура стан</w:t>
      </w:r>
      <w:r>
        <w:rPr>
          <w:sz w:val="28"/>
          <w:szCs w:val="28"/>
        </w:rPr>
        <w:softHyphen/>
        <w:t xml:space="preserve">дартов в области охраны природы. </w:t>
      </w:r>
    </w:p>
    <w:p w14:paraId="566F0AC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Конституционные ос</w:t>
      </w:r>
      <w:r>
        <w:rPr>
          <w:sz w:val="28"/>
          <w:szCs w:val="28"/>
        </w:rPr>
        <w:softHyphen/>
        <w:t>новы охраны природы в Российской Федерации.</w:t>
      </w:r>
    </w:p>
    <w:p w14:paraId="7CFCB5E0" w14:textId="77777777" w:rsidR="003F4B0F" w:rsidRDefault="003F4B0F" w:rsidP="003F4B0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Органы государственного управления охраной и рациональным использованием природных ресурсов и их за</w:t>
      </w:r>
      <w:r>
        <w:rPr>
          <w:sz w:val="28"/>
          <w:szCs w:val="28"/>
        </w:rPr>
        <w:softHyphen/>
        <w:t xml:space="preserve">дачи </w:t>
      </w:r>
    </w:p>
    <w:p w14:paraId="05DA46D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природной среды при строительстве и эксплуатации горных предприятий. Ответственность за нарушение природоохранного законодательства.</w:t>
      </w:r>
    </w:p>
    <w:p w14:paraId="21DB7DE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положения по охране и рациональному ис</w:t>
      </w:r>
      <w:r>
        <w:rPr>
          <w:sz w:val="28"/>
          <w:szCs w:val="28"/>
        </w:rPr>
        <w:softHyphen/>
        <w:t xml:space="preserve">пользованию минеральных ресурсов и недр. </w:t>
      </w:r>
    </w:p>
    <w:p w14:paraId="7C7975FB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Кондиции на минеральное сырье. </w:t>
      </w:r>
    </w:p>
    <w:p w14:paraId="5AB01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Балансовые и забалансовые запасы полезных ископаемых. </w:t>
      </w:r>
    </w:p>
    <w:p w14:paraId="313FD11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Разубоживание. </w:t>
      </w:r>
    </w:p>
    <w:p w14:paraId="78449E5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Мероприятия по рациональному использованию минеральных ресурсов и охране недр.</w:t>
      </w:r>
    </w:p>
    <w:p w14:paraId="7B7A7026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Технико-эколого-экономическая оценка эффектив</w:t>
      </w:r>
      <w:r>
        <w:rPr>
          <w:sz w:val="28"/>
          <w:szCs w:val="28"/>
        </w:rPr>
        <w:softHyphen/>
        <w:t xml:space="preserve">ности использования и охраны минеральных ресурсов при разработке месторождений полезных ископаемых. </w:t>
      </w:r>
    </w:p>
    <w:p w14:paraId="232D6335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оценки эффективности использования и охраны сопутствующих минеральных ресурсов месторо</w:t>
      </w:r>
      <w:r>
        <w:rPr>
          <w:sz w:val="28"/>
          <w:szCs w:val="28"/>
        </w:rPr>
        <w:softHyphen/>
        <w:t>ждения и охраны попутно извлекаемых минеральных ре</w:t>
      </w:r>
      <w:r>
        <w:rPr>
          <w:sz w:val="28"/>
          <w:szCs w:val="28"/>
        </w:rPr>
        <w:softHyphen/>
        <w:t>сурсов.</w:t>
      </w:r>
    </w:p>
    <w:p w14:paraId="1F43B668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и охраны земель при добыче и переработке полезных ископаемых.</w:t>
      </w:r>
    </w:p>
    <w:p w14:paraId="03B97892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Паспортизация используемых земель при строи</w:t>
      </w:r>
      <w:r>
        <w:rPr>
          <w:sz w:val="28"/>
          <w:szCs w:val="28"/>
        </w:rPr>
        <w:softHyphen/>
        <w:t>тельстве и эксплуатации горных предприятий.</w:t>
      </w:r>
    </w:p>
    <w:p w14:paraId="7D5322C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и рациональное использование земель при добыче и переработке полезных ископаемых.</w:t>
      </w:r>
    </w:p>
    <w:p w14:paraId="7969E66F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Рекультивация нарушенных земель.</w:t>
      </w:r>
    </w:p>
    <w:p w14:paraId="6EBA2EBA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307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</w:t>
      </w:r>
      <w:r>
        <w:rPr>
          <w:sz w:val="28"/>
          <w:szCs w:val="28"/>
        </w:rPr>
        <w:softHyphen/>
        <w:t>мых</w:t>
      </w:r>
    </w:p>
    <w:p w14:paraId="779F7FE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атмосферы при добыче и переработке полезных ископае</w:t>
      </w:r>
      <w:r>
        <w:rPr>
          <w:sz w:val="28"/>
          <w:szCs w:val="28"/>
        </w:rPr>
        <w:softHyphen/>
        <w:t>мых.</w:t>
      </w:r>
    </w:p>
    <w:p w14:paraId="3CFA4471" w14:textId="77777777" w:rsidR="003F4B0F" w:rsidRDefault="003F4B0F" w:rsidP="003F4B0F">
      <w:pPr>
        <w:numPr>
          <w:ilvl w:val="0"/>
          <w:numId w:val="3"/>
        </w:numPr>
        <w:tabs>
          <w:tab w:val="left" w:pos="264"/>
          <w:tab w:val="left" w:pos="426"/>
        </w:tabs>
        <w:autoSpaceDE w:val="0"/>
        <w:autoSpaceDN w:val="0"/>
        <w:adjustRightInd w:val="0"/>
        <w:spacing w:line="30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состояния природной среды в районе действия горного предприятия.</w:t>
      </w:r>
    </w:p>
    <w:p w14:paraId="68206B3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и реализация природоохранных мероприятий.</w:t>
      </w:r>
    </w:p>
    <w:p w14:paraId="3EBDA70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Структура и содержание комплексных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 дей</w:t>
      </w:r>
      <w:r>
        <w:rPr>
          <w:sz w:val="28"/>
          <w:szCs w:val="28"/>
        </w:rPr>
        <w:softHyphen/>
        <w:t>ствующих горных предприятий. Оценка экономической эффективности реализации комплексного плана охраны окружающей среды и повышения эффективности исполь</w:t>
      </w:r>
      <w:r>
        <w:rPr>
          <w:sz w:val="28"/>
          <w:szCs w:val="28"/>
        </w:rPr>
        <w:softHyphen/>
        <w:t>зования природных ресурсов. Экономический результат от внедрения природоохранных мероприятий.</w:t>
      </w:r>
    </w:p>
    <w:p w14:paraId="0CBD51B2" w14:textId="77777777" w:rsidR="003F4B0F" w:rsidRPr="004B1F2C" w:rsidRDefault="003F4B0F" w:rsidP="003F4B0F">
      <w:pPr>
        <w:ind w:firstLine="708"/>
        <w:rPr>
          <w:b/>
          <w:color w:val="000000"/>
          <w:sz w:val="28"/>
          <w:szCs w:val="28"/>
        </w:rPr>
      </w:pPr>
    </w:p>
    <w:p w14:paraId="55F3DC33" w14:textId="77777777" w:rsidR="003F4B0F" w:rsidRDefault="003F4B0F" w:rsidP="003F4B0F">
      <w:pPr>
        <w:ind w:firstLine="708"/>
        <w:jc w:val="both"/>
        <w:rPr>
          <w:color w:val="000000"/>
          <w:sz w:val="28"/>
          <w:szCs w:val="28"/>
        </w:rPr>
      </w:pPr>
    </w:p>
    <w:p w14:paraId="075375C2" w14:textId="77777777" w:rsidR="003F4B0F" w:rsidRDefault="003F4B0F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02F59">
        <w:rPr>
          <w:b/>
          <w:color w:val="000000"/>
          <w:sz w:val="28"/>
          <w:szCs w:val="28"/>
        </w:rPr>
        <w:t>Форма промежуточного контроля</w:t>
      </w:r>
    </w:p>
    <w:p w14:paraId="27D9562A" w14:textId="77777777" w:rsidR="003F4B0F" w:rsidRDefault="003F4B0F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Экзамен</w:t>
      </w:r>
    </w:p>
    <w:p w14:paraId="57CB560F" w14:textId="77777777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</w:p>
    <w:p w14:paraId="2EB15E42" w14:textId="77777777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14:paraId="6579D78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чем заключаются экологические проблемы на современном этапе развития общества?</w:t>
      </w:r>
    </w:p>
    <w:p w14:paraId="0E4E2FC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является объектом исследования в инженерной экологии?</w:t>
      </w:r>
    </w:p>
    <w:p w14:paraId="688CE2E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нообиогеоценоз</w:t>
      </w:r>
      <w:proofErr w:type="spellEnd"/>
      <w:r>
        <w:rPr>
          <w:sz w:val="28"/>
          <w:szCs w:val="28"/>
        </w:rPr>
        <w:t>?</w:t>
      </w:r>
    </w:p>
    <w:p w14:paraId="7FE9956D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источники загрязнения земель.</w:t>
      </w:r>
    </w:p>
    <w:p w14:paraId="3F166AD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затопление и подтопление?</w:t>
      </w:r>
    </w:p>
    <w:p w14:paraId="5A0C7C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ПДК?</w:t>
      </w:r>
    </w:p>
    <w:p w14:paraId="2C20DE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ПДВ?</w:t>
      </w:r>
    </w:p>
    <w:p w14:paraId="03F8FF0E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ПДС?</w:t>
      </w:r>
    </w:p>
    <w:p w14:paraId="025D7C3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загрязнения земной поверхности.</w:t>
      </w:r>
    </w:p>
    <w:p w14:paraId="5773832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нарушения земной поверхности.</w:t>
      </w:r>
    </w:p>
    <w:p w14:paraId="057A5C7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гидросферы.</w:t>
      </w:r>
    </w:p>
    <w:p w14:paraId="4239F2A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атмосферы.</w:t>
      </w:r>
    </w:p>
    <w:p w14:paraId="441FF8E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атмосферы.</w:t>
      </w:r>
    </w:p>
    <w:p w14:paraId="199D24F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гидросферы.</w:t>
      </w:r>
    </w:p>
    <w:p w14:paraId="3C9EF5A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литосферы.</w:t>
      </w:r>
    </w:p>
    <w:p w14:paraId="39433281" w14:textId="77777777" w:rsidR="003F4B0F" w:rsidRDefault="003F4B0F" w:rsidP="003F4B0F">
      <w:pPr>
        <w:numPr>
          <w:ilvl w:val="0"/>
          <w:numId w:val="2"/>
        </w:numPr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права у контролирующих органов в области охраны природной среды?</w:t>
      </w:r>
    </w:p>
    <w:p w14:paraId="61F55E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основные требования по охране недр, атмосферного воздуха, поверхностных и подземных вод, земель регламентированы законодательством при строительстве и эксплуатации горных предприятий?</w:t>
      </w:r>
    </w:p>
    <w:p w14:paraId="1D27B9C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виды ответственности за нарушение природоохранного законодательства у руководителей предприятий?</w:t>
      </w:r>
    </w:p>
    <w:p w14:paraId="180DDE5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воздействия на природную среду на горнодобывающих предприятиях.</w:t>
      </w:r>
    </w:p>
    <w:p w14:paraId="671725B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литосферы.</w:t>
      </w:r>
    </w:p>
    <w:p w14:paraId="7E0EB83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гидросферы.</w:t>
      </w:r>
    </w:p>
    <w:p w14:paraId="15BE14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воздушного бассейна.</w:t>
      </w:r>
    </w:p>
    <w:p w14:paraId="3834FD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среды при строительстве и эксплуатации горных предприятий.</w:t>
      </w:r>
    </w:p>
    <w:p w14:paraId="63DE626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Какова ответственность за нарушение природоохранного законодательства?</w:t>
      </w:r>
    </w:p>
    <w:p w14:paraId="6570E2D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разубоживание?</w:t>
      </w:r>
    </w:p>
    <w:p w14:paraId="36BBA73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горных предприятий.</w:t>
      </w:r>
    </w:p>
    <w:p w14:paraId="580A3FD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Методы очистки сточных вод.</w:t>
      </w:r>
    </w:p>
    <w:p w14:paraId="1C40260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Экологический мониторинг.</w:t>
      </w:r>
    </w:p>
    <w:p w14:paraId="63FF84E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коэффициент экологических последствий?</w:t>
      </w:r>
    </w:p>
    <w:p w14:paraId="5C99774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земель.</w:t>
      </w:r>
    </w:p>
    <w:p w14:paraId="0681492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сопутствующих минеральных ресурсов месторождения при добыче и переработке полезных ископаемых.</w:t>
      </w:r>
    </w:p>
    <w:p w14:paraId="28DFB0F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попутно извлекаемых минеральных ресурсов.</w:t>
      </w:r>
    </w:p>
    <w:p w14:paraId="2894A0C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коэффициент эффективности использования земель в пределах земельного отвода?</w:t>
      </w:r>
    </w:p>
    <w:p w14:paraId="68E8390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инженерно-экологическая карта?</w:t>
      </w:r>
    </w:p>
    <w:p w14:paraId="2FE163E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инженерно-экологический паспорт?</w:t>
      </w:r>
    </w:p>
    <w:p w14:paraId="74C1F6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земель.</w:t>
      </w:r>
    </w:p>
    <w:p w14:paraId="500ECA3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водных ресурсов.</w:t>
      </w:r>
    </w:p>
    <w:p w14:paraId="6271333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недр.</w:t>
      </w:r>
    </w:p>
    <w:p w14:paraId="2BC5BF0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атмосферного воздуха.</w:t>
      </w:r>
    </w:p>
    <w:p w14:paraId="5C3D924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направления рекультивации земель.</w:t>
      </w:r>
    </w:p>
    <w:p w14:paraId="4120C25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качества воды.</w:t>
      </w:r>
    </w:p>
    <w:p w14:paraId="20CC980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Нормы качества воды.</w:t>
      </w:r>
    </w:p>
    <w:p w14:paraId="63F18AF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компоненты баланса воды на горном предприятии.</w:t>
      </w:r>
    </w:p>
    <w:p w14:paraId="446C8BE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отличие карьерных и дренажных вод?</w:t>
      </w:r>
    </w:p>
    <w:p w14:paraId="133F1D6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воды относятся к сточным водам?</w:t>
      </w:r>
    </w:p>
    <w:p w14:paraId="7757595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и методы очистки сточных вод.</w:t>
      </w:r>
    </w:p>
    <w:p w14:paraId="6D0A906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каким критериям определяется качество атмосферного воздуха?</w:t>
      </w:r>
    </w:p>
    <w:p w14:paraId="4951C12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атмосферного воздуха?</w:t>
      </w:r>
    </w:p>
    <w:p w14:paraId="606C3FB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поверхностных и подземных вод?</w:t>
      </w:r>
    </w:p>
    <w:p w14:paraId="33D48EE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почвенного покрова?</w:t>
      </w:r>
    </w:p>
    <w:p w14:paraId="7C7AAB0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картографирования.</w:t>
      </w:r>
    </w:p>
    <w:p w14:paraId="08FF079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ОВОС, ПНОЛРО?</w:t>
      </w:r>
    </w:p>
    <w:p w14:paraId="3AD3684D" w14:textId="77777777" w:rsidR="003F4B0F" w:rsidRDefault="003F4B0F" w:rsidP="003F4B0F">
      <w:pPr>
        <w:jc w:val="both"/>
        <w:rPr>
          <w:b/>
          <w:color w:val="000000"/>
          <w:sz w:val="28"/>
          <w:szCs w:val="28"/>
        </w:rPr>
      </w:pPr>
    </w:p>
    <w:p w14:paraId="6C7EC7BE" w14:textId="77777777" w:rsidR="003F4B0F" w:rsidRPr="00804133" w:rsidRDefault="003F4B0F" w:rsidP="003F4B0F">
      <w:pPr>
        <w:spacing w:after="100" w:afterAutospacing="1" w:line="360" w:lineRule="auto"/>
        <w:ind w:right="-284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14:paraId="56C1B2EB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 Основная литература*</w:t>
      </w:r>
    </w:p>
    <w:p w14:paraId="5FF9B49D" w14:textId="77777777" w:rsidR="003F4B0F" w:rsidRPr="00BC0DE8" w:rsidRDefault="003F4B0F" w:rsidP="003F4B0F">
      <w:pPr>
        <w:spacing w:line="360" w:lineRule="auto"/>
        <w:ind w:left="284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5.1.1 Печатные издания</w:t>
      </w:r>
    </w:p>
    <w:p w14:paraId="0992E3AC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BC0DE8">
        <w:rPr>
          <w:bCs/>
          <w:color w:val="000000"/>
          <w:sz w:val="28"/>
          <w:szCs w:val="28"/>
        </w:rPr>
        <w:t>Калыгин</w:t>
      </w:r>
      <w:proofErr w:type="spellEnd"/>
      <w:r w:rsidRPr="00BC0DE8">
        <w:rPr>
          <w:bCs/>
          <w:color w:val="000000"/>
          <w:sz w:val="28"/>
          <w:szCs w:val="28"/>
        </w:rPr>
        <w:t>, В.Г.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 xml:space="preserve">особие / В. Г. </w:t>
      </w:r>
      <w:proofErr w:type="spellStart"/>
      <w:r w:rsidRPr="00BC0DE8">
        <w:rPr>
          <w:color w:val="000000"/>
          <w:sz w:val="28"/>
          <w:szCs w:val="28"/>
        </w:rPr>
        <w:t>Калыгин</w:t>
      </w:r>
      <w:proofErr w:type="spellEnd"/>
      <w:r w:rsidRPr="00BC0DE8">
        <w:rPr>
          <w:color w:val="000000"/>
          <w:sz w:val="28"/>
          <w:szCs w:val="28"/>
        </w:rPr>
        <w:t xml:space="preserve">. - 4-е изд., </w:t>
      </w:r>
      <w:proofErr w:type="spellStart"/>
      <w:r w:rsidRPr="00BC0DE8">
        <w:rPr>
          <w:color w:val="000000"/>
          <w:sz w:val="28"/>
          <w:szCs w:val="28"/>
        </w:rPr>
        <w:t>перераб</w:t>
      </w:r>
      <w:proofErr w:type="spellEnd"/>
      <w:r w:rsidRPr="00BC0DE8">
        <w:rPr>
          <w:color w:val="000000"/>
          <w:sz w:val="28"/>
          <w:szCs w:val="28"/>
        </w:rPr>
        <w:t>. - Москва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Академия, 2010. - 432с. </w:t>
      </w:r>
    </w:p>
    <w:p w14:paraId="633501E4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>особие. Ч. 1 / Зима Л.Н. - Чита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spellStart"/>
      <w:r w:rsidRPr="00BC0DE8">
        <w:rPr>
          <w:color w:val="000000"/>
          <w:sz w:val="28"/>
          <w:szCs w:val="28"/>
        </w:rPr>
        <w:t>ЧитГУ</w:t>
      </w:r>
      <w:proofErr w:type="spellEnd"/>
      <w:r w:rsidRPr="00BC0DE8">
        <w:rPr>
          <w:color w:val="000000"/>
          <w:sz w:val="28"/>
          <w:szCs w:val="28"/>
        </w:rPr>
        <w:t xml:space="preserve">, 2007. - 124 с. </w:t>
      </w:r>
    </w:p>
    <w:p w14:paraId="039681D1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экология : учеб</w:t>
      </w:r>
      <w:proofErr w:type="gramStart"/>
      <w:r w:rsidRPr="00BC0DE8">
        <w:rPr>
          <w:color w:val="000000"/>
          <w:sz w:val="28"/>
          <w:szCs w:val="28"/>
        </w:rPr>
        <w:t>.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gramStart"/>
      <w:r w:rsidRPr="00BC0DE8">
        <w:rPr>
          <w:color w:val="000000"/>
          <w:sz w:val="28"/>
          <w:szCs w:val="28"/>
        </w:rPr>
        <w:t>п</w:t>
      </w:r>
      <w:proofErr w:type="gramEnd"/>
      <w:r w:rsidRPr="00BC0DE8">
        <w:rPr>
          <w:color w:val="000000"/>
          <w:sz w:val="28"/>
          <w:szCs w:val="28"/>
        </w:rPr>
        <w:t>особие. Ч. 2 / Л. Н. Зима. - Чита</w:t>
      </w:r>
      <w:proofErr w:type="gramStart"/>
      <w:r w:rsidRPr="00BC0DE8">
        <w:rPr>
          <w:color w:val="000000"/>
          <w:sz w:val="28"/>
          <w:szCs w:val="28"/>
        </w:rPr>
        <w:t xml:space="preserve"> :</w:t>
      </w:r>
      <w:proofErr w:type="gramEnd"/>
      <w:r w:rsidRPr="00BC0DE8">
        <w:rPr>
          <w:color w:val="000000"/>
          <w:sz w:val="28"/>
          <w:szCs w:val="28"/>
        </w:rPr>
        <w:t xml:space="preserve"> ЗабГУ, 2014. - 233 с. </w:t>
      </w:r>
    </w:p>
    <w:p w14:paraId="3FFED750" w14:textId="77777777" w:rsidR="003F4B0F" w:rsidRPr="00BC0DE8" w:rsidRDefault="003F4B0F" w:rsidP="003F4B0F">
      <w:pPr>
        <w:numPr>
          <w:ilvl w:val="0"/>
          <w:numId w:val="4"/>
        </w:numPr>
        <w:spacing w:after="120"/>
        <w:ind w:left="284" w:firstLine="705"/>
        <w:jc w:val="both"/>
        <w:rPr>
          <w:b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  <w:lang w:eastAsia="en-US"/>
        </w:rPr>
        <w:t>Константинов, В.М.</w:t>
      </w:r>
      <w:r w:rsidRPr="00BC0DE8">
        <w:rPr>
          <w:color w:val="000000"/>
          <w:sz w:val="28"/>
          <w:szCs w:val="28"/>
          <w:lang w:eastAsia="en-US"/>
        </w:rPr>
        <w:t xml:space="preserve"> Экологические основы природопользования : учеб</w:t>
      </w:r>
      <w:proofErr w:type="gramStart"/>
      <w:r w:rsidRPr="00BC0DE8">
        <w:rPr>
          <w:color w:val="000000"/>
          <w:sz w:val="28"/>
          <w:szCs w:val="28"/>
          <w:lang w:eastAsia="en-US"/>
        </w:rPr>
        <w:t>.</w:t>
      </w:r>
      <w:proofErr w:type="gramEnd"/>
      <w:r w:rsidRPr="00BC0DE8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BC0DE8">
        <w:rPr>
          <w:color w:val="000000"/>
          <w:sz w:val="28"/>
          <w:szCs w:val="28"/>
          <w:lang w:eastAsia="en-US"/>
        </w:rPr>
        <w:t>п</w:t>
      </w:r>
      <w:proofErr w:type="gramEnd"/>
      <w:r w:rsidRPr="00BC0DE8">
        <w:rPr>
          <w:color w:val="000000"/>
          <w:sz w:val="28"/>
          <w:szCs w:val="28"/>
          <w:lang w:eastAsia="en-US"/>
        </w:rPr>
        <w:t xml:space="preserve">особие / Константинов В.М., Челидзе Ю.Б. - 8-е изд., </w:t>
      </w:r>
      <w:proofErr w:type="spellStart"/>
      <w:r w:rsidRPr="00BC0DE8">
        <w:rPr>
          <w:color w:val="000000"/>
          <w:sz w:val="28"/>
          <w:szCs w:val="28"/>
          <w:lang w:eastAsia="en-US"/>
        </w:rPr>
        <w:t>испр</w:t>
      </w:r>
      <w:proofErr w:type="spellEnd"/>
      <w:r w:rsidRPr="00BC0DE8">
        <w:rPr>
          <w:color w:val="000000"/>
          <w:sz w:val="28"/>
          <w:szCs w:val="28"/>
          <w:lang w:eastAsia="en-US"/>
        </w:rPr>
        <w:t xml:space="preserve">. - Москва: Академия, 2008. - 208 с. </w:t>
      </w:r>
    </w:p>
    <w:p w14:paraId="2E96EE3B" w14:textId="77777777" w:rsidR="003F4B0F" w:rsidRPr="00BC0DE8" w:rsidRDefault="003F4B0F" w:rsidP="003F4B0F">
      <w:pPr>
        <w:numPr>
          <w:ilvl w:val="0"/>
          <w:numId w:val="4"/>
        </w:numPr>
        <w:tabs>
          <w:tab w:val="left" w:pos="0"/>
        </w:tabs>
        <w:spacing w:after="200"/>
        <w:ind w:left="284" w:firstLine="705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Овешников Ю.М., Рязанцев С.С. Практикум по дисциплине горнопромышленная экология: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2011.</w:t>
      </w:r>
    </w:p>
    <w:p w14:paraId="6F3E22ED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3DCEC19A" w14:textId="77777777" w:rsidR="003F4B0F" w:rsidRPr="00BC0DE8" w:rsidRDefault="003F4B0F" w:rsidP="003F4B0F">
      <w:pPr>
        <w:spacing w:line="360" w:lineRule="auto"/>
        <w:ind w:left="1277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5.1.2 Издания из ЭБС</w:t>
      </w:r>
    </w:p>
    <w:p w14:paraId="3FE6132D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Игнатова,  А.Ю.  Горнопромышленная  экология  [Электронный  ресурс]:  курс  лекций  для  студентов направления подготовки 21.05.04 "Горное дело" / А. Ю. Игнатова; ФГБОУ ВПО </w:t>
      </w:r>
      <w:proofErr w:type="spellStart"/>
      <w:r w:rsidRPr="00BC0DE8">
        <w:rPr>
          <w:sz w:val="28"/>
          <w:szCs w:val="28"/>
          <w:lang w:eastAsia="en-US"/>
        </w:rPr>
        <w:t>Кузбас</w:t>
      </w:r>
      <w:proofErr w:type="spellEnd"/>
      <w:r w:rsidRPr="00BC0DE8">
        <w:rPr>
          <w:sz w:val="28"/>
          <w:szCs w:val="28"/>
          <w:lang w:eastAsia="en-US"/>
        </w:rPr>
        <w:t>. гос. техн. ун-т им. Т. Ф. Горбачева,  Каф</w:t>
      </w:r>
      <w:proofErr w:type="gramStart"/>
      <w:r w:rsidRPr="00BC0DE8">
        <w:rPr>
          <w:sz w:val="28"/>
          <w:szCs w:val="28"/>
          <w:lang w:eastAsia="en-US"/>
        </w:rPr>
        <w:t>.</w:t>
      </w:r>
      <w:proofErr w:type="gramEnd"/>
      <w:r w:rsidRPr="00BC0DE8">
        <w:rPr>
          <w:sz w:val="28"/>
          <w:szCs w:val="28"/>
          <w:lang w:eastAsia="en-US"/>
        </w:rPr>
        <w:t xml:space="preserve">  </w:t>
      </w:r>
      <w:proofErr w:type="gramStart"/>
      <w:r w:rsidRPr="00BC0DE8">
        <w:rPr>
          <w:sz w:val="28"/>
          <w:szCs w:val="28"/>
          <w:lang w:eastAsia="en-US"/>
        </w:rPr>
        <w:t>х</w:t>
      </w:r>
      <w:proofErr w:type="gramEnd"/>
      <w:r w:rsidRPr="00BC0DE8">
        <w:rPr>
          <w:sz w:val="28"/>
          <w:szCs w:val="28"/>
          <w:lang w:eastAsia="en-US"/>
        </w:rPr>
        <w:t xml:space="preserve">им.  технологии  твердого  топлива.  – Кемерово:  КузГТУ,  2015.  –  131  с. </w:t>
      </w:r>
      <w:hyperlink r:id="rId6" w:history="1">
        <w:r w:rsidRPr="00BC0DE8">
          <w:rPr>
            <w:color w:val="0000FF"/>
            <w:sz w:val="28"/>
            <w:szCs w:val="28"/>
            <w:u w:val="single"/>
            <w:lang w:eastAsia="en-US"/>
          </w:rPr>
          <w:t>http://library.kuzstu.ru/meto.php?n=91345&amp;type=utchposob:commo</w:t>
        </w:r>
      </w:hyperlink>
    </w:p>
    <w:p w14:paraId="787A8434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Ларионов, Н. М. Промышленная экология: учебник и практикум для вузов / Ларионов Н. М., </w:t>
      </w:r>
      <w:proofErr w:type="spellStart"/>
      <w:r w:rsidRPr="00BC0DE8">
        <w:rPr>
          <w:sz w:val="28"/>
          <w:szCs w:val="28"/>
          <w:lang w:eastAsia="en-US"/>
        </w:rPr>
        <w:t>Рябышенков</w:t>
      </w:r>
      <w:proofErr w:type="spellEnd"/>
      <w:r w:rsidRPr="00BC0DE8">
        <w:rPr>
          <w:sz w:val="28"/>
          <w:szCs w:val="28"/>
          <w:lang w:eastAsia="en-US"/>
        </w:rPr>
        <w:t xml:space="preserve"> А. С.. – 2-е изд., пер. и доп. – Москва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2021. – 382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ISBN</w:t>
      </w:r>
      <w:r w:rsidRPr="00BC0DE8">
        <w:rPr>
          <w:sz w:val="28"/>
          <w:szCs w:val="28"/>
          <w:lang w:eastAsia="en-US"/>
        </w:rPr>
        <w:t xml:space="preserve"> 978-5-534-07324-9.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promyshlennaya</w:t>
      </w:r>
      <w:proofErr w:type="spellEnd"/>
      <w:r w:rsidRPr="00BC0DE8">
        <w:rPr>
          <w:sz w:val="28"/>
          <w:szCs w:val="28"/>
          <w:lang w:eastAsia="en-US"/>
        </w:rPr>
        <w:t>-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-468559</w:t>
      </w:r>
    </w:p>
    <w:p w14:paraId="0F2EBD73" w14:textId="77777777" w:rsidR="003F4B0F" w:rsidRPr="00BC0DE8" w:rsidRDefault="003F4B0F" w:rsidP="003F4B0F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14:paraId="0F269050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5.2. Дополнительная литература* </w:t>
      </w:r>
    </w:p>
    <w:p w14:paraId="557B14FE" w14:textId="77777777" w:rsidR="003F4B0F" w:rsidRPr="00BC0DE8" w:rsidRDefault="003F4B0F" w:rsidP="003F4B0F">
      <w:pPr>
        <w:spacing w:line="360" w:lineRule="auto"/>
        <w:ind w:left="720" w:firstLine="556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5.2.1 Печатные издания</w:t>
      </w:r>
    </w:p>
    <w:p w14:paraId="6DE13C7F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1.</w:t>
      </w:r>
      <w:r w:rsidRPr="00BC0DE8">
        <w:rPr>
          <w:sz w:val="28"/>
          <w:szCs w:val="28"/>
          <w:lang w:eastAsia="en-US"/>
        </w:rPr>
        <w:tab/>
        <w:t>Бубнова, М.Б. Экологическое обоснование организации и технологии ведения горно-экологического мониторинга региональных природно-горнотехнических систем на юге Дальнего Востока России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дис</w:t>
      </w:r>
      <w:proofErr w:type="spellEnd"/>
      <w:r w:rsidRPr="00BC0DE8">
        <w:rPr>
          <w:sz w:val="28"/>
          <w:szCs w:val="28"/>
          <w:lang w:eastAsia="en-US"/>
        </w:rPr>
        <w:t>. / Бубнова Марина Борисовна. - Хабаровск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ДВО РАН, 2008. - 197с.</w:t>
      </w:r>
    </w:p>
    <w:p w14:paraId="74DAC760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2.</w:t>
      </w:r>
      <w:r w:rsidRPr="00BC0DE8">
        <w:rPr>
          <w:sz w:val="28"/>
          <w:szCs w:val="28"/>
          <w:lang w:eastAsia="en-US"/>
        </w:rPr>
        <w:tab/>
        <w:t xml:space="preserve">Инженерная экология: энциклопедический справ. / </w:t>
      </w:r>
      <w:proofErr w:type="spellStart"/>
      <w:r w:rsidRPr="00BC0DE8">
        <w:rPr>
          <w:sz w:val="28"/>
          <w:szCs w:val="28"/>
          <w:lang w:eastAsia="en-US"/>
        </w:rPr>
        <w:t>Пупырев</w:t>
      </w:r>
      <w:proofErr w:type="spellEnd"/>
      <w:r w:rsidRPr="00BC0DE8">
        <w:rPr>
          <w:sz w:val="28"/>
          <w:szCs w:val="28"/>
          <w:lang w:eastAsia="en-US"/>
        </w:rPr>
        <w:t xml:space="preserve"> Е.И. [и др.]. - Москва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Прима-пресс-Экспо, 2009. - 895 с. </w:t>
      </w:r>
    </w:p>
    <w:p w14:paraId="081F95CE" w14:textId="77777777" w:rsidR="003F4B0F" w:rsidRPr="00BC0DE8" w:rsidRDefault="003F4B0F" w:rsidP="003F4B0F">
      <w:pPr>
        <w:tabs>
          <w:tab w:val="left" w:pos="1134"/>
        </w:tabs>
        <w:spacing w:after="120"/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3. Сборник методик по определению концентраций загрязняющих веществ в промышленных выбросах. Методические указания. Л.: Гидрометеоиздат, 1987.</w:t>
      </w:r>
    </w:p>
    <w:p w14:paraId="3EC2B0EA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4.</w:t>
      </w:r>
      <w:r w:rsidRPr="00BC0DE8">
        <w:rPr>
          <w:sz w:val="28"/>
          <w:szCs w:val="28"/>
          <w:lang w:eastAsia="en-US"/>
        </w:rPr>
        <w:tab/>
      </w:r>
      <w:proofErr w:type="spellStart"/>
      <w:r w:rsidRPr="00BC0DE8">
        <w:rPr>
          <w:sz w:val="28"/>
          <w:szCs w:val="28"/>
          <w:lang w:eastAsia="en-US"/>
        </w:rPr>
        <w:t>Овсейчук</w:t>
      </w:r>
      <w:proofErr w:type="spellEnd"/>
      <w:r w:rsidRPr="00BC0DE8">
        <w:rPr>
          <w:sz w:val="28"/>
          <w:szCs w:val="28"/>
          <w:lang w:eastAsia="en-US"/>
        </w:rPr>
        <w:t xml:space="preserve"> В.А., Овешников Ю.М., Лизункин В.М. Охрана окружающей среды при добыче твердых полезных ископаемых: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2006.</w:t>
      </w:r>
    </w:p>
    <w:p w14:paraId="4E09D9DF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6AF82A2F" w14:textId="77777777" w:rsidR="003F4B0F" w:rsidRPr="00BC0DE8" w:rsidRDefault="003F4B0F" w:rsidP="003F4B0F">
      <w:pPr>
        <w:spacing w:line="360" w:lineRule="auto"/>
        <w:ind w:left="1276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5.2.2 Издания из ЭБС</w:t>
      </w:r>
    </w:p>
    <w:p w14:paraId="4D7735AC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, С. В. Горнопромышленная экология / С. В.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. – Издательский Дом МИСиС, 2016. –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iprbookshop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/64173.</w:t>
      </w:r>
      <w:r w:rsidRPr="00BC0DE8">
        <w:rPr>
          <w:sz w:val="28"/>
          <w:szCs w:val="28"/>
          <w:lang w:val="en-US" w:eastAsia="en-US"/>
        </w:rPr>
        <w:t>html</w:t>
      </w:r>
      <w:r w:rsidRPr="00BC0DE8">
        <w:rPr>
          <w:sz w:val="28"/>
          <w:szCs w:val="28"/>
          <w:lang w:eastAsia="en-US"/>
        </w:rPr>
        <w:t xml:space="preserve"> </w:t>
      </w:r>
    </w:p>
    <w:p w14:paraId="7152F733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Экология: учебник и практикум для вузов / Под общ. ред. </w:t>
      </w:r>
      <w:proofErr w:type="spellStart"/>
      <w:r w:rsidRPr="00BC0DE8">
        <w:rPr>
          <w:sz w:val="28"/>
          <w:szCs w:val="28"/>
          <w:lang w:eastAsia="en-US"/>
        </w:rPr>
        <w:t>Тотая</w:t>
      </w:r>
      <w:proofErr w:type="spellEnd"/>
      <w:r w:rsidRPr="00BC0DE8">
        <w:rPr>
          <w:sz w:val="28"/>
          <w:szCs w:val="28"/>
          <w:lang w:eastAsia="en-US"/>
        </w:rPr>
        <w:t xml:space="preserve"> А.В., Корсакова А.В.. – 5-е </w:t>
      </w:r>
      <w:proofErr w:type="spellStart"/>
      <w:r w:rsidRPr="00BC0DE8">
        <w:rPr>
          <w:sz w:val="28"/>
          <w:szCs w:val="28"/>
          <w:lang w:eastAsia="en-US"/>
        </w:rPr>
        <w:t>изд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gramStart"/>
      <w:r w:rsidRPr="00BC0DE8">
        <w:rPr>
          <w:sz w:val="28"/>
          <w:szCs w:val="28"/>
          <w:lang w:eastAsia="en-US"/>
        </w:rPr>
        <w:t>,п</w:t>
      </w:r>
      <w:proofErr w:type="gramEnd"/>
      <w:r w:rsidRPr="00BC0DE8">
        <w:rPr>
          <w:sz w:val="28"/>
          <w:szCs w:val="28"/>
          <w:lang w:eastAsia="en-US"/>
        </w:rPr>
        <w:t xml:space="preserve">ер. и доп.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352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  <w:r w:rsidRPr="00BC0DE8">
        <w:rPr>
          <w:sz w:val="28"/>
          <w:szCs w:val="28"/>
          <w:lang w:eastAsia="en-US"/>
        </w:rPr>
        <w:br/>
        <w:t xml:space="preserve">            3. Митина, Н. Н. Экология.: учебник и практикум для вузов / Митина Н. Н., Малашенков Б. М.</w:t>
      </w:r>
      <w:proofErr w:type="gramStart"/>
      <w:r w:rsidRPr="00BC0DE8">
        <w:rPr>
          <w:sz w:val="28"/>
          <w:szCs w:val="28"/>
          <w:lang w:eastAsia="en-US"/>
        </w:rPr>
        <w:t xml:space="preserve"> ;</w:t>
      </w:r>
      <w:proofErr w:type="gramEnd"/>
      <w:r w:rsidRPr="00BC0DE8">
        <w:rPr>
          <w:sz w:val="28"/>
          <w:szCs w:val="28"/>
          <w:lang w:eastAsia="en-US"/>
        </w:rPr>
        <w:t xml:space="preserve"> Под ред. Данилова-Данильяна В.И..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363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</w:p>
    <w:p w14:paraId="16E25910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4. Певзнер, М.Е. Горная экология. [Электронный ресурс]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.д</w:t>
      </w:r>
      <w:proofErr w:type="gramEnd"/>
      <w:r w:rsidRPr="00BC0DE8">
        <w:rPr>
          <w:sz w:val="28"/>
          <w:szCs w:val="28"/>
          <w:lang w:eastAsia="en-US"/>
        </w:rPr>
        <w:t>ан</w:t>
      </w:r>
      <w:proofErr w:type="spellEnd"/>
      <w:r w:rsidRPr="00BC0DE8">
        <w:rPr>
          <w:sz w:val="28"/>
          <w:szCs w:val="28"/>
          <w:lang w:eastAsia="en-US"/>
        </w:rPr>
        <w:t xml:space="preserve">. — М. Горная книга, 2003. — 396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5. Петухов И. М., </w:t>
      </w:r>
      <w:proofErr w:type="spellStart"/>
      <w:r w:rsidRPr="00BC0DE8">
        <w:rPr>
          <w:sz w:val="28"/>
          <w:szCs w:val="28"/>
          <w:lang w:eastAsia="en-US"/>
        </w:rPr>
        <w:t>Батугина</w:t>
      </w:r>
      <w:proofErr w:type="spellEnd"/>
      <w:r w:rsidRPr="00BC0DE8">
        <w:rPr>
          <w:sz w:val="28"/>
          <w:szCs w:val="28"/>
          <w:lang w:eastAsia="en-US"/>
        </w:rPr>
        <w:t xml:space="preserve"> И. М., </w:t>
      </w:r>
      <w:proofErr w:type="spellStart"/>
      <w:r w:rsidRPr="00BC0DE8">
        <w:rPr>
          <w:sz w:val="28"/>
          <w:szCs w:val="28"/>
          <w:lang w:eastAsia="en-US"/>
        </w:rPr>
        <w:t>Батугин</w:t>
      </w:r>
      <w:proofErr w:type="spellEnd"/>
      <w:r w:rsidRPr="00BC0DE8">
        <w:rPr>
          <w:sz w:val="28"/>
          <w:szCs w:val="28"/>
          <w:lang w:eastAsia="en-US"/>
        </w:rPr>
        <w:t xml:space="preserve"> А. С. Горное дело и окружающая среда. Геодинамика недр [Электронный ресурс]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учебное пособие.- М.: Горная книга , 2012. - 121 с. — Режим доступа: 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knigafund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6.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Эколого-экономические проблемы природопользования. [Электронный ресурс] / А.Г.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</w:t>
      </w:r>
      <w:proofErr w:type="spellStart"/>
      <w:r w:rsidRPr="00BC0DE8">
        <w:rPr>
          <w:sz w:val="28"/>
          <w:szCs w:val="28"/>
          <w:lang w:eastAsia="en-US"/>
        </w:rPr>
        <w:t>Басилая</w:t>
      </w:r>
      <w:proofErr w:type="spellEnd"/>
      <w:r w:rsidRPr="00BC0DE8">
        <w:rPr>
          <w:sz w:val="28"/>
          <w:szCs w:val="28"/>
          <w:lang w:eastAsia="en-US"/>
        </w:rPr>
        <w:t xml:space="preserve">, М.С. Попов, С.В. Бурцев.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.д</w:t>
      </w:r>
      <w:proofErr w:type="gramEnd"/>
      <w:r w:rsidRPr="00BC0DE8">
        <w:rPr>
          <w:sz w:val="28"/>
          <w:szCs w:val="28"/>
          <w:lang w:eastAsia="en-US"/>
        </w:rPr>
        <w:t>ан</w:t>
      </w:r>
      <w:proofErr w:type="spellEnd"/>
      <w:r w:rsidRPr="00BC0DE8">
        <w:rPr>
          <w:sz w:val="28"/>
          <w:szCs w:val="28"/>
          <w:lang w:eastAsia="en-US"/>
        </w:rPr>
        <w:t>. — М.</w:t>
      </w:r>
      <w:proofErr w:type="gramStart"/>
      <w:r w:rsidRPr="00BC0DE8">
        <w:rPr>
          <w:sz w:val="28"/>
          <w:szCs w:val="28"/>
          <w:lang w:eastAsia="en-US"/>
        </w:rPr>
        <w:t xml:space="preserve"> :</w:t>
      </w:r>
      <w:proofErr w:type="gramEnd"/>
      <w:r w:rsidRPr="00BC0DE8">
        <w:rPr>
          <w:sz w:val="28"/>
          <w:szCs w:val="28"/>
          <w:lang w:eastAsia="en-US"/>
        </w:rPr>
        <w:t xml:space="preserve"> Горная книга, 2011. — 36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/ </w:t>
      </w:r>
    </w:p>
    <w:p w14:paraId="047F8645" w14:textId="77777777" w:rsidR="003F4B0F" w:rsidRPr="00BC0DE8" w:rsidRDefault="003F4B0F" w:rsidP="003F4B0F">
      <w:pPr>
        <w:spacing w:after="200" w:line="360" w:lineRule="auto"/>
        <w:ind w:left="720"/>
        <w:contextualSpacing/>
        <w:jc w:val="left"/>
        <w:rPr>
          <w:rFonts w:eastAsiaTheme="minorEastAsia"/>
          <w:b/>
          <w:sz w:val="28"/>
          <w:szCs w:val="28"/>
        </w:rPr>
      </w:pPr>
    </w:p>
    <w:p w14:paraId="2B4EB52C" w14:textId="77777777" w:rsidR="003F4B0F" w:rsidRPr="00BC0DE8" w:rsidRDefault="003F4B0F" w:rsidP="003F4B0F">
      <w:pPr>
        <w:tabs>
          <w:tab w:val="left" w:pos="426"/>
        </w:tabs>
        <w:spacing w:line="360" w:lineRule="auto"/>
        <w:ind w:left="792"/>
        <w:contextualSpacing/>
        <w:jc w:val="both"/>
        <w:outlineLvl w:val="1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5.3 Базы данных, информационно-справочные и поисковые системы* </w:t>
      </w:r>
    </w:p>
    <w:p w14:paraId="058923FE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1. http://www.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biblio</w:t>
      </w:r>
      <w:proofErr w:type="spellEnd"/>
      <w:r w:rsidRPr="00BC0DE8">
        <w:rPr>
          <w:rFonts w:eastAsiaTheme="minorEastAsia"/>
          <w:sz w:val="28"/>
          <w:szCs w:val="28"/>
        </w:rPr>
        <w:t>-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onlline</w:t>
      </w:r>
      <w:proofErr w:type="spellEnd"/>
      <w:r w:rsidRPr="00BC0DE8">
        <w:rPr>
          <w:rFonts w:eastAsiaTheme="minorEastAsia"/>
          <w:sz w:val="28"/>
          <w:szCs w:val="28"/>
        </w:rPr>
        <w:t>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BC0DE8">
        <w:rPr>
          <w:rFonts w:eastAsiaTheme="minorEastAsia"/>
          <w:sz w:val="28"/>
          <w:szCs w:val="28"/>
        </w:rPr>
        <w:t>/</w:t>
      </w:r>
      <w:r w:rsidRPr="00BC0DE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BC0DE8">
        <w:rPr>
          <w:rFonts w:eastAsiaTheme="minorEastAsia"/>
          <w:sz w:val="28"/>
          <w:szCs w:val="28"/>
        </w:rPr>
        <w:t>Электронно-библиотечная система «</w:t>
      </w:r>
      <w:proofErr w:type="spellStart"/>
      <w:r w:rsidRPr="00BC0DE8">
        <w:rPr>
          <w:rFonts w:eastAsiaTheme="minorEastAsia"/>
          <w:sz w:val="28"/>
          <w:szCs w:val="28"/>
        </w:rPr>
        <w:t>Юрайт</w:t>
      </w:r>
      <w:proofErr w:type="spellEnd"/>
      <w:r w:rsidRPr="00BC0DE8">
        <w:rPr>
          <w:rFonts w:eastAsiaTheme="minorEastAsia"/>
          <w:sz w:val="28"/>
          <w:szCs w:val="28"/>
        </w:rPr>
        <w:t>»</w:t>
      </w:r>
    </w:p>
    <w:p w14:paraId="793673ED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2. https://e.lanbook.com/ Электронно-библиотечная система «Издательство «Лань».</w:t>
      </w:r>
    </w:p>
    <w:p w14:paraId="390A5531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3. http://www.studentlibrary.ru/ Электронно-библиотечная система «Консультант студента»</w:t>
      </w:r>
    </w:p>
    <w:p w14:paraId="5C7309A6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4. http://www.edu.ru Федеральный портал «Российское образование»</w:t>
      </w:r>
    </w:p>
    <w:p w14:paraId="4445FEC5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5. 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14:paraId="4C4BA0C2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6. http://studentam.net/ Электронная библиотека учебников</w:t>
      </w:r>
    </w:p>
    <w:p w14:paraId="0C63207A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7. http://techlib.org Библиотека технической литературы</w:t>
      </w:r>
    </w:p>
    <w:p w14:paraId="51E18E4F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4"/>
          <w:szCs w:val="24"/>
          <w:lang w:val="en-US"/>
        </w:rPr>
      </w:pPr>
      <w:proofErr w:type="gramStart"/>
      <w:r w:rsidRPr="00BC0DE8">
        <w:rPr>
          <w:rFonts w:eastAsiaTheme="minorEastAsia"/>
          <w:sz w:val="28"/>
          <w:szCs w:val="28"/>
          <w:lang w:val="en-US"/>
        </w:rPr>
        <w:t xml:space="preserve">8. </w:t>
      </w:r>
      <w:hyperlink r:id="rId7" w:history="1">
        <w:r w:rsidRPr="00BC0DE8">
          <w:rPr>
            <w:rFonts w:eastAsiaTheme="minorEastAsia"/>
            <w:color w:val="0563C1" w:themeColor="hyperlink"/>
            <w:sz w:val="28"/>
            <w:szCs w:val="28"/>
            <w:u w:val="single"/>
            <w:lang w:val="en-US"/>
          </w:rPr>
          <w:t>http://www</w:t>
        </w:r>
      </w:hyperlink>
      <w:r w:rsidRPr="00BC0DE8">
        <w:rPr>
          <w:rFonts w:eastAsiaTheme="minorEastAsia"/>
          <w:sz w:val="28"/>
          <w:szCs w:val="28"/>
          <w:lang w:val="en-US"/>
        </w:rPr>
        <w:t>.</w:t>
      </w:r>
      <w:proofErr w:type="gramEnd"/>
      <w:r w:rsidRPr="00BC0DE8">
        <w:rPr>
          <w:rFonts w:eastAsiaTheme="minorEastAsia"/>
          <w:sz w:val="28"/>
          <w:szCs w:val="28"/>
          <w:lang w:val="en-US"/>
        </w:rPr>
        <w:t xml:space="preserve"> Math.ru/lib/formats Math.ru – </w:t>
      </w:r>
      <w:r w:rsidRPr="00BC0DE8">
        <w:rPr>
          <w:rFonts w:eastAsiaTheme="minorEastAsia"/>
          <w:sz w:val="28"/>
          <w:szCs w:val="28"/>
        </w:rPr>
        <w:t>библиотека</w:t>
      </w:r>
      <w:r w:rsidRPr="00BC0DE8">
        <w:rPr>
          <w:rFonts w:eastAsiaTheme="minorEastAsia"/>
          <w:sz w:val="24"/>
          <w:szCs w:val="24"/>
          <w:lang w:val="en-US"/>
        </w:rPr>
        <w:t>.</w:t>
      </w:r>
    </w:p>
    <w:p w14:paraId="5FAF07BA" w14:textId="77777777" w:rsidR="003F4B0F" w:rsidRPr="00454C28" w:rsidRDefault="003F4B0F" w:rsidP="00DA09FC">
      <w:pPr>
        <w:spacing w:line="360" w:lineRule="auto"/>
        <w:jc w:val="both"/>
        <w:rPr>
          <w:szCs w:val="28"/>
          <w:lang w:val="en-US"/>
        </w:rPr>
      </w:pPr>
    </w:p>
    <w:p w14:paraId="159C25D4" w14:textId="05CE62E4" w:rsidR="003F4B0F" w:rsidRPr="00DA09FC" w:rsidRDefault="003F4B0F" w:rsidP="00DA09FC">
      <w:pPr>
        <w:spacing w:line="360" w:lineRule="auto"/>
        <w:rPr>
          <w:szCs w:val="28"/>
        </w:rPr>
      </w:pPr>
      <w:r w:rsidRPr="00FC0E77">
        <w:rPr>
          <w:szCs w:val="28"/>
        </w:rPr>
        <w:t xml:space="preserve">Ведущий преподаватель  </w:t>
      </w:r>
      <w:r>
        <w:rPr>
          <w:szCs w:val="28"/>
        </w:rPr>
        <w:t>________________</w:t>
      </w:r>
      <w:r w:rsidRPr="00CA5E65">
        <w:rPr>
          <w:szCs w:val="28"/>
        </w:rPr>
        <w:t xml:space="preserve"> </w:t>
      </w:r>
      <w:r>
        <w:rPr>
          <w:szCs w:val="28"/>
        </w:rPr>
        <w:t>старший преподаватель Новичкова М.В.</w:t>
      </w:r>
    </w:p>
    <w:p w14:paraId="6FD5E35D" w14:textId="59B46C04" w:rsidR="003F4B0F" w:rsidRPr="00DA09FC" w:rsidRDefault="003F4B0F" w:rsidP="00DA09FC">
      <w:pPr>
        <w:spacing w:line="360" w:lineRule="auto"/>
        <w:jc w:val="both"/>
        <w:rPr>
          <w:szCs w:val="28"/>
        </w:rPr>
      </w:pPr>
      <w:r>
        <w:t xml:space="preserve">       </w:t>
      </w:r>
      <w:r w:rsidRPr="00FC0E77">
        <w:rPr>
          <w:szCs w:val="28"/>
        </w:rPr>
        <w:t>Зав</w:t>
      </w:r>
      <w:r>
        <w:rPr>
          <w:szCs w:val="28"/>
        </w:rPr>
        <w:t>едующий</w:t>
      </w:r>
      <w:r w:rsidRPr="00FC0E77">
        <w:rPr>
          <w:szCs w:val="28"/>
        </w:rPr>
        <w:t xml:space="preserve"> кафедрой </w:t>
      </w:r>
      <w:r>
        <w:rPr>
          <w:szCs w:val="28"/>
        </w:rPr>
        <w:t xml:space="preserve"> __________________Якимов А.А.</w:t>
      </w:r>
    </w:p>
    <w:p w14:paraId="5558DF17" w14:textId="77777777" w:rsidR="003F4B0F" w:rsidRDefault="003F4B0F"/>
    <w:sectPr w:rsidR="003F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7E8"/>
    <w:multiLevelType w:val="hybridMultilevel"/>
    <w:tmpl w:val="0D1A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28AE522E"/>
    <w:multiLevelType w:val="hybridMultilevel"/>
    <w:tmpl w:val="D15081A0"/>
    <w:lvl w:ilvl="0" w:tplc="47B451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7531E0"/>
    <w:multiLevelType w:val="hybridMultilevel"/>
    <w:tmpl w:val="24669E4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8645B"/>
    <w:multiLevelType w:val="hybridMultilevel"/>
    <w:tmpl w:val="49EC4A58"/>
    <w:lvl w:ilvl="0" w:tplc="63AC18C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406956"/>
    <w:multiLevelType w:val="hybridMultilevel"/>
    <w:tmpl w:val="4DFE801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6C3C"/>
    <w:multiLevelType w:val="hybridMultilevel"/>
    <w:tmpl w:val="2B14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0F"/>
    <w:rsid w:val="003F4B0F"/>
    <w:rsid w:val="00454C28"/>
    <w:rsid w:val="008135D7"/>
    <w:rsid w:val="008258A0"/>
    <w:rsid w:val="00D56055"/>
    <w:rsid w:val="00D66736"/>
    <w:rsid w:val="00DA09FC"/>
    <w:rsid w:val="00E100A4"/>
    <w:rsid w:val="00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4B0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F4B0F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3F4B0F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3F4B0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F4B0F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3F4B0F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4B0F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4B0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F4B0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B0F"/>
    <w:rPr>
      <w:rFonts w:ascii="Times New Roman" w:eastAsia="Times New Roman" w:hAnsi="Times New Roman" w:cs="Times New Roman"/>
      <w:b/>
      <w:kern w:val="28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4B0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4B0F"/>
    <w:rPr>
      <w:rFonts w:ascii="Times New Roman" w:eastAsia="Times New Roman" w:hAnsi="Times New Roman" w:cs="Times New Roman"/>
      <w:b/>
      <w:kern w:val="0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4B0F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4B0F"/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4B0F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4B0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4B0F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4B0F"/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F4B0F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F4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F4B0F"/>
  </w:style>
  <w:style w:type="character" w:styleId="a5">
    <w:name w:val="Hyperlink"/>
    <w:rsid w:val="003F4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4B0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F4B0F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3F4B0F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3F4B0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F4B0F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3F4B0F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4B0F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4B0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F4B0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B0F"/>
    <w:rPr>
      <w:rFonts w:ascii="Times New Roman" w:eastAsia="Times New Roman" w:hAnsi="Times New Roman" w:cs="Times New Roman"/>
      <w:b/>
      <w:kern w:val="28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4B0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4B0F"/>
    <w:rPr>
      <w:rFonts w:ascii="Times New Roman" w:eastAsia="Times New Roman" w:hAnsi="Times New Roman" w:cs="Times New Roman"/>
      <w:b/>
      <w:kern w:val="0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4B0F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4B0F"/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4B0F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4B0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4B0F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4B0F"/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F4B0F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F4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F4B0F"/>
  </w:style>
  <w:style w:type="character" w:styleId="a5">
    <w:name w:val="Hyperlink"/>
    <w:rsid w:val="003F4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uzstu.ru/meto.php?n=91345&amp;type=utchposob:com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Ворд Асус</dc:creator>
  <cp:lastModifiedBy>StremetskayaEO</cp:lastModifiedBy>
  <cp:revision>3</cp:revision>
  <dcterms:created xsi:type="dcterms:W3CDTF">2024-10-02T00:08:00Z</dcterms:created>
  <dcterms:modified xsi:type="dcterms:W3CDTF">2024-10-02T06:57:00Z</dcterms:modified>
</cp:coreProperties>
</file>