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65" w:rsidRPr="002C30C8" w:rsidRDefault="00976A65" w:rsidP="00976A65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976A65" w:rsidRPr="002C30C8" w:rsidRDefault="00AA11A8" w:rsidP="00976A6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</w:t>
      </w:r>
      <w:r w:rsidR="00976A65" w:rsidRPr="002C30C8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E169B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высшего образования</w:t>
      </w:r>
      <w:r w:rsidR="00AA11A8" w:rsidRPr="002C30C8">
        <w:rPr>
          <w:sz w:val="28"/>
          <w:szCs w:val="28"/>
        </w:rPr>
        <w:t xml:space="preserve"> </w:t>
      </w:r>
    </w:p>
    <w:p w:rsidR="00976A65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976A65" w:rsidRPr="002C30C8" w:rsidRDefault="00976A65" w:rsidP="00976A65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B05E71" w:rsidRPr="002C30C8" w:rsidRDefault="00B05E71" w:rsidP="00B05E71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 w:rsidR="00B30B55">
        <w:rPr>
          <w:sz w:val="28"/>
          <w:szCs w:val="28"/>
        </w:rPr>
        <w:t>экономики и управления</w:t>
      </w:r>
    </w:p>
    <w:p w:rsidR="00B05E71" w:rsidRPr="002C30C8" w:rsidRDefault="00B05E71" w:rsidP="00B30B55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 w:rsidR="00B30B55" w:rsidRPr="00B24272">
        <w:rPr>
          <w:sz w:val="28"/>
          <w:szCs w:val="28"/>
        </w:rPr>
        <w:t xml:space="preserve">экономической </w:t>
      </w:r>
      <w:r w:rsidR="00B30B55">
        <w:rPr>
          <w:sz w:val="28"/>
          <w:szCs w:val="28"/>
        </w:rPr>
        <w:t>теории и мировой экономики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Default="00CD2DFC" w:rsidP="00976A65">
      <w:pPr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D866A9" w:rsidRPr="002C30C8" w:rsidRDefault="00D866A9" w:rsidP="00976A65">
      <w:pPr>
        <w:jc w:val="center"/>
        <w:outlineLvl w:val="0"/>
        <w:rPr>
          <w:sz w:val="28"/>
          <w:szCs w:val="28"/>
        </w:rPr>
      </w:pPr>
    </w:p>
    <w:p w:rsidR="00B30B55" w:rsidRDefault="00CD2DFC" w:rsidP="00D866A9">
      <w:pPr>
        <w:jc w:val="center"/>
        <w:outlineLvl w:val="0"/>
        <w:rPr>
          <w:sz w:val="32"/>
          <w:szCs w:val="32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</w:t>
      </w:r>
      <w:r w:rsidR="00B30B55">
        <w:rPr>
          <w:sz w:val="32"/>
          <w:szCs w:val="32"/>
        </w:rPr>
        <w:t>«</w:t>
      </w:r>
      <w:r w:rsidR="00B30B55" w:rsidRPr="00B24272">
        <w:rPr>
          <w:sz w:val="28"/>
          <w:szCs w:val="28"/>
        </w:rPr>
        <w:t>История экономики</w:t>
      </w:r>
      <w:r w:rsidR="00B30B55">
        <w:rPr>
          <w:sz w:val="32"/>
          <w:szCs w:val="32"/>
        </w:rPr>
        <w:t xml:space="preserve">» </w:t>
      </w:r>
    </w:p>
    <w:p w:rsidR="00B30B55" w:rsidRPr="002C30C8" w:rsidRDefault="00B30B55" w:rsidP="00B30B55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B30B55" w:rsidRDefault="00B30B55" w:rsidP="00B30B55">
      <w:pPr>
        <w:jc w:val="center"/>
        <w:rPr>
          <w:sz w:val="28"/>
          <w:szCs w:val="28"/>
        </w:rPr>
      </w:pPr>
    </w:p>
    <w:p w:rsidR="00B30B55" w:rsidRDefault="00B30B55" w:rsidP="00B30B55">
      <w:pPr>
        <w:jc w:val="center"/>
        <w:rPr>
          <w:sz w:val="32"/>
          <w:szCs w:val="32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Pr="00D866A9">
        <w:rPr>
          <w:sz w:val="32"/>
          <w:szCs w:val="32"/>
          <w:u w:val="single"/>
        </w:rPr>
        <w:t>38.03.01  – Экономика</w:t>
      </w:r>
      <w:r>
        <w:rPr>
          <w:sz w:val="32"/>
          <w:szCs w:val="32"/>
        </w:rPr>
        <w:t xml:space="preserve"> </w:t>
      </w:r>
    </w:p>
    <w:p w:rsidR="00B30B55" w:rsidRPr="002C30C8" w:rsidRDefault="00B30B55" w:rsidP="00B30B55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D866A9" w:rsidRDefault="00D866A9" w:rsidP="00B30B55">
      <w:pPr>
        <w:spacing w:line="276" w:lineRule="auto"/>
        <w:jc w:val="both"/>
        <w:outlineLvl w:val="0"/>
        <w:rPr>
          <w:sz w:val="28"/>
          <w:szCs w:val="28"/>
        </w:rPr>
      </w:pPr>
    </w:p>
    <w:p w:rsidR="00D866A9" w:rsidRDefault="00B30B55" w:rsidP="00B30B55">
      <w:pPr>
        <w:spacing w:line="276" w:lineRule="auto"/>
        <w:jc w:val="both"/>
        <w:outlineLvl w:val="0"/>
        <w:rPr>
          <w:sz w:val="28"/>
          <w:szCs w:val="28"/>
        </w:rPr>
      </w:pPr>
      <w:r w:rsidRPr="001207FC">
        <w:rPr>
          <w:sz w:val="28"/>
          <w:szCs w:val="28"/>
        </w:rPr>
        <w:t>профил</w:t>
      </w:r>
      <w:r>
        <w:rPr>
          <w:sz w:val="28"/>
          <w:szCs w:val="28"/>
        </w:rPr>
        <w:t>и</w:t>
      </w:r>
      <w:r w:rsidRPr="001207FC">
        <w:rPr>
          <w:sz w:val="28"/>
          <w:szCs w:val="28"/>
        </w:rPr>
        <w:t xml:space="preserve"> </w:t>
      </w:r>
    </w:p>
    <w:p w:rsidR="00D866A9" w:rsidRDefault="00B30B55" w:rsidP="00D866A9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Бухгалтерский учет анализ и аудит</w:t>
      </w:r>
    </w:p>
    <w:p w:rsidR="00D866A9" w:rsidRDefault="00B30B55" w:rsidP="00D866A9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Экономика предприятий и организаций</w:t>
      </w:r>
    </w:p>
    <w:p w:rsidR="007A3D91" w:rsidRPr="002C30C8" w:rsidRDefault="00B30B55" w:rsidP="00D866A9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B30B55" w:rsidRPr="002C30C8" w:rsidRDefault="00A316A8" w:rsidP="00B30B55">
      <w:pPr>
        <w:spacing w:line="360" w:lineRule="auto"/>
        <w:contextualSpacing/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7767A" w:rsidRPr="002C30C8">
        <w:rPr>
          <w:sz w:val="28"/>
          <w:szCs w:val="28"/>
        </w:rPr>
        <w:t xml:space="preserve"> –  </w:t>
      </w:r>
      <w:r w:rsidR="00B30B55">
        <w:rPr>
          <w:sz w:val="28"/>
          <w:szCs w:val="28"/>
        </w:rPr>
        <w:t>4 зачетные единицы.</w:t>
      </w:r>
    </w:p>
    <w:p w:rsidR="00B30B55" w:rsidRDefault="00A7767A" w:rsidP="00B30B55">
      <w:pPr>
        <w:spacing w:line="360" w:lineRule="auto"/>
        <w:ind w:firstLine="567"/>
        <w:contextualSpacing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 xml:space="preserve">в семестре – </w:t>
      </w:r>
      <w:r w:rsidR="00B30B55">
        <w:rPr>
          <w:sz w:val="28"/>
          <w:szCs w:val="28"/>
        </w:rPr>
        <w:t xml:space="preserve"> 1 </w:t>
      </w:r>
      <w:r w:rsidR="00F83DC1">
        <w:rPr>
          <w:sz w:val="28"/>
          <w:szCs w:val="28"/>
        </w:rPr>
        <w:t xml:space="preserve">контрольная </w:t>
      </w:r>
      <w:r w:rsidR="00B30B55">
        <w:rPr>
          <w:sz w:val="28"/>
          <w:szCs w:val="28"/>
        </w:rPr>
        <w:t>работа</w:t>
      </w:r>
    </w:p>
    <w:p w:rsidR="00A7767A" w:rsidRPr="002C30C8" w:rsidRDefault="00A7767A" w:rsidP="00B30B55">
      <w:pPr>
        <w:spacing w:line="360" w:lineRule="auto"/>
        <w:ind w:firstLine="567"/>
        <w:contextualSpacing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B30B55">
        <w:rPr>
          <w:sz w:val="28"/>
          <w:szCs w:val="28"/>
        </w:rPr>
        <w:t>урсовой проект) (</w:t>
      </w:r>
      <w:proofErr w:type="gramStart"/>
      <w:r w:rsidR="00B30B55">
        <w:rPr>
          <w:sz w:val="28"/>
          <w:szCs w:val="28"/>
        </w:rPr>
        <w:t>КР</w:t>
      </w:r>
      <w:proofErr w:type="gramEnd"/>
      <w:r w:rsidR="00B30B55"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015B89" w:rsidRPr="002C30C8" w:rsidRDefault="0096410F" w:rsidP="00B30B55">
      <w:pPr>
        <w:spacing w:line="360" w:lineRule="auto"/>
        <w:ind w:firstLine="567"/>
        <w:contextualSpacing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A7767A" w:rsidRPr="002C30C8">
        <w:rPr>
          <w:sz w:val="28"/>
          <w:szCs w:val="28"/>
        </w:rPr>
        <w:t xml:space="preserve"> –</w:t>
      </w:r>
      <w:r w:rsidR="00B30B55">
        <w:rPr>
          <w:sz w:val="28"/>
          <w:szCs w:val="28"/>
        </w:rPr>
        <w:t xml:space="preserve"> </w:t>
      </w:r>
      <w:r w:rsidR="00A7767A" w:rsidRPr="002C30C8">
        <w:rPr>
          <w:sz w:val="28"/>
          <w:szCs w:val="28"/>
        </w:rPr>
        <w:t>экзамен</w:t>
      </w:r>
      <w:r w:rsidR="00A7767A" w:rsidRPr="002C30C8">
        <w:rPr>
          <w:rStyle w:val="af3"/>
          <w:sz w:val="28"/>
          <w:szCs w:val="28"/>
        </w:rPr>
        <w:footnoteReference w:id="1"/>
      </w:r>
      <w:r w:rsidR="00A7767A" w:rsidRPr="002C30C8">
        <w:rPr>
          <w:sz w:val="28"/>
          <w:szCs w:val="28"/>
        </w:rPr>
        <w:t>.</w:t>
      </w:r>
    </w:p>
    <w:p w:rsidR="00D866A9" w:rsidRDefault="00D866A9" w:rsidP="00B30B55">
      <w:pPr>
        <w:spacing w:line="360" w:lineRule="auto"/>
        <w:jc w:val="center"/>
        <w:rPr>
          <w:b/>
          <w:sz w:val="28"/>
          <w:szCs w:val="28"/>
        </w:rPr>
      </w:pPr>
    </w:p>
    <w:p w:rsidR="00D866A9" w:rsidRDefault="00D866A9" w:rsidP="00B30B55">
      <w:pPr>
        <w:spacing w:line="360" w:lineRule="auto"/>
        <w:jc w:val="center"/>
        <w:rPr>
          <w:b/>
          <w:sz w:val="28"/>
          <w:szCs w:val="28"/>
        </w:rPr>
      </w:pPr>
    </w:p>
    <w:p w:rsidR="00D866A9" w:rsidRDefault="00D866A9" w:rsidP="00B30B55">
      <w:pPr>
        <w:spacing w:line="360" w:lineRule="auto"/>
        <w:jc w:val="center"/>
        <w:rPr>
          <w:b/>
          <w:sz w:val="28"/>
          <w:szCs w:val="28"/>
        </w:rPr>
      </w:pPr>
    </w:p>
    <w:p w:rsidR="00D866A9" w:rsidRDefault="00D866A9" w:rsidP="00B30B55">
      <w:pPr>
        <w:spacing w:line="360" w:lineRule="auto"/>
        <w:jc w:val="center"/>
        <w:rPr>
          <w:b/>
          <w:sz w:val="28"/>
          <w:szCs w:val="28"/>
        </w:rPr>
      </w:pPr>
    </w:p>
    <w:p w:rsidR="00D866A9" w:rsidRDefault="00D866A9" w:rsidP="00B30B55">
      <w:pPr>
        <w:spacing w:line="360" w:lineRule="auto"/>
        <w:jc w:val="center"/>
        <w:rPr>
          <w:b/>
          <w:sz w:val="28"/>
          <w:szCs w:val="28"/>
        </w:rPr>
      </w:pPr>
    </w:p>
    <w:p w:rsidR="00D866A9" w:rsidRDefault="00D866A9" w:rsidP="00B30B55">
      <w:pPr>
        <w:spacing w:line="360" w:lineRule="auto"/>
        <w:jc w:val="center"/>
        <w:rPr>
          <w:b/>
          <w:sz w:val="28"/>
          <w:szCs w:val="28"/>
        </w:rPr>
      </w:pPr>
    </w:p>
    <w:p w:rsidR="00D866A9" w:rsidRPr="00D866A9" w:rsidRDefault="00D866A9" w:rsidP="00B30B55">
      <w:pPr>
        <w:spacing w:line="360" w:lineRule="auto"/>
        <w:jc w:val="center"/>
        <w:rPr>
          <w:b/>
          <w:sz w:val="28"/>
          <w:szCs w:val="28"/>
        </w:rPr>
      </w:pPr>
    </w:p>
    <w:p w:rsidR="00B30B55" w:rsidRPr="00D866A9" w:rsidRDefault="00DE1292" w:rsidP="00B30B55">
      <w:pPr>
        <w:spacing w:line="360" w:lineRule="auto"/>
        <w:jc w:val="center"/>
        <w:rPr>
          <w:b/>
          <w:sz w:val="28"/>
          <w:szCs w:val="28"/>
        </w:rPr>
      </w:pPr>
      <w:r w:rsidRPr="00D866A9">
        <w:rPr>
          <w:b/>
          <w:sz w:val="28"/>
          <w:szCs w:val="28"/>
        </w:rPr>
        <w:t xml:space="preserve">Краткое содержание </w:t>
      </w:r>
      <w:r w:rsidR="00B30B55" w:rsidRPr="00D866A9">
        <w:rPr>
          <w:b/>
          <w:sz w:val="28"/>
          <w:szCs w:val="28"/>
        </w:rPr>
        <w:t>дисциплины</w:t>
      </w:r>
    </w:p>
    <w:p w:rsidR="00B30B55" w:rsidRPr="00D866A9" w:rsidRDefault="00B30B55" w:rsidP="00B30B55">
      <w:pPr>
        <w:shd w:val="clear" w:color="auto" w:fill="FFFFFF"/>
        <w:spacing w:line="360" w:lineRule="auto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D866A9">
        <w:rPr>
          <w:b/>
          <w:sz w:val="28"/>
          <w:szCs w:val="28"/>
        </w:rPr>
        <w:t>История экономики</w:t>
      </w:r>
    </w:p>
    <w:p w:rsidR="00B30B55" w:rsidRPr="00D866A9" w:rsidRDefault="00B30B55" w:rsidP="00B30B55">
      <w:pPr>
        <w:shd w:val="clear" w:color="auto" w:fill="FFFFFF"/>
        <w:spacing w:line="276" w:lineRule="auto"/>
        <w:ind w:left="709" w:hanging="709"/>
        <w:contextualSpacing/>
        <w:jc w:val="both"/>
        <w:outlineLvl w:val="1"/>
        <w:rPr>
          <w:sz w:val="28"/>
          <w:szCs w:val="28"/>
        </w:rPr>
      </w:pPr>
      <w:r w:rsidRPr="00D866A9">
        <w:rPr>
          <w:sz w:val="28"/>
          <w:szCs w:val="28"/>
        </w:rPr>
        <w:t xml:space="preserve">Раздел 1. История экономики как наука. </w:t>
      </w:r>
    </w:p>
    <w:p w:rsidR="00B30B55" w:rsidRPr="00D866A9" w:rsidRDefault="00B30B55" w:rsidP="00B30B55">
      <w:pPr>
        <w:shd w:val="clear" w:color="auto" w:fill="FFFFFF"/>
        <w:spacing w:line="276" w:lineRule="auto"/>
        <w:ind w:left="709"/>
        <w:contextualSpacing/>
        <w:jc w:val="both"/>
        <w:outlineLvl w:val="1"/>
        <w:rPr>
          <w:sz w:val="28"/>
          <w:szCs w:val="28"/>
        </w:rPr>
      </w:pPr>
      <w:r w:rsidRPr="00D866A9">
        <w:rPr>
          <w:sz w:val="28"/>
          <w:szCs w:val="28"/>
        </w:rPr>
        <w:t>История экономики: предмет, подходы, методы, периодизация.</w:t>
      </w:r>
    </w:p>
    <w:p w:rsidR="00B30B55" w:rsidRPr="00D866A9" w:rsidRDefault="00B30B55" w:rsidP="00B30B55">
      <w:pPr>
        <w:spacing w:line="276" w:lineRule="auto"/>
        <w:ind w:left="709" w:hanging="709"/>
        <w:contextualSpacing/>
        <w:jc w:val="both"/>
        <w:rPr>
          <w:sz w:val="28"/>
          <w:szCs w:val="28"/>
        </w:rPr>
      </w:pPr>
      <w:r w:rsidRPr="00D866A9">
        <w:rPr>
          <w:sz w:val="28"/>
          <w:szCs w:val="28"/>
        </w:rPr>
        <w:t>Раздел 2. История доиндустриальной экономики.</w:t>
      </w:r>
    </w:p>
    <w:p w:rsidR="00B30B55" w:rsidRPr="00D866A9" w:rsidRDefault="00B30B55" w:rsidP="00B30B55">
      <w:pPr>
        <w:spacing w:line="276" w:lineRule="auto"/>
        <w:ind w:left="709"/>
        <w:contextualSpacing/>
        <w:jc w:val="both"/>
        <w:rPr>
          <w:sz w:val="28"/>
          <w:szCs w:val="28"/>
        </w:rPr>
      </w:pPr>
      <w:r w:rsidRPr="00D866A9">
        <w:rPr>
          <w:sz w:val="28"/>
          <w:szCs w:val="28"/>
        </w:rPr>
        <w:t>Становление первых цивилизаций. Две модели хозяйственного развития Азиатский  и античный варианты экономического развития. Варианты развития феодальной экономики.</w:t>
      </w:r>
    </w:p>
    <w:p w:rsidR="00B30B55" w:rsidRPr="00D866A9" w:rsidRDefault="00B30B55" w:rsidP="00B30B55">
      <w:pPr>
        <w:spacing w:line="276" w:lineRule="auto"/>
        <w:ind w:left="709" w:hanging="709"/>
        <w:contextualSpacing/>
        <w:jc w:val="both"/>
        <w:rPr>
          <w:sz w:val="28"/>
          <w:szCs w:val="28"/>
        </w:rPr>
      </w:pPr>
      <w:r w:rsidRPr="00D866A9">
        <w:rPr>
          <w:sz w:val="28"/>
          <w:szCs w:val="28"/>
        </w:rPr>
        <w:t>Раздел 3. История индустриальной экономики.</w:t>
      </w:r>
    </w:p>
    <w:p w:rsidR="00B30B55" w:rsidRPr="00D866A9" w:rsidRDefault="00B30B55" w:rsidP="00B30B55">
      <w:pPr>
        <w:spacing w:line="276" w:lineRule="auto"/>
        <w:ind w:left="709"/>
        <w:contextualSpacing/>
        <w:jc w:val="both"/>
        <w:rPr>
          <w:sz w:val="28"/>
          <w:szCs w:val="28"/>
        </w:rPr>
      </w:pPr>
      <w:r w:rsidRPr="00D866A9">
        <w:rPr>
          <w:sz w:val="28"/>
          <w:szCs w:val="28"/>
        </w:rPr>
        <w:t>«Великий переход» - эпоха первоначального накопления капитала.</w:t>
      </w:r>
    </w:p>
    <w:p w:rsidR="00B30B55" w:rsidRPr="00D866A9" w:rsidRDefault="00B30B55" w:rsidP="00B30B55">
      <w:pPr>
        <w:shd w:val="clear" w:color="auto" w:fill="FFFFFF"/>
        <w:spacing w:line="276" w:lineRule="auto"/>
        <w:ind w:left="709"/>
        <w:contextualSpacing/>
        <w:jc w:val="both"/>
        <w:outlineLvl w:val="1"/>
        <w:rPr>
          <w:sz w:val="28"/>
          <w:szCs w:val="28"/>
        </w:rPr>
      </w:pPr>
      <w:r w:rsidRPr="00D866A9">
        <w:rPr>
          <w:sz w:val="28"/>
          <w:szCs w:val="28"/>
        </w:rPr>
        <w:t xml:space="preserve">Становление индустриальной экономической системы. </w:t>
      </w:r>
    </w:p>
    <w:p w:rsidR="00B30B55" w:rsidRPr="00D866A9" w:rsidRDefault="00B30B55" w:rsidP="00B30B55">
      <w:pPr>
        <w:shd w:val="clear" w:color="auto" w:fill="FFFFFF"/>
        <w:spacing w:line="276" w:lineRule="auto"/>
        <w:ind w:left="709"/>
        <w:contextualSpacing/>
        <w:jc w:val="both"/>
        <w:outlineLvl w:val="1"/>
        <w:rPr>
          <w:sz w:val="28"/>
          <w:szCs w:val="28"/>
        </w:rPr>
      </w:pPr>
      <w:r w:rsidRPr="00D866A9">
        <w:rPr>
          <w:sz w:val="28"/>
          <w:szCs w:val="28"/>
        </w:rPr>
        <w:t>Эволюция промышленного капитализма в конце Х1Х – начале ХХ вв. Монополизация экономики.</w:t>
      </w:r>
    </w:p>
    <w:p w:rsidR="00B30B55" w:rsidRPr="00D866A9" w:rsidRDefault="00B30B55" w:rsidP="00B30B55">
      <w:pPr>
        <w:shd w:val="clear" w:color="auto" w:fill="FFFFFF"/>
        <w:spacing w:line="276" w:lineRule="auto"/>
        <w:ind w:left="709"/>
        <w:contextualSpacing/>
        <w:jc w:val="both"/>
        <w:outlineLvl w:val="1"/>
        <w:rPr>
          <w:sz w:val="28"/>
          <w:szCs w:val="28"/>
        </w:rPr>
      </w:pPr>
      <w:r w:rsidRPr="00D866A9">
        <w:rPr>
          <w:sz w:val="28"/>
          <w:szCs w:val="28"/>
        </w:rPr>
        <w:t>Становление системы макроэкономического  регулирования в зарубежных странах.</w:t>
      </w:r>
    </w:p>
    <w:p w:rsidR="00B30B55" w:rsidRPr="00D866A9" w:rsidRDefault="00B30B55" w:rsidP="00B30B55">
      <w:pPr>
        <w:shd w:val="clear" w:color="auto" w:fill="FFFFFF"/>
        <w:spacing w:line="276" w:lineRule="auto"/>
        <w:ind w:left="709"/>
        <w:contextualSpacing/>
        <w:jc w:val="both"/>
        <w:outlineLvl w:val="1"/>
        <w:rPr>
          <w:sz w:val="28"/>
          <w:szCs w:val="28"/>
        </w:rPr>
      </w:pPr>
      <w:r w:rsidRPr="00D866A9">
        <w:rPr>
          <w:sz w:val="28"/>
          <w:szCs w:val="28"/>
        </w:rPr>
        <w:t>Становление экономической системы государственного социализма в СССР.</w:t>
      </w:r>
    </w:p>
    <w:p w:rsidR="00B30B55" w:rsidRPr="00D866A9" w:rsidRDefault="00B30B55" w:rsidP="00B30B55">
      <w:pPr>
        <w:shd w:val="clear" w:color="auto" w:fill="FFFFFF"/>
        <w:spacing w:line="276" w:lineRule="auto"/>
        <w:ind w:left="709" w:hanging="709"/>
        <w:contextualSpacing/>
        <w:jc w:val="both"/>
        <w:outlineLvl w:val="1"/>
        <w:rPr>
          <w:sz w:val="28"/>
          <w:szCs w:val="28"/>
        </w:rPr>
      </w:pPr>
      <w:r w:rsidRPr="00D866A9">
        <w:rPr>
          <w:sz w:val="28"/>
          <w:szCs w:val="28"/>
        </w:rPr>
        <w:t>Раздел 4. История трансформации индустриальной экономики /Постиндустриальная экономика.</w:t>
      </w:r>
    </w:p>
    <w:p w:rsidR="00B30B55" w:rsidRPr="00D866A9" w:rsidRDefault="00B30B55" w:rsidP="00B30B55">
      <w:pPr>
        <w:shd w:val="clear" w:color="auto" w:fill="FFFFFF"/>
        <w:spacing w:line="276" w:lineRule="auto"/>
        <w:ind w:left="709"/>
        <w:contextualSpacing/>
        <w:jc w:val="both"/>
        <w:outlineLvl w:val="1"/>
        <w:rPr>
          <w:sz w:val="28"/>
          <w:szCs w:val="28"/>
        </w:rPr>
      </w:pPr>
      <w:r w:rsidRPr="00D866A9">
        <w:rPr>
          <w:sz w:val="28"/>
          <w:szCs w:val="28"/>
        </w:rPr>
        <w:t>Основные тенденции развития мирового хозяйства после второй мировой войны и варианты его трансформации.</w:t>
      </w:r>
    </w:p>
    <w:p w:rsidR="00B30B55" w:rsidRPr="00D866A9" w:rsidRDefault="00B30B55" w:rsidP="00B30B55">
      <w:pPr>
        <w:shd w:val="clear" w:color="auto" w:fill="FFFFFF"/>
        <w:spacing w:line="276" w:lineRule="auto"/>
        <w:ind w:left="709"/>
        <w:contextualSpacing/>
        <w:jc w:val="both"/>
        <w:outlineLvl w:val="1"/>
        <w:rPr>
          <w:sz w:val="28"/>
          <w:szCs w:val="28"/>
        </w:rPr>
      </w:pPr>
      <w:r w:rsidRPr="00D866A9">
        <w:rPr>
          <w:sz w:val="28"/>
          <w:szCs w:val="28"/>
        </w:rPr>
        <w:t>Попытки трансформации социалистической экономической системы.</w:t>
      </w:r>
    </w:p>
    <w:p w:rsidR="00B30B55" w:rsidRPr="00D866A9" w:rsidRDefault="00B30B55" w:rsidP="00B30B55">
      <w:pPr>
        <w:shd w:val="clear" w:color="auto" w:fill="FFFFFF"/>
        <w:ind w:firstLine="709"/>
        <w:contextualSpacing/>
        <w:outlineLvl w:val="1"/>
        <w:rPr>
          <w:sz w:val="28"/>
          <w:szCs w:val="28"/>
        </w:rPr>
      </w:pPr>
    </w:p>
    <w:p w:rsidR="0033257A" w:rsidRPr="00D866A9" w:rsidRDefault="0033257A" w:rsidP="0033257A">
      <w:pPr>
        <w:spacing w:line="276" w:lineRule="auto"/>
        <w:ind w:firstLine="425"/>
        <w:jc w:val="center"/>
        <w:rPr>
          <w:b/>
          <w:sz w:val="28"/>
          <w:szCs w:val="28"/>
        </w:rPr>
      </w:pPr>
      <w:r w:rsidRPr="00D866A9">
        <w:rPr>
          <w:b/>
          <w:sz w:val="28"/>
          <w:szCs w:val="28"/>
        </w:rPr>
        <w:t>Семестр 1</w:t>
      </w:r>
    </w:p>
    <w:p w:rsidR="00B30B55" w:rsidRPr="00D866A9" w:rsidRDefault="00B30B55" w:rsidP="00B30B55">
      <w:pPr>
        <w:spacing w:line="360" w:lineRule="auto"/>
        <w:jc w:val="center"/>
        <w:rPr>
          <w:b/>
          <w:sz w:val="28"/>
          <w:szCs w:val="28"/>
        </w:rPr>
      </w:pPr>
      <w:r w:rsidRPr="00D866A9">
        <w:rPr>
          <w:b/>
          <w:sz w:val="28"/>
          <w:szCs w:val="28"/>
        </w:rPr>
        <w:t xml:space="preserve">Форма текущего контроля </w:t>
      </w:r>
    </w:p>
    <w:p w:rsidR="00B30B55" w:rsidRPr="00D866A9" w:rsidRDefault="00B30B55" w:rsidP="00B30B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6A9">
        <w:rPr>
          <w:sz w:val="28"/>
          <w:szCs w:val="28"/>
        </w:rPr>
        <w:t xml:space="preserve">В течение </w:t>
      </w:r>
      <w:r w:rsidR="0033257A" w:rsidRPr="00D866A9">
        <w:rPr>
          <w:sz w:val="28"/>
          <w:szCs w:val="28"/>
        </w:rPr>
        <w:t xml:space="preserve">первого </w:t>
      </w:r>
      <w:r w:rsidRPr="00D866A9">
        <w:rPr>
          <w:sz w:val="28"/>
          <w:szCs w:val="28"/>
        </w:rPr>
        <w:t xml:space="preserve">семестра каждый студент выполняет по дисциплине «История экономики» одну </w:t>
      </w:r>
      <w:r w:rsidR="00F83DC1">
        <w:rPr>
          <w:sz w:val="28"/>
          <w:szCs w:val="28"/>
        </w:rPr>
        <w:t>контрольную работу в форме реферата.</w:t>
      </w:r>
      <w:r w:rsidRPr="00D866A9">
        <w:rPr>
          <w:sz w:val="28"/>
          <w:szCs w:val="28"/>
        </w:rPr>
        <w:t xml:space="preserve"> </w:t>
      </w:r>
    </w:p>
    <w:p w:rsidR="0033257A" w:rsidRPr="00D866A9" w:rsidRDefault="0033257A" w:rsidP="00B30B55">
      <w:pPr>
        <w:shd w:val="clear" w:color="auto" w:fill="FFFFFF"/>
        <w:ind w:left="357"/>
        <w:contextualSpacing/>
        <w:jc w:val="center"/>
        <w:rPr>
          <w:b/>
          <w:color w:val="000000"/>
          <w:sz w:val="28"/>
          <w:szCs w:val="28"/>
        </w:rPr>
      </w:pPr>
    </w:p>
    <w:p w:rsidR="00B30B55" w:rsidRPr="00D866A9" w:rsidRDefault="00B30B55" w:rsidP="00B30B55">
      <w:pPr>
        <w:shd w:val="clear" w:color="auto" w:fill="FFFFFF"/>
        <w:ind w:left="357"/>
        <w:contextualSpacing/>
        <w:jc w:val="center"/>
        <w:rPr>
          <w:b/>
          <w:color w:val="000000"/>
          <w:sz w:val="28"/>
          <w:szCs w:val="28"/>
        </w:rPr>
      </w:pPr>
      <w:r w:rsidRPr="00D866A9">
        <w:rPr>
          <w:b/>
          <w:color w:val="000000"/>
          <w:sz w:val="28"/>
          <w:szCs w:val="28"/>
        </w:rPr>
        <w:t xml:space="preserve">Темы </w:t>
      </w:r>
      <w:r w:rsidR="00F83DC1">
        <w:rPr>
          <w:b/>
          <w:color w:val="000000"/>
          <w:sz w:val="28"/>
          <w:szCs w:val="28"/>
        </w:rPr>
        <w:t>контрольных работ (</w:t>
      </w:r>
      <w:r w:rsidRPr="00D866A9">
        <w:rPr>
          <w:b/>
          <w:color w:val="000000"/>
          <w:sz w:val="28"/>
          <w:szCs w:val="28"/>
        </w:rPr>
        <w:t>рефератов</w:t>
      </w:r>
      <w:r w:rsidR="00F83DC1">
        <w:rPr>
          <w:b/>
          <w:color w:val="000000"/>
          <w:sz w:val="28"/>
          <w:szCs w:val="28"/>
        </w:rPr>
        <w:t xml:space="preserve">) по дисциплине </w:t>
      </w:r>
      <w:r w:rsidRPr="00D866A9">
        <w:rPr>
          <w:b/>
          <w:color w:val="000000"/>
          <w:sz w:val="28"/>
          <w:szCs w:val="28"/>
        </w:rPr>
        <w:t>история экономики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Экономика античности 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Европы в средние века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Экономическое развитие США в конце </w:t>
      </w:r>
      <w:r w:rsidRPr="00D866A9">
        <w:rPr>
          <w:rFonts w:ascii="Times New Roman" w:hAnsi="Times New Roman"/>
          <w:sz w:val="28"/>
          <w:szCs w:val="28"/>
          <w:lang w:val="en-US"/>
        </w:rPr>
        <w:t>XIX</w:t>
      </w:r>
      <w:r w:rsidRPr="00D866A9">
        <w:rPr>
          <w:rFonts w:ascii="Times New Roman" w:hAnsi="Times New Roman"/>
          <w:sz w:val="28"/>
          <w:szCs w:val="28"/>
        </w:rPr>
        <w:t>-ХХ вв.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Экономическое развитие Германии в ХХ веке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«Промышленные империи» Форда и </w:t>
      </w:r>
      <w:proofErr w:type="spellStart"/>
      <w:r w:rsidRPr="00D866A9">
        <w:rPr>
          <w:rFonts w:ascii="Times New Roman" w:hAnsi="Times New Roman"/>
          <w:sz w:val="28"/>
          <w:szCs w:val="28"/>
        </w:rPr>
        <w:t>Круппов</w:t>
      </w:r>
      <w:proofErr w:type="spellEnd"/>
      <w:r w:rsidRPr="00D866A9">
        <w:rPr>
          <w:rFonts w:ascii="Times New Roman" w:hAnsi="Times New Roman"/>
          <w:sz w:val="28"/>
          <w:szCs w:val="28"/>
        </w:rPr>
        <w:t>: сравнительный анализ стратегий развития в первой половине ХХ века.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Экономическое развитие Франции в ХХ веке.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Новейшая экономическая история Китая 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lastRenderedPageBreak/>
        <w:t xml:space="preserve">Экономическое развитие Японии  в конце XIX - ХХ </w:t>
      </w:r>
      <w:proofErr w:type="gramStart"/>
      <w:r w:rsidRPr="00D866A9">
        <w:rPr>
          <w:rFonts w:ascii="Times New Roman" w:hAnsi="Times New Roman"/>
          <w:sz w:val="28"/>
          <w:szCs w:val="28"/>
        </w:rPr>
        <w:t>в</w:t>
      </w:r>
      <w:proofErr w:type="gramEnd"/>
      <w:r w:rsidRPr="00D866A9">
        <w:rPr>
          <w:rFonts w:ascii="Times New Roman" w:hAnsi="Times New Roman"/>
          <w:sz w:val="28"/>
          <w:szCs w:val="28"/>
        </w:rPr>
        <w:t>.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Экономическое развитие Древней Руси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Петровские реформы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Эволюция фондового рынка в России </w:t>
      </w:r>
      <w:r w:rsidRPr="00D866A9">
        <w:rPr>
          <w:rFonts w:ascii="Times New Roman" w:hAnsi="Times New Roman"/>
          <w:sz w:val="28"/>
          <w:szCs w:val="28"/>
          <w:lang w:val="en-US"/>
        </w:rPr>
        <w:t>XIX</w:t>
      </w:r>
      <w:r w:rsidRPr="00D866A9">
        <w:rPr>
          <w:rFonts w:ascii="Times New Roman" w:hAnsi="Times New Roman"/>
          <w:sz w:val="28"/>
          <w:szCs w:val="28"/>
        </w:rPr>
        <w:t xml:space="preserve">- начала </w:t>
      </w:r>
      <w:r w:rsidRPr="00D866A9">
        <w:rPr>
          <w:rFonts w:ascii="Times New Roman" w:hAnsi="Times New Roman"/>
          <w:sz w:val="28"/>
          <w:szCs w:val="28"/>
          <w:lang w:val="en-US"/>
        </w:rPr>
        <w:t>XX</w:t>
      </w:r>
      <w:r w:rsidRPr="00D866A9">
        <w:rPr>
          <w:rFonts w:ascii="Times New Roman" w:hAnsi="Times New Roman"/>
          <w:sz w:val="28"/>
          <w:szCs w:val="28"/>
        </w:rPr>
        <w:t xml:space="preserve"> вв.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Акционерные компании в дореволюционной России.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Эволюция трудовых отношений в российской промышленности 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в XIX – начале ХХ </w:t>
      </w:r>
      <w:proofErr w:type="gramStart"/>
      <w:r w:rsidRPr="00D866A9">
        <w:rPr>
          <w:rFonts w:ascii="Times New Roman" w:hAnsi="Times New Roman"/>
          <w:sz w:val="28"/>
          <w:szCs w:val="28"/>
        </w:rPr>
        <w:t>в</w:t>
      </w:r>
      <w:proofErr w:type="gramEnd"/>
      <w:r w:rsidRPr="00D866A9">
        <w:rPr>
          <w:rFonts w:ascii="Times New Roman" w:hAnsi="Times New Roman"/>
          <w:sz w:val="28"/>
          <w:szCs w:val="28"/>
        </w:rPr>
        <w:t xml:space="preserve">. 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Предпринимательство в дореволюционной России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Мотивация труда в дореволюционной российской промышленности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Социальная политика российских предпринимателей в конце XIX – начале ХХ вв.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История банковского дела в России (XVIII – начало XX вв.)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Коммерческие банки в дореволюционной России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Аграрная история дореволюционной России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России в начале ХХ века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Введение золотого  стандарта в дореволюционной России: причины и последствия.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Финансовая политика Российской империи в XIX веке: от Сперанского к </w:t>
      </w:r>
      <w:proofErr w:type="spellStart"/>
      <w:r w:rsidRPr="00D866A9">
        <w:rPr>
          <w:rFonts w:ascii="Times New Roman" w:hAnsi="Times New Roman"/>
          <w:sz w:val="28"/>
          <w:szCs w:val="28"/>
        </w:rPr>
        <w:t>Вышнеградскому</w:t>
      </w:r>
      <w:proofErr w:type="spellEnd"/>
      <w:r w:rsidRPr="00D866A9">
        <w:rPr>
          <w:rFonts w:ascii="Times New Roman" w:hAnsi="Times New Roman"/>
          <w:sz w:val="28"/>
          <w:szCs w:val="28"/>
        </w:rPr>
        <w:t>.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Новая экономическая политика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Мотивация труда в промышленности Советской России  (1918-1929 гг.)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Денежная реформа 1920-х гг. и ее последствия.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Экономические аспекты коллективизации в СССР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принудительного труда в СССР (1930-1950-е гг.)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Экономическое развитие СССР: достижения и проблемы </w:t>
      </w:r>
      <w:proofErr w:type="spellStart"/>
      <w:r w:rsidRPr="00D866A9">
        <w:rPr>
          <w:rFonts w:ascii="Times New Roman" w:hAnsi="Times New Roman"/>
          <w:sz w:val="28"/>
          <w:szCs w:val="28"/>
        </w:rPr>
        <w:t>позднеиндустриальной</w:t>
      </w:r>
      <w:proofErr w:type="spellEnd"/>
      <w:r w:rsidRPr="00D866A9">
        <w:rPr>
          <w:rFonts w:ascii="Times New Roman" w:hAnsi="Times New Roman"/>
          <w:sz w:val="28"/>
          <w:szCs w:val="28"/>
        </w:rPr>
        <w:t xml:space="preserve"> модернизации </w:t>
      </w:r>
    </w:p>
    <w:p w:rsidR="00B30B55" w:rsidRPr="00D866A9" w:rsidRDefault="00B30B55" w:rsidP="00B30B55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Нефть в истории мировой и российской экономики  </w:t>
      </w:r>
    </w:p>
    <w:p w:rsidR="00F83DC1" w:rsidRDefault="00F83DC1" w:rsidP="00B30B55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B30B55" w:rsidRPr="00D866A9" w:rsidRDefault="00B30B55" w:rsidP="00B30B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6A9">
        <w:rPr>
          <w:sz w:val="28"/>
          <w:szCs w:val="28"/>
        </w:rPr>
        <w:t xml:space="preserve">Студент выбирает из предложенных выше тем </w:t>
      </w:r>
      <w:r w:rsidR="00F83DC1">
        <w:rPr>
          <w:sz w:val="28"/>
          <w:szCs w:val="28"/>
        </w:rPr>
        <w:t>контрольных работ (</w:t>
      </w:r>
      <w:r w:rsidRPr="00D866A9">
        <w:rPr>
          <w:sz w:val="28"/>
          <w:szCs w:val="28"/>
        </w:rPr>
        <w:t>рефератов</w:t>
      </w:r>
      <w:r w:rsidR="00F83DC1">
        <w:rPr>
          <w:sz w:val="28"/>
          <w:szCs w:val="28"/>
        </w:rPr>
        <w:t xml:space="preserve">) </w:t>
      </w:r>
      <w:r w:rsidRPr="00D866A9">
        <w:rPr>
          <w:sz w:val="28"/>
          <w:szCs w:val="28"/>
        </w:rPr>
        <w:t xml:space="preserve"> по следующему принципу. Если первая буква фамилии студента начинается на букву</w:t>
      </w:r>
      <w:proofErr w:type="gramStart"/>
      <w:r w:rsidRPr="00D866A9">
        <w:rPr>
          <w:sz w:val="28"/>
          <w:szCs w:val="28"/>
        </w:rPr>
        <w:t xml:space="preserve"> А</w:t>
      </w:r>
      <w:proofErr w:type="gramEnd"/>
      <w:r w:rsidRPr="00D866A9">
        <w:rPr>
          <w:sz w:val="28"/>
          <w:szCs w:val="28"/>
        </w:rPr>
        <w:t xml:space="preserve">, то выбирается первая тема, если на букву Б, то выбирается тема вторая и т.д.   </w:t>
      </w:r>
    </w:p>
    <w:p w:rsidR="0033257A" w:rsidRPr="00D866A9" w:rsidRDefault="0033257A" w:rsidP="00B30B55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B30B55" w:rsidRPr="00D866A9" w:rsidRDefault="00B30B55" w:rsidP="00B30B55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D866A9">
        <w:rPr>
          <w:b/>
          <w:sz w:val="28"/>
          <w:szCs w:val="28"/>
        </w:rPr>
        <w:t>Методические рекомендации по выполнению задания</w:t>
      </w:r>
    </w:p>
    <w:p w:rsidR="0033257A" w:rsidRPr="00D866A9" w:rsidRDefault="0033257A" w:rsidP="00B30B55">
      <w:pPr>
        <w:ind w:firstLine="709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</w:p>
    <w:p w:rsidR="00B30B55" w:rsidRPr="00D866A9" w:rsidRDefault="00B30B55" w:rsidP="00B30B55">
      <w:pPr>
        <w:ind w:firstLine="709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D866A9">
        <w:rPr>
          <w:b/>
          <w:bCs/>
          <w:color w:val="000000"/>
          <w:sz w:val="28"/>
          <w:szCs w:val="28"/>
          <w:shd w:val="clear" w:color="auto" w:fill="FFFFFF"/>
        </w:rPr>
        <w:t>Требования к реферату:</w:t>
      </w:r>
    </w:p>
    <w:p w:rsidR="00B30B55" w:rsidRPr="00D866A9" w:rsidRDefault="00B30B55" w:rsidP="00B30B55">
      <w:pPr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 w:rsidRPr="00D866A9">
        <w:rPr>
          <w:color w:val="000000"/>
          <w:sz w:val="28"/>
          <w:szCs w:val="28"/>
          <w:shd w:val="clear" w:color="auto" w:fill="FFFFFF"/>
        </w:rPr>
        <w:t xml:space="preserve">Реферат - это самостоятельная письменная работа студента на темы, предложенные преподавателем. </w:t>
      </w:r>
      <w:proofErr w:type="gramStart"/>
      <w:r w:rsidRPr="00D866A9">
        <w:rPr>
          <w:color w:val="000000"/>
          <w:sz w:val="28"/>
          <w:szCs w:val="28"/>
          <w:shd w:val="clear" w:color="auto" w:fill="FFFFFF"/>
        </w:rPr>
        <w:t>Он должен содержать: </w:t>
      </w:r>
      <w:r w:rsidRPr="00D866A9">
        <w:rPr>
          <w:color w:val="000000"/>
          <w:sz w:val="28"/>
          <w:szCs w:val="28"/>
        </w:rPr>
        <w:br/>
      </w:r>
      <w:r w:rsidRPr="00D866A9">
        <w:rPr>
          <w:color w:val="000000"/>
          <w:sz w:val="28"/>
          <w:szCs w:val="28"/>
          <w:shd w:val="clear" w:color="auto" w:fill="FFFFFF"/>
        </w:rPr>
        <w:t>- введение, содержащее постановку проблемы; </w:t>
      </w:r>
      <w:r w:rsidRPr="00D866A9">
        <w:rPr>
          <w:color w:val="000000"/>
          <w:sz w:val="28"/>
          <w:szCs w:val="28"/>
        </w:rPr>
        <w:br/>
      </w:r>
      <w:r w:rsidRPr="00D866A9">
        <w:rPr>
          <w:color w:val="000000"/>
          <w:sz w:val="28"/>
          <w:szCs w:val="28"/>
          <w:shd w:val="clear" w:color="auto" w:fill="FFFFFF"/>
        </w:rPr>
        <w:t>- основную часть, содержащую логически последовательное изложение темы (предпосылок и путей решения поставленной проблемы);</w:t>
      </w:r>
      <w:r w:rsidRPr="00D866A9">
        <w:rPr>
          <w:color w:val="000000"/>
          <w:sz w:val="28"/>
          <w:szCs w:val="28"/>
        </w:rPr>
        <w:br/>
      </w:r>
      <w:r w:rsidRPr="00D866A9">
        <w:rPr>
          <w:color w:val="000000"/>
          <w:sz w:val="28"/>
          <w:szCs w:val="28"/>
          <w:shd w:val="clear" w:color="auto" w:fill="FFFFFF"/>
        </w:rPr>
        <w:t>- краткие выводы, обобщающие авторскую позицию по поставленной проблеме; </w:t>
      </w:r>
      <w:r w:rsidRPr="00D866A9">
        <w:rPr>
          <w:color w:val="000000"/>
          <w:sz w:val="28"/>
          <w:szCs w:val="28"/>
        </w:rPr>
        <w:br/>
      </w:r>
      <w:r w:rsidRPr="00D866A9">
        <w:rPr>
          <w:color w:val="000000"/>
          <w:sz w:val="28"/>
          <w:szCs w:val="28"/>
          <w:shd w:val="clear" w:color="auto" w:fill="FFFFFF"/>
        </w:rPr>
        <w:t xml:space="preserve">- список использованной литературы (указывается только та литература, </w:t>
      </w:r>
      <w:r w:rsidRPr="00D866A9">
        <w:rPr>
          <w:color w:val="000000"/>
          <w:sz w:val="28"/>
          <w:szCs w:val="28"/>
          <w:shd w:val="clear" w:color="auto" w:fill="FFFFFF"/>
        </w:rPr>
        <w:lastRenderedPageBreak/>
        <w:t>которой фактически пользовался автор;</w:t>
      </w:r>
      <w:proofErr w:type="gramEnd"/>
      <w:r w:rsidRPr="00D866A9">
        <w:rPr>
          <w:color w:val="000000"/>
          <w:sz w:val="28"/>
          <w:szCs w:val="28"/>
          <w:shd w:val="clear" w:color="auto" w:fill="FFFFFF"/>
        </w:rPr>
        <w:t xml:space="preserve"> все случаи использования источников - цитаты, сведения, оценки и т.д. - отмечаются ссылками в виде сносок или примечаний с указанием страниц источника). </w:t>
      </w:r>
    </w:p>
    <w:p w:rsidR="00B30B55" w:rsidRPr="00D866A9" w:rsidRDefault="00B30B55" w:rsidP="00B30B55">
      <w:pPr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 w:rsidRPr="00D866A9">
        <w:rPr>
          <w:b/>
          <w:bCs/>
          <w:color w:val="000000"/>
          <w:sz w:val="28"/>
          <w:szCs w:val="28"/>
          <w:shd w:val="clear" w:color="auto" w:fill="FFFFFF"/>
        </w:rPr>
        <w:t>Объем реферата</w:t>
      </w:r>
      <w:r w:rsidRPr="00D866A9">
        <w:rPr>
          <w:color w:val="000000"/>
          <w:sz w:val="28"/>
          <w:szCs w:val="28"/>
          <w:shd w:val="clear" w:color="auto" w:fill="FFFFFF"/>
        </w:rPr>
        <w:t xml:space="preserve"> - 9-10 страниц (до 4 тыс. слов) печатного текста (шрифт </w:t>
      </w:r>
      <w:proofErr w:type="spellStart"/>
      <w:r w:rsidRPr="00D866A9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Pr="00D866A9">
        <w:rPr>
          <w:color w:val="000000"/>
          <w:sz w:val="28"/>
          <w:szCs w:val="28"/>
          <w:shd w:val="clear" w:color="auto" w:fill="FFFFFF"/>
        </w:rPr>
        <w:t>, размер 12, один интервал). Включение в реферат материалов, не имеющих прямого отношения к теме, служит основанием для признания работы не соответствующей требованиям или существенного снижения общей оценки. </w:t>
      </w:r>
    </w:p>
    <w:p w:rsidR="00B30B55" w:rsidRPr="00D866A9" w:rsidRDefault="00B30B55" w:rsidP="00B30B5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66A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Рефераты оцениваются по следующим критериям</w:t>
      </w:r>
      <w:r w:rsidRPr="00D866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 </w:t>
      </w:r>
    </w:p>
    <w:p w:rsidR="00B30B55" w:rsidRPr="00D866A9" w:rsidRDefault="00B30B55" w:rsidP="00B30B55">
      <w:pPr>
        <w:pStyle w:val="a8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866A9">
        <w:rPr>
          <w:rFonts w:ascii="Times New Roman" w:hAnsi="Times New Roman"/>
          <w:color w:val="000000"/>
          <w:sz w:val="28"/>
          <w:szCs w:val="28"/>
        </w:rPr>
        <w:t>самостоятельность выполнения работы, способность аргументировано защищать основные положения и выводы</w:t>
      </w:r>
      <w:proofErr w:type="gramStart"/>
      <w:r w:rsidRPr="00D866A9">
        <w:rPr>
          <w:rFonts w:ascii="Times New Roman" w:hAnsi="Times New Roman"/>
          <w:color w:val="000000"/>
          <w:sz w:val="28"/>
          <w:szCs w:val="28"/>
        </w:rPr>
        <w:t xml:space="preserve"> (+/-); </w:t>
      </w:r>
      <w:proofErr w:type="gramEnd"/>
      <w:r w:rsidRPr="00D866A9">
        <w:rPr>
          <w:rFonts w:ascii="Times New Roman" w:hAnsi="Times New Roman"/>
          <w:b/>
          <w:bCs/>
          <w:color w:val="000000"/>
          <w:sz w:val="28"/>
          <w:szCs w:val="28"/>
        </w:rPr>
        <w:t>реферат, выполненный несамостоятельно,</w:t>
      </w:r>
      <w:r w:rsidRPr="00D866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не засчитывается.</w:t>
      </w:r>
    </w:p>
    <w:p w:rsidR="00B30B55" w:rsidRPr="00D866A9" w:rsidRDefault="00B30B55" w:rsidP="00B30B55">
      <w:pPr>
        <w:numPr>
          <w:ilvl w:val="0"/>
          <w:numId w:val="12"/>
        </w:numPr>
        <w:shd w:val="clear" w:color="auto" w:fill="FFFFFF"/>
        <w:ind w:left="0" w:firstLine="357"/>
        <w:contextualSpacing/>
        <w:jc w:val="both"/>
        <w:rPr>
          <w:color w:val="000000"/>
          <w:sz w:val="28"/>
          <w:szCs w:val="28"/>
        </w:rPr>
      </w:pPr>
      <w:r w:rsidRPr="00D866A9">
        <w:rPr>
          <w:color w:val="000000"/>
          <w:sz w:val="28"/>
          <w:szCs w:val="28"/>
        </w:rPr>
        <w:t>соответствие формальным требованиям: структура, наличие списка литературы, сносок, грамотность изложения;</w:t>
      </w:r>
    </w:p>
    <w:p w:rsidR="00B30B55" w:rsidRPr="00D866A9" w:rsidRDefault="00B30B55" w:rsidP="00B30B55">
      <w:pPr>
        <w:numPr>
          <w:ilvl w:val="0"/>
          <w:numId w:val="12"/>
        </w:numPr>
        <w:shd w:val="clear" w:color="auto" w:fill="FFFFFF"/>
        <w:ind w:left="0" w:firstLine="357"/>
        <w:contextualSpacing/>
        <w:jc w:val="both"/>
        <w:rPr>
          <w:color w:val="000000"/>
          <w:sz w:val="28"/>
          <w:szCs w:val="28"/>
        </w:rPr>
      </w:pPr>
      <w:r w:rsidRPr="00D866A9">
        <w:rPr>
          <w:color w:val="000000"/>
          <w:sz w:val="28"/>
          <w:szCs w:val="28"/>
        </w:rPr>
        <w:t>способность сформулировать проблему; </w:t>
      </w:r>
    </w:p>
    <w:p w:rsidR="00B30B55" w:rsidRPr="00D866A9" w:rsidRDefault="00B30B55" w:rsidP="00B30B55">
      <w:pPr>
        <w:numPr>
          <w:ilvl w:val="0"/>
          <w:numId w:val="12"/>
        </w:numPr>
        <w:shd w:val="clear" w:color="auto" w:fill="FFFFFF"/>
        <w:ind w:left="0" w:firstLine="357"/>
        <w:contextualSpacing/>
        <w:jc w:val="both"/>
        <w:rPr>
          <w:color w:val="000000"/>
          <w:sz w:val="28"/>
          <w:szCs w:val="28"/>
        </w:rPr>
      </w:pPr>
      <w:r w:rsidRPr="00D866A9">
        <w:rPr>
          <w:color w:val="000000"/>
          <w:sz w:val="28"/>
          <w:szCs w:val="28"/>
        </w:rPr>
        <w:t>уровень освоения темы и изложения материала: обоснованность отбора материала, использование первичных источников, способность самостоятельно осмысливать выявленные факты, логика изложения;</w:t>
      </w:r>
    </w:p>
    <w:p w:rsidR="00B30B55" w:rsidRPr="00D866A9" w:rsidRDefault="00B30B55" w:rsidP="00B30B55">
      <w:pPr>
        <w:numPr>
          <w:ilvl w:val="0"/>
          <w:numId w:val="12"/>
        </w:numPr>
        <w:shd w:val="clear" w:color="auto" w:fill="FFFFFF"/>
        <w:ind w:left="0" w:firstLine="357"/>
        <w:contextualSpacing/>
        <w:jc w:val="both"/>
        <w:rPr>
          <w:color w:val="000000"/>
          <w:sz w:val="28"/>
          <w:szCs w:val="28"/>
        </w:rPr>
      </w:pPr>
      <w:r w:rsidRPr="00D866A9">
        <w:rPr>
          <w:color w:val="000000"/>
          <w:sz w:val="28"/>
          <w:szCs w:val="28"/>
        </w:rPr>
        <w:t>четкость и содержательность выводов. </w:t>
      </w:r>
    </w:p>
    <w:p w:rsidR="00B30B55" w:rsidRPr="00D866A9" w:rsidRDefault="00B30B55" w:rsidP="00B30B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6A9">
        <w:rPr>
          <w:sz w:val="28"/>
          <w:szCs w:val="28"/>
        </w:rPr>
        <w:t xml:space="preserve">Контрольная работа выполняется и оформляется в полном соответствии с документом </w:t>
      </w:r>
      <w:r w:rsidRPr="00D866A9">
        <w:rPr>
          <w:b/>
          <w:sz w:val="28"/>
          <w:szCs w:val="28"/>
        </w:rPr>
        <w:t xml:space="preserve">МИ 4.2-5/47-01-2013 </w:t>
      </w:r>
      <w:r w:rsidRPr="00F83DC1">
        <w:rPr>
          <w:sz w:val="28"/>
          <w:szCs w:val="28"/>
        </w:rPr>
        <w:t>Общие требования к построению и оформлению учебной текстовой документации</w:t>
      </w:r>
      <w:r w:rsidRPr="00D866A9">
        <w:rPr>
          <w:bCs/>
          <w:color w:val="000000"/>
          <w:sz w:val="28"/>
          <w:szCs w:val="28"/>
        </w:rPr>
        <w:t xml:space="preserve">. Этот документ размещен на сайте </w:t>
      </w:r>
      <w:proofErr w:type="spellStart"/>
      <w:r w:rsidRPr="00D866A9">
        <w:rPr>
          <w:bCs/>
          <w:color w:val="000000"/>
          <w:sz w:val="28"/>
          <w:szCs w:val="28"/>
        </w:rPr>
        <w:t>ЗабГУ</w:t>
      </w:r>
      <w:proofErr w:type="spellEnd"/>
      <w:r w:rsidRPr="00D866A9">
        <w:rPr>
          <w:bCs/>
          <w:color w:val="000000"/>
          <w:sz w:val="28"/>
          <w:szCs w:val="28"/>
        </w:rPr>
        <w:t>.</w:t>
      </w:r>
    </w:p>
    <w:p w:rsidR="00B30B55" w:rsidRPr="00D866A9" w:rsidRDefault="00B30B55" w:rsidP="00B30B55">
      <w:pPr>
        <w:spacing w:line="276" w:lineRule="auto"/>
        <w:jc w:val="center"/>
        <w:rPr>
          <w:b/>
          <w:sz w:val="28"/>
          <w:szCs w:val="28"/>
        </w:rPr>
      </w:pPr>
    </w:p>
    <w:p w:rsidR="00B30B55" w:rsidRPr="00D866A9" w:rsidRDefault="00B30B55" w:rsidP="00B30B55">
      <w:pPr>
        <w:spacing w:line="360" w:lineRule="auto"/>
        <w:jc w:val="center"/>
        <w:rPr>
          <w:b/>
          <w:sz w:val="28"/>
          <w:szCs w:val="28"/>
        </w:rPr>
      </w:pPr>
      <w:r w:rsidRPr="00D866A9">
        <w:rPr>
          <w:b/>
          <w:sz w:val="28"/>
          <w:szCs w:val="28"/>
        </w:rPr>
        <w:t xml:space="preserve">Форма промежуточного контроля  </w:t>
      </w:r>
    </w:p>
    <w:p w:rsidR="00B30B55" w:rsidRPr="00D866A9" w:rsidRDefault="00B30B55" w:rsidP="00B30B55">
      <w:pPr>
        <w:spacing w:line="276" w:lineRule="auto"/>
        <w:ind w:firstLine="425"/>
        <w:jc w:val="both"/>
        <w:rPr>
          <w:sz w:val="28"/>
          <w:szCs w:val="28"/>
        </w:rPr>
      </w:pPr>
      <w:r w:rsidRPr="00D866A9">
        <w:rPr>
          <w:sz w:val="28"/>
          <w:szCs w:val="28"/>
        </w:rPr>
        <w:t xml:space="preserve">Формой промежуточного контроля знаний по дисциплине История экономики является экзамен. </w:t>
      </w:r>
    </w:p>
    <w:p w:rsidR="00B30B55" w:rsidRPr="00D866A9" w:rsidRDefault="00B30B55" w:rsidP="00B30B55">
      <w:pPr>
        <w:ind w:firstLine="425"/>
        <w:jc w:val="both"/>
        <w:rPr>
          <w:b/>
          <w:sz w:val="28"/>
          <w:szCs w:val="28"/>
        </w:rPr>
      </w:pPr>
      <w:r w:rsidRPr="00D866A9">
        <w:rPr>
          <w:sz w:val="28"/>
          <w:szCs w:val="28"/>
        </w:rPr>
        <w:t>Перечень примерных вопросов для подготовки к экзамену в устной (письменной) форме</w:t>
      </w:r>
    </w:p>
    <w:p w:rsidR="00B30B55" w:rsidRPr="00D866A9" w:rsidRDefault="00B30B55" w:rsidP="00B30B55">
      <w:pPr>
        <w:spacing w:line="276" w:lineRule="auto"/>
        <w:ind w:left="426" w:hanging="426"/>
        <w:contextualSpacing/>
        <w:rPr>
          <w:sz w:val="28"/>
          <w:szCs w:val="28"/>
        </w:rPr>
      </w:pPr>
      <w:r w:rsidRPr="00D866A9">
        <w:rPr>
          <w:sz w:val="28"/>
          <w:szCs w:val="28"/>
        </w:rPr>
        <w:t>Часть 1.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первобытного общества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Неолитическая революция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Древнего Египта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Древнего Китая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Древней Греции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Древнего Рима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Основные черты феодальной экономики. Типология развития феодализма.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Общая характеристика феодализма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Ранний феодализм – время формирования феодального способа производства (V - конец X вв.)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lastRenderedPageBreak/>
        <w:t>Период развитого феодализма (XI-XV вв.)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Период позднего феодализма (конец </w:t>
      </w:r>
      <w:r w:rsidRPr="00D866A9">
        <w:rPr>
          <w:rFonts w:ascii="Times New Roman" w:hAnsi="Times New Roman"/>
          <w:sz w:val="28"/>
          <w:szCs w:val="28"/>
          <w:lang w:val="en-US"/>
        </w:rPr>
        <w:t>XV</w:t>
      </w:r>
      <w:r w:rsidRPr="00D866A9">
        <w:rPr>
          <w:rFonts w:ascii="Times New Roman" w:hAnsi="Times New Roman"/>
          <w:sz w:val="28"/>
          <w:szCs w:val="28"/>
        </w:rPr>
        <w:t xml:space="preserve"> – середина </w:t>
      </w:r>
      <w:r w:rsidRPr="00D866A9">
        <w:rPr>
          <w:rFonts w:ascii="Times New Roman" w:hAnsi="Times New Roman"/>
          <w:sz w:val="28"/>
          <w:szCs w:val="28"/>
          <w:lang w:val="en-US"/>
        </w:rPr>
        <w:t>XVII</w:t>
      </w:r>
      <w:r w:rsidRPr="00D866A9">
        <w:rPr>
          <w:rFonts w:ascii="Times New Roman" w:hAnsi="Times New Roman"/>
          <w:sz w:val="28"/>
          <w:szCs w:val="28"/>
        </w:rPr>
        <w:t xml:space="preserve"> вв.)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средневековой Франции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Экономическое развитие Англии и Голландии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германских княжеств и земель в эпоху феодализма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Хозяйство Киевской Руси (IX-XII вв.)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Руси в период феодальной раздробленности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Экономическое развитие Руси в период образования единого централизованного государства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средневекового Китая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средневековой Японии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Экономическое развитие ведущих стран в </w:t>
      </w:r>
      <w:r w:rsidRPr="00D866A9">
        <w:rPr>
          <w:rFonts w:ascii="Times New Roman" w:hAnsi="Times New Roman"/>
          <w:sz w:val="28"/>
          <w:szCs w:val="28"/>
          <w:lang w:val="en-US"/>
        </w:rPr>
        <w:t>XVIII</w:t>
      </w:r>
      <w:r w:rsidRPr="00D866A9">
        <w:rPr>
          <w:rFonts w:ascii="Times New Roman" w:hAnsi="Times New Roman"/>
          <w:sz w:val="28"/>
          <w:szCs w:val="28"/>
        </w:rPr>
        <w:t xml:space="preserve"> в.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Англия – родина промышленной революции</w:t>
      </w:r>
    </w:p>
    <w:p w:rsidR="00B30B55" w:rsidRPr="00D866A9" w:rsidRDefault="00B30B55" w:rsidP="00B30B55">
      <w:pPr>
        <w:pStyle w:val="a8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Особенности социально-экономического развития Франции в </w:t>
      </w:r>
      <w:r w:rsidRPr="00D866A9">
        <w:rPr>
          <w:rFonts w:ascii="Times New Roman" w:hAnsi="Times New Roman"/>
          <w:sz w:val="28"/>
          <w:szCs w:val="28"/>
          <w:lang w:val="en-US"/>
        </w:rPr>
        <w:t>XVIII</w:t>
      </w:r>
      <w:r w:rsidRPr="00D866A9">
        <w:rPr>
          <w:rFonts w:ascii="Times New Roman" w:hAnsi="Times New Roman"/>
          <w:sz w:val="28"/>
          <w:szCs w:val="28"/>
        </w:rPr>
        <w:t xml:space="preserve"> в.</w:t>
      </w:r>
    </w:p>
    <w:p w:rsidR="00B30B55" w:rsidRPr="00D866A9" w:rsidRDefault="00B30B55" w:rsidP="00B30B55">
      <w:pPr>
        <w:pStyle w:val="a8"/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Часть 2.</w:t>
      </w:r>
    </w:p>
    <w:p w:rsidR="00B30B55" w:rsidRPr="00D866A9" w:rsidRDefault="00B30B55" w:rsidP="00B30B55">
      <w:pPr>
        <w:pStyle w:val="a8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Причины экономического отставания Германии в </w:t>
      </w:r>
      <w:r w:rsidRPr="00D866A9">
        <w:rPr>
          <w:rFonts w:ascii="Times New Roman" w:hAnsi="Times New Roman"/>
          <w:sz w:val="28"/>
          <w:szCs w:val="28"/>
          <w:lang w:val="en-US"/>
        </w:rPr>
        <w:t>XVIII</w:t>
      </w:r>
      <w:r w:rsidRPr="00D866A9">
        <w:rPr>
          <w:rFonts w:ascii="Times New Roman" w:hAnsi="Times New Roman"/>
          <w:sz w:val="28"/>
          <w:szCs w:val="28"/>
        </w:rPr>
        <w:t xml:space="preserve"> в.</w:t>
      </w:r>
    </w:p>
    <w:p w:rsidR="00B30B55" w:rsidRPr="00D866A9" w:rsidRDefault="00B30B55" w:rsidP="00B30B55">
      <w:pPr>
        <w:pStyle w:val="a8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Особенности социально-экономического развития Англии в </w:t>
      </w:r>
      <w:r w:rsidRPr="00D866A9">
        <w:rPr>
          <w:rFonts w:ascii="Times New Roman" w:hAnsi="Times New Roman"/>
          <w:sz w:val="28"/>
          <w:szCs w:val="28"/>
          <w:lang w:val="en-US"/>
        </w:rPr>
        <w:t>XIX</w:t>
      </w:r>
      <w:r w:rsidRPr="00D866A9">
        <w:rPr>
          <w:rFonts w:ascii="Times New Roman" w:hAnsi="Times New Roman"/>
          <w:sz w:val="28"/>
          <w:szCs w:val="28"/>
        </w:rPr>
        <w:t xml:space="preserve"> в.</w:t>
      </w:r>
    </w:p>
    <w:p w:rsidR="00B30B55" w:rsidRPr="00D866A9" w:rsidRDefault="00B30B55" w:rsidP="00B30B55">
      <w:pPr>
        <w:pStyle w:val="a8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Особенности социально-экономического развития Франции в </w:t>
      </w:r>
      <w:r w:rsidRPr="00D866A9">
        <w:rPr>
          <w:rFonts w:ascii="Times New Roman" w:hAnsi="Times New Roman"/>
          <w:sz w:val="28"/>
          <w:szCs w:val="28"/>
          <w:lang w:val="en-US"/>
        </w:rPr>
        <w:t>XIX</w:t>
      </w:r>
      <w:r w:rsidRPr="00D866A9">
        <w:rPr>
          <w:rFonts w:ascii="Times New Roman" w:hAnsi="Times New Roman"/>
          <w:sz w:val="28"/>
          <w:szCs w:val="28"/>
        </w:rPr>
        <w:t xml:space="preserve"> в.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Особенности социально-экономического развития Германии в </w:t>
      </w:r>
      <w:r w:rsidRPr="00D866A9">
        <w:rPr>
          <w:rFonts w:ascii="Times New Roman" w:hAnsi="Times New Roman"/>
          <w:sz w:val="28"/>
          <w:szCs w:val="28"/>
          <w:lang w:val="en-US"/>
        </w:rPr>
        <w:t>XIX</w:t>
      </w:r>
      <w:r w:rsidRPr="00D866A9">
        <w:rPr>
          <w:rFonts w:ascii="Times New Roman" w:hAnsi="Times New Roman"/>
          <w:sz w:val="28"/>
          <w:szCs w:val="28"/>
        </w:rPr>
        <w:t xml:space="preserve"> в.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Экономика России в </w:t>
      </w:r>
      <w:r w:rsidRPr="00D866A9">
        <w:rPr>
          <w:rFonts w:ascii="Times New Roman" w:hAnsi="Times New Roman"/>
          <w:sz w:val="28"/>
          <w:szCs w:val="28"/>
          <w:lang w:val="en-US"/>
        </w:rPr>
        <w:t>XVIII</w:t>
      </w:r>
      <w:r w:rsidRPr="00D866A9">
        <w:rPr>
          <w:rFonts w:ascii="Times New Roman" w:hAnsi="Times New Roman"/>
          <w:sz w:val="28"/>
          <w:szCs w:val="28"/>
        </w:rPr>
        <w:t xml:space="preserve"> в.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Экономическое развитие России в </w:t>
      </w:r>
      <w:r w:rsidRPr="00D866A9">
        <w:rPr>
          <w:rFonts w:ascii="Times New Roman" w:hAnsi="Times New Roman"/>
          <w:sz w:val="28"/>
          <w:szCs w:val="28"/>
          <w:lang w:val="en-US"/>
        </w:rPr>
        <w:t>XIX</w:t>
      </w:r>
      <w:r w:rsidRPr="00D866A9">
        <w:rPr>
          <w:rFonts w:ascii="Times New Roman" w:hAnsi="Times New Roman"/>
          <w:sz w:val="28"/>
          <w:szCs w:val="28"/>
        </w:rPr>
        <w:t xml:space="preserve"> в.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Образование США, их экономическое развитие в </w:t>
      </w:r>
      <w:r w:rsidRPr="00D866A9">
        <w:rPr>
          <w:rFonts w:ascii="Times New Roman" w:hAnsi="Times New Roman"/>
          <w:sz w:val="28"/>
          <w:szCs w:val="28"/>
          <w:lang w:val="en-US"/>
        </w:rPr>
        <w:t>XIX</w:t>
      </w:r>
      <w:r w:rsidRPr="00D866A9">
        <w:rPr>
          <w:rFonts w:ascii="Times New Roman" w:hAnsi="Times New Roman"/>
          <w:sz w:val="28"/>
          <w:szCs w:val="28"/>
        </w:rPr>
        <w:t xml:space="preserve"> в.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Экономическое развитие Японии в </w:t>
      </w:r>
      <w:r w:rsidRPr="00D866A9">
        <w:rPr>
          <w:rFonts w:ascii="Times New Roman" w:hAnsi="Times New Roman"/>
          <w:sz w:val="28"/>
          <w:szCs w:val="28"/>
          <w:lang w:val="en-US"/>
        </w:rPr>
        <w:t>XVIII</w:t>
      </w:r>
      <w:r w:rsidRPr="00D866A9">
        <w:rPr>
          <w:rFonts w:ascii="Times New Roman" w:hAnsi="Times New Roman"/>
          <w:sz w:val="28"/>
          <w:szCs w:val="28"/>
        </w:rPr>
        <w:t xml:space="preserve"> - </w:t>
      </w:r>
      <w:r w:rsidRPr="00D866A9">
        <w:rPr>
          <w:rFonts w:ascii="Times New Roman" w:hAnsi="Times New Roman"/>
          <w:sz w:val="28"/>
          <w:szCs w:val="28"/>
          <w:lang w:val="en-US"/>
        </w:rPr>
        <w:t>XIX</w:t>
      </w:r>
      <w:r w:rsidRPr="00D866A9">
        <w:rPr>
          <w:rFonts w:ascii="Times New Roman" w:hAnsi="Times New Roman"/>
          <w:sz w:val="28"/>
          <w:szCs w:val="28"/>
        </w:rPr>
        <w:t xml:space="preserve"> вв.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стран Востока в эпоху колониализма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Вторая научно-техническая революция и развитие мировых производительных сил (конец </w:t>
      </w:r>
      <w:r w:rsidRPr="00D866A9">
        <w:rPr>
          <w:rFonts w:ascii="Times New Roman" w:hAnsi="Times New Roman"/>
          <w:sz w:val="28"/>
          <w:szCs w:val="28"/>
          <w:lang w:val="en-US"/>
        </w:rPr>
        <w:t>XIX</w:t>
      </w:r>
      <w:r w:rsidRPr="00D866A9">
        <w:rPr>
          <w:rFonts w:ascii="Times New Roman" w:hAnsi="Times New Roman"/>
          <w:sz w:val="28"/>
          <w:szCs w:val="28"/>
        </w:rPr>
        <w:t xml:space="preserve"> – начало </w:t>
      </w:r>
      <w:r w:rsidRPr="00D866A9">
        <w:rPr>
          <w:rFonts w:ascii="Times New Roman" w:hAnsi="Times New Roman"/>
          <w:sz w:val="28"/>
          <w:szCs w:val="28"/>
          <w:lang w:val="en-US"/>
        </w:rPr>
        <w:t>XX</w:t>
      </w:r>
      <w:r w:rsidRPr="00D866A9">
        <w:rPr>
          <w:rFonts w:ascii="Times New Roman" w:hAnsi="Times New Roman"/>
          <w:sz w:val="28"/>
          <w:szCs w:val="28"/>
        </w:rPr>
        <w:t xml:space="preserve"> вв.)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Экономическое развитие США в конце </w:t>
      </w:r>
      <w:r w:rsidRPr="00D866A9">
        <w:rPr>
          <w:rFonts w:ascii="Times New Roman" w:hAnsi="Times New Roman"/>
          <w:sz w:val="28"/>
          <w:szCs w:val="28"/>
          <w:lang w:val="en-US"/>
        </w:rPr>
        <w:t>XIX</w:t>
      </w:r>
      <w:r w:rsidRPr="00D866A9">
        <w:rPr>
          <w:rFonts w:ascii="Times New Roman" w:hAnsi="Times New Roman"/>
          <w:sz w:val="28"/>
          <w:szCs w:val="28"/>
        </w:rPr>
        <w:t xml:space="preserve"> – начале </w:t>
      </w:r>
      <w:r w:rsidRPr="00D866A9">
        <w:rPr>
          <w:rFonts w:ascii="Times New Roman" w:hAnsi="Times New Roman"/>
          <w:sz w:val="28"/>
          <w:szCs w:val="28"/>
          <w:lang w:val="en-US"/>
        </w:rPr>
        <w:t>XX</w:t>
      </w:r>
      <w:r w:rsidRPr="00D866A9">
        <w:rPr>
          <w:rFonts w:ascii="Times New Roman" w:hAnsi="Times New Roman"/>
          <w:sz w:val="28"/>
          <w:szCs w:val="28"/>
        </w:rPr>
        <w:t xml:space="preserve"> вв.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Экономическое развитие Германии в конце </w:t>
      </w:r>
      <w:r w:rsidRPr="00D866A9">
        <w:rPr>
          <w:rFonts w:ascii="Times New Roman" w:hAnsi="Times New Roman"/>
          <w:sz w:val="28"/>
          <w:szCs w:val="28"/>
          <w:lang w:val="en-US"/>
        </w:rPr>
        <w:t>XIX</w:t>
      </w:r>
      <w:r w:rsidRPr="00D866A9">
        <w:rPr>
          <w:rFonts w:ascii="Times New Roman" w:hAnsi="Times New Roman"/>
          <w:sz w:val="28"/>
          <w:szCs w:val="28"/>
        </w:rPr>
        <w:t xml:space="preserve"> – начале </w:t>
      </w:r>
      <w:r w:rsidRPr="00D866A9">
        <w:rPr>
          <w:rFonts w:ascii="Times New Roman" w:hAnsi="Times New Roman"/>
          <w:sz w:val="28"/>
          <w:szCs w:val="28"/>
          <w:lang w:val="en-US"/>
        </w:rPr>
        <w:t>XX</w:t>
      </w:r>
      <w:r w:rsidRPr="00D866A9">
        <w:rPr>
          <w:rFonts w:ascii="Times New Roman" w:hAnsi="Times New Roman"/>
          <w:sz w:val="28"/>
          <w:szCs w:val="28"/>
        </w:rPr>
        <w:t xml:space="preserve"> вв.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Экономическое развитие Японии в конце </w:t>
      </w:r>
      <w:r w:rsidRPr="00D866A9">
        <w:rPr>
          <w:rFonts w:ascii="Times New Roman" w:hAnsi="Times New Roman"/>
          <w:sz w:val="28"/>
          <w:szCs w:val="28"/>
          <w:lang w:val="en-US"/>
        </w:rPr>
        <w:t>XIX</w:t>
      </w:r>
      <w:r w:rsidRPr="00D866A9">
        <w:rPr>
          <w:rFonts w:ascii="Times New Roman" w:hAnsi="Times New Roman"/>
          <w:sz w:val="28"/>
          <w:szCs w:val="28"/>
        </w:rPr>
        <w:t xml:space="preserve"> – начале </w:t>
      </w:r>
      <w:r w:rsidRPr="00D866A9">
        <w:rPr>
          <w:rFonts w:ascii="Times New Roman" w:hAnsi="Times New Roman"/>
          <w:sz w:val="28"/>
          <w:szCs w:val="28"/>
          <w:lang w:val="en-US"/>
        </w:rPr>
        <w:t>XX</w:t>
      </w:r>
      <w:r w:rsidRPr="00D866A9">
        <w:rPr>
          <w:rFonts w:ascii="Times New Roman" w:hAnsi="Times New Roman"/>
          <w:sz w:val="28"/>
          <w:szCs w:val="28"/>
        </w:rPr>
        <w:t xml:space="preserve"> вв.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России в 1900-1917 гг.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Смена социально-экономической системы в России, ее хозяйственное развитие в 1917-1941 гг.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Экономическое развитие США в1914-1939 гг.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Экономическое развитие Великобритании и Франции в 1914-1939 гг.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Экономическое развитие Германии и Японии в 1914 – 1939 гг.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СССР в годы Великой Отечественной войны и (1941-1945 гг.)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 xml:space="preserve">Экономика СССР в  послевоенный период  и в 60-70 годы </w:t>
      </w:r>
      <w:r w:rsidRPr="00D866A9">
        <w:rPr>
          <w:rFonts w:ascii="Times New Roman" w:hAnsi="Times New Roman"/>
          <w:sz w:val="28"/>
          <w:szCs w:val="28"/>
          <w:lang w:val="en-US"/>
        </w:rPr>
        <w:t>XX</w:t>
      </w:r>
      <w:r w:rsidRPr="00D866A9">
        <w:rPr>
          <w:rFonts w:ascii="Times New Roman" w:hAnsi="Times New Roman"/>
          <w:sz w:val="28"/>
          <w:szCs w:val="28"/>
        </w:rPr>
        <w:t xml:space="preserve"> века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Особенности экономического развития ведущих стран мира после Второй мировой войны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lastRenderedPageBreak/>
        <w:t>Опыт строительства социализма в странах Восточной Европы, Азии и на Кубе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Экономическое развитие стран социалистической системы в 1950-1990 г.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Экономическое развитие стран, освободившихся от колониального господства</w:t>
      </w:r>
    </w:p>
    <w:p w:rsidR="00B30B55" w:rsidRPr="00D866A9" w:rsidRDefault="00B30B55" w:rsidP="00B30B55">
      <w:pPr>
        <w:pStyle w:val="a8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Экономика России в период перехода к рыночной модели хозяйствования (1991-2000 гг.)</w:t>
      </w:r>
    </w:p>
    <w:p w:rsidR="00B30B55" w:rsidRPr="00D866A9" w:rsidRDefault="00B30B55" w:rsidP="00B30B55">
      <w:pPr>
        <w:pStyle w:val="a8"/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B30B55" w:rsidRPr="00D866A9" w:rsidRDefault="00B30B55" w:rsidP="00B30B55">
      <w:pPr>
        <w:spacing w:line="360" w:lineRule="auto"/>
        <w:ind w:right="-284" w:hanging="426"/>
        <w:jc w:val="center"/>
        <w:rPr>
          <w:b/>
          <w:sz w:val="28"/>
          <w:szCs w:val="28"/>
        </w:rPr>
      </w:pPr>
      <w:r w:rsidRPr="00D866A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33257A" w:rsidRPr="00D866A9" w:rsidRDefault="0033257A" w:rsidP="0033257A">
      <w:pPr>
        <w:pStyle w:val="a8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866A9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3257A" w:rsidRPr="00D866A9" w:rsidRDefault="0033257A" w:rsidP="0033257A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866A9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33257A" w:rsidRPr="00D866A9" w:rsidRDefault="0033257A" w:rsidP="0033257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bCs/>
          <w:sz w:val="28"/>
          <w:szCs w:val="28"/>
        </w:rPr>
        <w:t>1. История экономики</w:t>
      </w:r>
      <w:proofErr w:type="gramStart"/>
      <w:r w:rsidRPr="00D866A9">
        <w:rPr>
          <w:rFonts w:ascii="Times New Roman" w:hAnsi="Times New Roman"/>
          <w:sz w:val="28"/>
          <w:szCs w:val="28"/>
        </w:rPr>
        <w:t> :</w:t>
      </w:r>
      <w:proofErr w:type="gramEnd"/>
      <w:r w:rsidRPr="00D866A9">
        <w:rPr>
          <w:rFonts w:ascii="Times New Roman" w:hAnsi="Times New Roman"/>
          <w:sz w:val="28"/>
          <w:szCs w:val="28"/>
        </w:rPr>
        <w:t xml:space="preserve"> учебник / под ред. О.Д. Кузнецовой, И.Н. Шапкина. ‒ 2-е изд., </w:t>
      </w:r>
      <w:proofErr w:type="spellStart"/>
      <w:r w:rsidRPr="00D866A9">
        <w:rPr>
          <w:rFonts w:ascii="Times New Roman" w:hAnsi="Times New Roman"/>
          <w:sz w:val="28"/>
          <w:szCs w:val="28"/>
        </w:rPr>
        <w:t>испр</w:t>
      </w:r>
      <w:proofErr w:type="spellEnd"/>
      <w:r w:rsidRPr="00D866A9">
        <w:rPr>
          <w:rFonts w:ascii="Times New Roman" w:hAnsi="Times New Roman"/>
          <w:sz w:val="28"/>
          <w:szCs w:val="28"/>
        </w:rPr>
        <w:t>., и доп. ‒ Москва : ИНФРА-М, 2005. ‒ 416с.</w:t>
      </w:r>
    </w:p>
    <w:p w:rsidR="0033257A" w:rsidRPr="00D866A9" w:rsidRDefault="0033257A" w:rsidP="0033257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bCs/>
          <w:sz w:val="28"/>
          <w:szCs w:val="28"/>
        </w:rPr>
        <w:t xml:space="preserve">2. Ковалев И.Н. </w:t>
      </w:r>
      <w:r w:rsidRPr="00D866A9">
        <w:rPr>
          <w:rFonts w:ascii="Times New Roman" w:hAnsi="Times New Roman"/>
          <w:sz w:val="28"/>
          <w:szCs w:val="28"/>
        </w:rPr>
        <w:t>История экономики и экономических учений : учеб</w:t>
      </w:r>
      <w:proofErr w:type="gramStart"/>
      <w:r w:rsidRPr="00D866A9">
        <w:rPr>
          <w:rFonts w:ascii="Times New Roman" w:hAnsi="Times New Roman"/>
          <w:sz w:val="28"/>
          <w:szCs w:val="28"/>
        </w:rPr>
        <w:t>.</w:t>
      </w:r>
      <w:proofErr w:type="gramEnd"/>
      <w:r w:rsidRPr="00D866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66A9">
        <w:rPr>
          <w:rFonts w:ascii="Times New Roman" w:hAnsi="Times New Roman"/>
          <w:sz w:val="28"/>
          <w:szCs w:val="28"/>
        </w:rPr>
        <w:t>п</w:t>
      </w:r>
      <w:proofErr w:type="gramEnd"/>
      <w:r w:rsidRPr="00D866A9">
        <w:rPr>
          <w:rFonts w:ascii="Times New Roman" w:hAnsi="Times New Roman"/>
          <w:sz w:val="28"/>
          <w:szCs w:val="28"/>
        </w:rPr>
        <w:t>особие / И.Н. Ковалев.  ‒ Ростов-на-Дону</w:t>
      </w:r>
      <w:proofErr w:type="gramStart"/>
      <w:r w:rsidRPr="00D866A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66A9">
        <w:rPr>
          <w:rFonts w:ascii="Times New Roman" w:hAnsi="Times New Roman"/>
          <w:sz w:val="28"/>
          <w:szCs w:val="28"/>
        </w:rPr>
        <w:t xml:space="preserve"> Феникс, 2008. ‒ 412 с. –</w:t>
      </w:r>
    </w:p>
    <w:p w:rsidR="0033257A" w:rsidRPr="00D866A9" w:rsidRDefault="0033257A" w:rsidP="0033257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66A9">
        <w:rPr>
          <w:rFonts w:ascii="Times New Roman" w:hAnsi="Times New Roman"/>
          <w:bCs/>
          <w:sz w:val="28"/>
          <w:szCs w:val="28"/>
        </w:rPr>
        <w:t>3</w:t>
      </w:r>
      <w:r w:rsidRPr="00D866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66A9">
        <w:rPr>
          <w:rFonts w:ascii="Times New Roman" w:hAnsi="Times New Roman"/>
          <w:bCs/>
          <w:sz w:val="28"/>
          <w:szCs w:val="28"/>
        </w:rPr>
        <w:t>Конотопов</w:t>
      </w:r>
      <w:proofErr w:type="spellEnd"/>
      <w:r w:rsidRPr="00D866A9">
        <w:rPr>
          <w:rFonts w:ascii="Times New Roman" w:hAnsi="Times New Roman"/>
          <w:bCs/>
          <w:sz w:val="28"/>
          <w:szCs w:val="28"/>
        </w:rPr>
        <w:t xml:space="preserve"> М. В. </w:t>
      </w:r>
      <w:r w:rsidRPr="00D866A9">
        <w:rPr>
          <w:rFonts w:ascii="Times New Roman" w:hAnsi="Times New Roman"/>
          <w:sz w:val="28"/>
          <w:szCs w:val="28"/>
        </w:rPr>
        <w:t>История экономики России</w:t>
      </w:r>
      <w:proofErr w:type="gramStart"/>
      <w:r w:rsidRPr="00D866A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66A9">
        <w:rPr>
          <w:rFonts w:ascii="Times New Roman" w:hAnsi="Times New Roman"/>
          <w:sz w:val="28"/>
          <w:szCs w:val="28"/>
        </w:rPr>
        <w:t xml:space="preserve"> учебник / </w:t>
      </w:r>
      <w:proofErr w:type="spellStart"/>
      <w:r w:rsidRPr="00D866A9">
        <w:rPr>
          <w:rFonts w:ascii="Times New Roman" w:hAnsi="Times New Roman"/>
          <w:sz w:val="28"/>
          <w:szCs w:val="28"/>
        </w:rPr>
        <w:t>Конотопов</w:t>
      </w:r>
      <w:proofErr w:type="spellEnd"/>
      <w:r w:rsidRPr="00D866A9">
        <w:rPr>
          <w:rFonts w:ascii="Times New Roman" w:hAnsi="Times New Roman"/>
          <w:sz w:val="28"/>
          <w:szCs w:val="28"/>
        </w:rPr>
        <w:t xml:space="preserve"> М. В., </w:t>
      </w:r>
      <w:proofErr w:type="spellStart"/>
      <w:r w:rsidRPr="00D866A9">
        <w:rPr>
          <w:rFonts w:ascii="Times New Roman" w:hAnsi="Times New Roman"/>
          <w:sz w:val="28"/>
          <w:szCs w:val="28"/>
        </w:rPr>
        <w:t>Сметанин</w:t>
      </w:r>
      <w:proofErr w:type="spellEnd"/>
      <w:r w:rsidRPr="00D866A9">
        <w:rPr>
          <w:rFonts w:ascii="Times New Roman" w:hAnsi="Times New Roman"/>
          <w:sz w:val="28"/>
          <w:szCs w:val="28"/>
        </w:rPr>
        <w:t xml:space="preserve"> С. И.. - 7-е изд., стер. - Москва</w:t>
      </w:r>
      <w:proofErr w:type="gramStart"/>
      <w:r w:rsidRPr="00D866A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66A9">
        <w:rPr>
          <w:rFonts w:ascii="Times New Roman" w:hAnsi="Times New Roman"/>
          <w:sz w:val="28"/>
          <w:szCs w:val="28"/>
        </w:rPr>
        <w:t xml:space="preserve"> КНОРУС, 2008. - 352 с.</w:t>
      </w:r>
    </w:p>
    <w:p w:rsidR="0033257A" w:rsidRPr="00D866A9" w:rsidRDefault="0033257A" w:rsidP="0033257A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866A9">
        <w:rPr>
          <w:rFonts w:ascii="Times New Roman" w:hAnsi="Times New Roman"/>
          <w:b/>
          <w:sz w:val="28"/>
          <w:szCs w:val="28"/>
        </w:rPr>
        <w:t>Издания из ЭБС</w:t>
      </w:r>
    </w:p>
    <w:p w:rsidR="0033257A" w:rsidRPr="00D866A9" w:rsidRDefault="0033257A" w:rsidP="003325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866A9">
        <w:rPr>
          <w:rFonts w:ascii="Times New Roman" w:hAnsi="Times New Roman"/>
          <w:bCs/>
          <w:color w:val="000000"/>
          <w:sz w:val="28"/>
          <w:szCs w:val="28"/>
        </w:rPr>
        <w:t>Страгис</w:t>
      </w:r>
      <w:proofErr w:type="spellEnd"/>
      <w:r w:rsidRPr="00D866A9">
        <w:rPr>
          <w:rFonts w:ascii="Times New Roman" w:hAnsi="Times New Roman"/>
          <w:bCs/>
          <w:color w:val="000000"/>
          <w:sz w:val="28"/>
          <w:szCs w:val="28"/>
        </w:rPr>
        <w:t xml:space="preserve"> Ю. П. </w:t>
      </w:r>
      <w:r w:rsidRPr="00D866A9">
        <w:rPr>
          <w:rFonts w:ascii="Times New Roman" w:hAnsi="Times New Roman"/>
          <w:color w:val="000000"/>
          <w:sz w:val="28"/>
          <w:szCs w:val="28"/>
        </w:rPr>
        <w:t>История экономики в 2 ч. Часть 1</w:t>
      </w:r>
      <w:proofErr w:type="gramStart"/>
      <w:r w:rsidRPr="00D866A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866A9">
        <w:rPr>
          <w:rFonts w:ascii="Times New Roman" w:hAnsi="Times New Roman"/>
          <w:color w:val="000000"/>
          <w:sz w:val="28"/>
          <w:szCs w:val="28"/>
        </w:rPr>
        <w:t xml:space="preserve"> Учебник / </w:t>
      </w:r>
      <w:proofErr w:type="spellStart"/>
      <w:r w:rsidRPr="00D866A9">
        <w:rPr>
          <w:rFonts w:ascii="Times New Roman" w:hAnsi="Times New Roman"/>
          <w:color w:val="000000"/>
          <w:sz w:val="28"/>
          <w:szCs w:val="28"/>
        </w:rPr>
        <w:t>Страгис</w:t>
      </w:r>
      <w:proofErr w:type="spellEnd"/>
      <w:r w:rsidRPr="00D866A9">
        <w:rPr>
          <w:rFonts w:ascii="Times New Roman" w:hAnsi="Times New Roman"/>
          <w:color w:val="000000"/>
          <w:sz w:val="28"/>
          <w:szCs w:val="28"/>
        </w:rPr>
        <w:t xml:space="preserve"> Ю.П. - 2-е изд. - М.</w:t>
      </w:r>
      <w:proofErr w:type="gramStart"/>
      <w:r w:rsidRPr="00D866A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866A9">
        <w:rPr>
          <w:rFonts w:ascii="Times New Roman" w:hAnsi="Times New Roman"/>
          <w:color w:val="000000"/>
          <w:sz w:val="28"/>
          <w:szCs w:val="28"/>
        </w:rPr>
        <w:t xml:space="preserve"> Издательство </w:t>
      </w:r>
      <w:proofErr w:type="spellStart"/>
      <w:r w:rsidRPr="00D866A9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D866A9">
        <w:rPr>
          <w:rFonts w:ascii="Times New Roman" w:hAnsi="Times New Roman"/>
          <w:color w:val="000000"/>
          <w:sz w:val="28"/>
          <w:szCs w:val="28"/>
        </w:rPr>
        <w:t>, 2017. - 177. - (Университеты России). - https://www.litres.ru/uriy-pavlovich-stragis/istoriya-ekonomiki-v-2-ch-chast-1-2-e-izd-ispr-i-dop-uchebnik-dlya-vuzov-24507070/</w:t>
      </w:r>
    </w:p>
    <w:p w:rsidR="0033257A" w:rsidRPr="00D866A9" w:rsidRDefault="0033257A" w:rsidP="003325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866A9">
        <w:rPr>
          <w:rFonts w:ascii="Times New Roman" w:hAnsi="Times New Roman"/>
          <w:bCs/>
          <w:color w:val="000000"/>
          <w:sz w:val="28"/>
          <w:szCs w:val="28"/>
        </w:rPr>
        <w:t>Страгис</w:t>
      </w:r>
      <w:proofErr w:type="spellEnd"/>
      <w:r w:rsidRPr="00D866A9">
        <w:rPr>
          <w:rFonts w:ascii="Times New Roman" w:hAnsi="Times New Roman"/>
          <w:bCs/>
          <w:color w:val="000000"/>
          <w:sz w:val="28"/>
          <w:szCs w:val="28"/>
        </w:rPr>
        <w:t xml:space="preserve"> Ю. П. </w:t>
      </w:r>
      <w:r w:rsidRPr="00D866A9">
        <w:rPr>
          <w:rFonts w:ascii="Times New Roman" w:hAnsi="Times New Roman"/>
          <w:color w:val="000000"/>
          <w:sz w:val="28"/>
          <w:szCs w:val="28"/>
        </w:rPr>
        <w:t>История экономики в 2 ч. Часть 2</w:t>
      </w:r>
      <w:proofErr w:type="gramStart"/>
      <w:r w:rsidRPr="00D866A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866A9">
        <w:rPr>
          <w:rFonts w:ascii="Times New Roman" w:hAnsi="Times New Roman"/>
          <w:color w:val="000000"/>
          <w:sz w:val="28"/>
          <w:szCs w:val="28"/>
        </w:rPr>
        <w:t xml:space="preserve"> Учебник / </w:t>
      </w:r>
      <w:proofErr w:type="spellStart"/>
      <w:r w:rsidRPr="00D866A9">
        <w:rPr>
          <w:rFonts w:ascii="Times New Roman" w:hAnsi="Times New Roman"/>
          <w:color w:val="000000"/>
          <w:sz w:val="28"/>
          <w:szCs w:val="28"/>
        </w:rPr>
        <w:t>Страгис</w:t>
      </w:r>
      <w:proofErr w:type="spellEnd"/>
      <w:r w:rsidRPr="00D866A9">
        <w:rPr>
          <w:rFonts w:ascii="Times New Roman" w:hAnsi="Times New Roman"/>
          <w:color w:val="000000"/>
          <w:sz w:val="28"/>
          <w:szCs w:val="28"/>
        </w:rPr>
        <w:t xml:space="preserve"> Ю.П. - 2-е изд. - М.</w:t>
      </w:r>
      <w:proofErr w:type="gramStart"/>
      <w:r w:rsidRPr="00D866A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866A9">
        <w:rPr>
          <w:rFonts w:ascii="Times New Roman" w:hAnsi="Times New Roman"/>
          <w:color w:val="000000"/>
          <w:sz w:val="28"/>
          <w:szCs w:val="28"/>
        </w:rPr>
        <w:t xml:space="preserve"> Издательство </w:t>
      </w:r>
      <w:proofErr w:type="spellStart"/>
      <w:r w:rsidRPr="00D866A9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D866A9">
        <w:rPr>
          <w:rFonts w:ascii="Times New Roman" w:hAnsi="Times New Roman"/>
          <w:color w:val="000000"/>
          <w:sz w:val="28"/>
          <w:szCs w:val="28"/>
        </w:rPr>
        <w:t>, 2017. - 349. - (Университеты России). - https://www.litres.ru/uriy-pavlovich-stragis/istoriya-ekonomiki-v-2-ch-chast-1-2-e-izd-ispr-i-dop-uchebnik-dlya-vuzov-24507070/</w:t>
      </w:r>
    </w:p>
    <w:p w:rsidR="0033257A" w:rsidRPr="00D866A9" w:rsidRDefault="0033257A" w:rsidP="0033257A">
      <w:pPr>
        <w:pStyle w:val="a8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866A9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33257A" w:rsidRPr="00D866A9" w:rsidRDefault="0033257A" w:rsidP="0033257A">
      <w:pPr>
        <w:pStyle w:val="a8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866A9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33257A" w:rsidRPr="00D866A9" w:rsidRDefault="0033257A" w:rsidP="0033257A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D866A9">
        <w:rPr>
          <w:bCs/>
          <w:sz w:val="28"/>
          <w:szCs w:val="28"/>
        </w:rPr>
        <w:t>Конотопов</w:t>
      </w:r>
      <w:proofErr w:type="spellEnd"/>
      <w:r w:rsidRPr="00D866A9">
        <w:rPr>
          <w:bCs/>
          <w:sz w:val="28"/>
          <w:szCs w:val="28"/>
        </w:rPr>
        <w:t xml:space="preserve"> М. В. И</w:t>
      </w:r>
      <w:r w:rsidRPr="00D866A9">
        <w:rPr>
          <w:sz w:val="28"/>
          <w:szCs w:val="28"/>
        </w:rPr>
        <w:t>стория экономики зарубежных стран</w:t>
      </w:r>
      <w:proofErr w:type="gramStart"/>
      <w:r w:rsidRPr="00D866A9">
        <w:rPr>
          <w:sz w:val="28"/>
          <w:szCs w:val="28"/>
        </w:rPr>
        <w:t xml:space="preserve"> :</w:t>
      </w:r>
      <w:proofErr w:type="gramEnd"/>
      <w:r w:rsidRPr="00D866A9">
        <w:rPr>
          <w:sz w:val="28"/>
          <w:szCs w:val="28"/>
        </w:rPr>
        <w:t xml:space="preserve"> учебник / </w:t>
      </w:r>
      <w:proofErr w:type="spellStart"/>
      <w:r w:rsidRPr="00D866A9">
        <w:rPr>
          <w:sz w:val="28"/>
          <w:szCs w:val="28"/>
        </w:rPr>
        <w:t>Конотопов</w:t>
      </w:r>
      <w:proofErr w:type="spellEnd"/>
      <w:r w:rsidRPr="00D866A9">
        <w:rPr>
          <w:sz w:val="28"/>
          <w:szCs w:val="28"/>
        </w:rPr>
        <w:t xml:space="preserve"> М. В., </w:t>
      </w:r>
      <w:proofErr w:type="spellStart"/>
      <w:r w:rsidRPr="00D866A9">
        <w:rPr>
          <w:sz w:val="28"/>
          <w:szCs w:val="28"/>
        </w:rPr>
        <w:t>Сметанин</w:t>
      </w:r>
      <w:proofErr w:type="spellEnd"/>
      <w:r w:rsidRPr="00D866A9">
        <w:rPr>
          <w:sz w:val="28"/>
          <w:szCs w:val="28"/>
        </w:rPr>
        <w:t xml:space="preserve"> С. И. - Москва : КНОРУС, 2007. - 320с.</w:t>
      </w:r>
    </w:p>
    <w:p w:rsidR="0033257A" w:rsidRPr="00D866A9" w:rsidRDefault="0033257A" w:rsidP="0033257A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66A9">
        <w:rPr>
          <w:rFonts w:ascii="Times New Roman" w:hAnsi="Times New Roman"/>
          <w:bCs/>
          <w:color w:val="000000"/>
          <w:sz w:val="28"/>
          <w:szCs w:val="28"/>
        </w:rPr>
        <w:t>Стрыгин</w:t>
      </w:r>
      <w:proofErr w:type="spellEnd"/>
      <w:r w:rsidRPr="00D866A9">
        <w:rPr>
          <w:rFonts w:ascii="Times New Roman" w:hAnsi="Times New Roman"/>
          <w:bCs/>
          <w:color w:val="000000"/>
          <w:sz w:val="28"/>
          <w:szCs w:val="28"/>
        </w:rPr>
        <w:t xml:space="preserve"> А.В. </w:t>
      </w:r>
      <w:r w:rsidRPr="00D866A9">
        <w:rPr>
          <w:rFonts w:ascii="Times New Roman" w:hAnsi="Times New Roman"/>
          <w:color w:val="000000"/>
          <w:sz w:val="28"/>
          <w:szCs w:val="28"/>
        </w:rPr>
        <w:t>История мировой экономики : учеб</w:t>
      </w:r>
      <w:proofErr w:type="gramStart"/>
      <w:r w:rsidRPr="00D866A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D866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866A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866A9">
        <w:rPr>
          <w:rFonts w:ascii="Times New Roman" w:hAnsi="Times New Roman"/>
          <w:color w:val="000000"/>
          <w:sz w:val="28"/>
          <w:szCs w:val="28"/>
        </w:rPr>
        <w:t xml:space="preserve">особие / А.В. </w:t>
      </w:r>
      <w:proofErr w:type="spellStart"/>
      <w:r w:rsidRPr="00D866A9">
        <w:rPr>
          <w:rFonts w:ascii="Times New Roman" w:hAnsi="Times New Roman"/>
          <w:color w:val="000000"/>
          <w:sz w:val="28"/>
          <w:szCs w:val="28"/>
        </w:rPr>
        <w:t>Стрыгин</w:t>
      </w:r>
      <w:proofErr w:type="spellEnd"/>
      <w:r w:rsidRPr="00D866A9">
        <w:rPr>
          <w:rFonts w:ascii="Times New Roman" w:hAnsi="Times New Roman"/>
          <w:color w:val="000000"/>
          <w:sz w:val="28"/>
          <w:szCs w:val="28"/>
        </w:rPr>
        <w:t>. ‒ Москва</w:t>
      </w:r>
      <w:proofErr w:type="gramStart"/>
      <w:r w:rsidRPr="00D866A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866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66A9"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 w:rsidRPr="00D866A9">
        <w:rPr>
          <w:rFonts w:ascii="Times New Roman" w:hAnsi="Times New Roman"/>
          <w:color w:val="000000"/>
          <w:sz w:val="28"/>
          <w:szCs w:val="28"/>
        </w:rPr>
        <w:t>, 2009. ‒ 160 с.</w:t>
      </w:r>
    </w:p>
    <w:p w:rsidR="0033257A" w:rsidRPr="00D866A9" w:rsidRDefault="0033257A" w:rsidP="0033257A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866A9">
        <w:rPr>
          <w:rFonts w:ascii="Times New Roman" w:hAnsi="Times New Roman"/>
          <w:b/>
          <w:sz w:val="28"/>
          <w:szCs w:val="28"/>
        </w:rPr>
        <w:t>Издания из ЭБС</w:t>
      </w:r>
    </w:p>
    <w:p w:rsidR="0033257A" w:rsidRPr="00D866A9" w:rsidRDefault="0033257A" w:rsidP="0033257A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D866A9">
        <w:rPr>
          <w:bCs/>
          <w:color w:val="000000"/>
          <w:sz w:val="28"/>
          <w:szCs w:val="28"/>
        </w:rPr>
        <w:t>Крымин</w:t>
      </w:r>
      <w:proofErr w:type="spellEnd"/>
      <w:r w:rsidRPr="00D866A9">
        <w:rPr>
          <w:bCs/>
          <w:color w:val="000000"/>
          <w:sz w:val="28"/>
          <w:szCs w:val="28"/>
        </w:rPr>
        <w:t xml:space="preserve"> В.Н. </w:t>
      </w:r>
      <w:r w:rsidRPr="00D866A9">
        <w:rPr>
          <w:color w:val="000000"/>
          <w:sz w:val="28"/>
          <w:szCs w:val="28"/>
        </w:rPr>
        <w:t>Введение в экономическую историю. История экономики</w:t>
      </w:r>
      <w:proofErr w:type="gramStart"/>
      <w:r w:rsidRPr="00D866A9">
        <w:rPr>
          <w:color w:val="000000"/>
          <w:sz w:val="28"/>
          <w:szCs w:val="28"/>
        </w:rPr>
        <w:t xml:space="preserve"> :</w:t>
      </w:r>
      <w:proofErr w:type="gramEnd"/>
      <w:r w:rsidRPr="00D866A9">
        <w:rPr>
          <w:color w:val="000000"/>
          <w:sz w:val="28"/>
          <w:szCs w:val="28"/>
        </w:rPr>
        <w:t xml:space="preserve"> Учебное пособие / В.Н. </w:t>
      </w:r>
      <w:proofErr w:type="spellStart"/>
      <w:r w:rsidRPr="00D866A9">
        <w:rPr>
          <w:color w:val="000000"/>
          <w:sz w:val="28"/>
          <w:szCs w:val="28"/>
        </w:rPr>
        <w:t>Крымин</w:t>
      </w:r>
      <w:proofErr w:type="spellEnd"/>
      <w:r w:rsidRPr="00D866A9">
        <w:rPr>
          <w:color w:val="000000"/>
          <w:sz w:val="28"/>
          <w:szCs w:val="28"/>
        </w:rPr>
        <w:t>. ‒ 2-е изд. ‒ М.</w:t>
      </w:r>
      <w:proofErr w:type="gramStart"/>
      <w:r w:rsidRPr="00D866A9">
        <w:rPr>
          <w:color w:val="000000"/>
          <w:sz w:val="28"/>
          <w:szCs w:val="28"/>
        </w:rPr>
        <w:t xml:space="preserve"> :</w:t>
      </w:r>
      <w:proofErr w:type="gramEnd"/>
      <w:r w:rsidRPr="00D866A9">
        <w:rPr>
          <w:color w:val="000000"/>
          <w:sz w:val="28"/>
          <w:szCs w:val="28"/>
        </w:rPr>
        <w:t xml:space="preserve"> Издательство </w:t>
      </w:r>
      <w:proofErr w:type="spellStart"/>
      <w:r w:rsidRPr="00D866A9">
        <w:rPr>
          <w:color w:val="000000"/>
          <w:sz w:val="28"/>
          <w:szCs w:val="28"/>
        </w:rPr>
        <w:t>Юрайт</w:t>
      </w:r>
      <w:proofErr w:type="spellEnd"/>
      <w:r w:rsidRPr="00D866A9">
        <w:rPr>
          <w:color w:val="000000"/>
          <w:sz w:val="28"/>
          <w:szCs w:val="28"/>
        </w:rPr>
        <w:t>, 2017.- https://biblio-online.ru/book/CF9DF8E8-166F-4110-A67F-7DD1D034938B</w:t>
      </w:r>
    </w:p>
    <w:p w:rsidR="00B30B55" w:rsidRPr="00D866A9" w:rsidRDefault="00B30B55" w:rsidP="00B30B55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B30B55" w:rsidRPr="00D866A9" w:rsidRDefault="00B30B55" w:rsidP="00B30B55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866A9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B30B55" w:rsidRPr="00D866A9" w:rsidRDefault="00B30B55" w:rsidP="00B30B55">
      <w:pPr>
        <w:pStyle w:val="a8"/>
        <w:widowControl w:val="0"/>
        <w:numPr>
          <w:ilvl w:val="1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Комплекс компьютерных программ «Гарант», «Консультант+», «Кодекс».</w:t>
      </w:r>
    </w:p>
    <w:p w:rsidR="00B30B55" w:rsidRPr="00D866A9" w:rsidRDefault="00B30B55" w:rsidP="00B30B55">
      <w:pPr>
        <w:pStyle w:val="a8"/>
        <w:numPr>
          <w:ilvl w:val="1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866A9">
        <w:rPr>
          <w:rFonts w:ascii="Times New Roman" w:hAnsi="Times New Roman"/>
          <w:sz w:val="28"/>
          <w:szCs w:val="28"/>
        </w:rPr>
        <w:t>Базы данных информационно-поисковых систем:</w:t>
      </w:r>
    </w:p>
    <w:tbl>
      <w:tblPr>
        <w:tblW w:w="9214" w:type="dxa"/>
        <w:tblInd w:w="2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402"/>
      </w:tblGrid>
      <w:tr w:rsidR="00B30B55" w:rsidRPr="00CE21F2" w:rsidTr="00DD5199">
        <w:tc>
          <w:tcPr>
            <w:tcW w:w="58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B55" w:rsidRPr="00CE21F2" w:rsidRDefault="00B30B55" w:rsidP="00DD5199">
            <w:pPr>
              <w:spacing w:before="100" w:beforeAutospacing="1" w:after="100" w:afterAutospacing="1"/>
            </w:pPr>
            <w:r w:rsidRPr="00CE21F2">
              <w:t>Образовательные ресурсы на базе Научно-</w:t>
            </w:r>
            <w:r w:rsidRPr="00CE21F2">
              <w:lastRenderedPageBreak/>
              <w:t>издательского центра  «ИНФРА-М»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B55" w:rsidRPr="00CE21F2" w:rsidRDefault="009F7AD2" w:rsidP="00DD5199">
            <w:pPr>
              <w:spacing w:before="100" w:beforeAutospacing="1" w:after="100" w:afterAutospacing="1"/>
            </w:pPr>
            <w:hyperlink r:id="rId9" w:history="1">
              <w:r w:rsidR="00B30B55" w:rsidRPr="00CE21F2">
                <w:rPr>
                  <w:u w:val="single"/>
                </w:rPr>
                <w:t>www.znanium.com</w:t>
              </w:r>
            </w:hyperlink>
          </w:p>
        </w:tc>
      </w:tr>
      <w:tr w:rsidR="00B30B55" w:rsidRPr="00CE21F2" w:rsidTr="00DD5199">
        <w:tc>
          <w:tcPr>
            <w:tcW w:w="58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B55" w:rsidRPr="00CE21F2" w:rsidRDefault="00B30B55" w:rsidP="00DD5199">
            <w:pPr>
              <w:spacing w:before="100" w:beforeAutospacing="1" w:after="100" w:afterAutospacing="1"/>
            </w:pPr>
            <w:r w:rsidRPr="00CE21F2">
              <w:lastRenderedPageBreak/>
              <w:t>Образовательные ресурсы на базе издательств «Питер» и «БХВ-Питер»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B55" w:rsidRPr="00CE21F2" w:rsidRDefault="00B30B55" w:rsidP="00DD5199">
            <w:pPr>
              <w:spacing w:before="100" w:beforeAutospacing="1" w:after="100" w:afterAutospacing="1"/>
            </w:pPr>
            <w:r w:rsidRPr="0099180A">
              <w:t>www.ibooks.ru</w:t>
            </w:r>
          </w:p>
        </w:tc>
      </w:tr>
      <w:tr w:rsidR="00B30B55" w:rsidRPr="00CE21F2" w:rsidTr="00DD5199">
        <w:tc>
          <w:tcPr>
            <w:tcW w:w="58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B55" w:rsidRPr="00CE21F2" w:rsidRDefault="00B30B55" w:rsidP="00DD5199">
            <w:pPr>
              <w:spacing w:before="100" w:beforeAutospacing="1" w:after="100" w:afterAutospacing="1"/>
            </w:pPr>
            <w:r w:rsidRPr="00CE21F2">
              <w:t xml:space="preserve">Только коллекция книг издательства Альпина </w:t>
            </w:r>
            <w:proofErr w:type="spellStart"/>
            <w:r w:rsidRPr="00CE21F2">
              <w:t>Паблишер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B55" w:rsidRPr="00CE21F2" w:rsidRDefault="00B30B55" w:rsidP="00DD5199">
            <w:pPr>
              <w:spacing w:before="100" w:beforeAutospacing="1" w:after="100" w:afterAutospacing="1"/>
            </w:pPr>
            <w:r w:rsidRPr="0099180A">
              <w:t>https://unecon.bibliotech.ru</w:t>
            </w:r>
          </w:p>
        </w:tc>
      </w:tr>
      <w:tr w:rsidR="00B30B55" w:rsidRPr="00CE21F2" w:rsidTr="00DD5199">
        <w:tc>
          <w:tcPr>
            <w:tcW w:w="58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B55" w:rsidRPr="00CE21F2" w:rsidRDefault="00B30B55" w:rsidP="00DD5199">
            <w:pPr>
              <w:spacing w:before="100" w:beforeAutospacing="1" w:after="100" w:afterAutospacing="1"/>
            </w:pPr>
            <w:proofErr w:type="gramStart"/>
            <w:r w:rsidRPr="00CE21F2">
              <w:t>Классические труды по истории, философии, социологии, литературоведению, экономике, праву, психологии, педагогике и другим наукам</w:t>
            </w:r>
            <w:proofErr w:type="gramEnd"/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B55" w:rsidRPr="00CE21F2" w:rsidRDefault="00B30B55" w:rsidP="00DD5199">
            <w:pPr>
              <w:spacing w:before="100" w:beforeAutospacing="1" w:after="100" w:afterAutospacing="1"/>
            </w:pPr>
            <w:r w:rsidRPr="00CE21F2">
              <w:t> </w:t>
            </w:r>
            <w:r w:rsidRPr="0099180A">
              <w:t>http://e.lanbook.com</w:t>
            </w:r>
          </w:p>
        </w:tc>
      </w:tr>
      <w:tr w:rsidR="00B30B55" w:rsidRPr="00CE21F2" w:rsidTr="00DD5199">
        <w:tc>
          <w:tcPr>
            <w:tcW w:w="58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B55" w:rsidRPr="00CE21F2" w:rsidRDefault="00B30B55" w:rsidP="00DD5199">
            <w:pPr>
              <w:spacing w:before="100" w:beforeAutospacing="1" w:after="100" w:afterAutospacing="1"/>
            </w:pPr>
            <w:r w:rsidRPr="00CE21F2">
              <w:t xml:space="preserve">Комплект баз данных: </w:t>
            </w:r>
            <w:proofErr w:type="spellStart"/>
            <w:r w:rsidRPr="00CE21F2">
              <w:t>Academic</w:t>
            </w:r>
            <w:proofErr w:type="spellEnd"/>
            <w:r w:rsidRPr="00CE21F2">
              <w:t xml:space="preserve"> </w:t>
            </w:r>
            <w:proofErr w:type="spellStart"/>
            <w:r w:rsidRPr="00CE21F2">
              <w:t>Search</w:t>
            </w:r>
            <w:proofErr w:type="spellEnd"/>
            <w:r w:rsidRPr="00CE21F2">
              <w:t xml:space="preserve"> </w:t>
            </w:r>
            <w:proofErr w:type="spellStart"/>
            <w:r w:rsidRPr="00CE21F2">
              <w:t>Premier</w:t>
            </w:r>
            <w:proofErr w:type="spellEnd"/>
            <w:r w:rsidRPr="00CE21F2">
              <w:t xml:space="preserve"> содержит научные журналы по разнообразным обществоведческим и гуманитарным дисциплинам.</w:t>
            </w:r>
            <w:r w:rsidRPr="00CE21F2">
              <w:br/>
            </w:r>
            <w:proofErr w:type="spellStart"/>
            <w:r w:rsidRPr="00CE21F2">
              <w:t>Business</w:t>
            </w:r>
            <w:proofErr w:type="spellEnd"/>
            <w:r w:rsidRPr="00CE21F2">
              <w:t xml:space="preserve"> </w:t>
            </w:r>
            <w:proofErr w:type="spellStart"/>
            <w:r w:rsidRPr="00CE21F2">
              <w:t>Source</w:t>
            </w:r>
            <w:proofErr w:type="spellEnd"/>
            <w:r w:rsidRPr="00CE21F2">
              <w:t xml:space="preserve"> </w:t>
            </w:r>
            <w:proofErr w:type="spellStart"/>
            <w:r w:rsidRPr="00CE21F2">
              <w:t>Premier</w:t>
            </w:r>
            <w:proofErr w:type="spellEnd"/>
            <w:r w:rsidRPr="00CE21F2">
              <w:t> содержит источники по экономике, финансам, управлению, маркетингу, бухучету и др.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B55" w:rsidRPr="00CE21F2" w:rsidRDefault="00B30B55" w:rsidP="00DD5199">
            <w:pPr>
              <w:spacing w:before="100" w:beforeAutospacing="1" w:after="100" w:afterAutospacing="1"/>
            </w:pPr>
            <w:r w:rsidRPr="00CE21F2">
              <w:t> </w:t>
            </w:r>
            <w:r w:rsidRPr="0099180A">
              <w:t>http://search.ebscohost.com</w:t>
            </w:r>
          </w:p>
        </w:tc>
      </w:tr>
    </w:tbl>
    <w:p w:rsidR="00B30B55" w:rsidRPr="00D866A9" w:rsidRDefault="00B30B55" w:rsidP="00B30B55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99180A" w:rsidRPr="00D866A9" w:rsidRDefault="0099180A" w:rsidP="0099180A">
      <w:pPr>
        <w:jc w:val="both"/>
        <w:rPr>
          <w:sz w:val="28"/>
          <w:szCs w:val="28"/>
        </w:rPr>
      </w:pPr>
      <w:r w:rsidRPr="00D866A9">
        <w:rPr>
          <w:sz w:val="28"/>
          <w:szCs w:val="28"/>
        </w:rPr>
        <w:t xml:space="preserve">Преподаватель ___________ </w:t>
      </w:r>
      <w:proofErr w:type="spellStart"/>
      <w:r w:rsidRPr="00D866A9">
        <w:rPr>
          <w:sz w:val="28"/>
          <w:szCs w:val="28"/>
        </w:rPr>
        <w:t>Ханчук</w:t>
      </w:r>
      <w:proofErr w:type="spellEnd"/>
      <w:r w:rsidRPr="00D866A9">
        <w:rPr>
          <w:sz w:val="28"/>
          <w:szCs w:val="28"/>
        </w:rPr>
        <w:t xml:space="preserve"> Н.Н.</w:t>
      </w:r>
    </w:p>
    <w:p w:rsidR="0099180A" w:rsidRPr="00D866A9" w:rsidRDefault="0099180A" w:rsidP="0099180A">
      <w:pPr>
        <w:jc w:val="both"/>
        <w:rPr>
          <w:sz w:val="28"/>
          <w:szCs w:val="28"/>
          <w:vertAlign w:val="superscript"/>
        </w:rPr>
      </w:pPr>
      <w:r w:rsidRPr="00D866A9">
        <w:rPr>
          <w:sz w:val="28"/>
          <w:szCs w:val="28"/>
          <w:vertAlign w:val="superscript"/>
        </w:rPr>
        <w:t xml:space="preserve">                                              подпись</w:t>
      </w:r>
    </w:p>
    <w:p w:rsidR="0099180A" w:rsidRPr="00D866A9" w:rsidRDefault="0099180A" w:rsidP="0099180A">
      <w:pPr>
        <w:jc w:val="both"/>
        <w:rPr>
          <w:sz w:val="28"/>
          <w:szCs w:val="28"/>
        </w:rPr>
      </w:pPr>
      <w:r w:rsidRPr="00D866A9">
        <w:rPr>
          <w:sz w:val="28"/>
          <w:szCs w:val="28"/>
        </w:rPr>
        <w:t>Заведующий кафедрой ___________ Буров В.Ю.</w:t>
      </w:r>
    </w:p>
    <w:p w:rsidR="0099180A" w:rsidRPr="00AD2B30" w:rsidRDefault="0099180A" w:rsidP="0099180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</w:t>
      </w:r>
      <w:r w:rsidRPr="00AD2B30">
        <w:rPr>
          <w:vertAlign w:val="superscript"/>
        </w:rPr>
        <w:t>подпись</w:t>
      </w:r>
    </w:p>
    <w:p w:rsidR="0099180A" w:rsidRDefault="0099180A" w:rsidP="00B30B55">
      <w:pPr>
        <w:spacing w:line="360" w:lineRule="auto"/>
        <w:jc w:val="both"/>
      </w:pPr>
    </w:p>
    <w:p w:rsidR="0099180A" w:rsidRDefault="0099180A" w:rsidP="00B30B55">
      <w:pPr>
        <w:spacing w:line="360" w:lineRule="auto"/>
        <w:jc w:val="both"/>
      </w:pPr>
    </w:p>
    <w:p w:rsidR="0099180A" w:rsidRDefault="0099180A" w:rsidP="00B30B55">
      <w:pPr>
        <w:spacing w:line="360" w:lineRule="auto"/>
        <w:jc w:val="both"/>
      </w:pPr>
    </w:p>
    <w:p w:rsidR="00B30B55" w:rsidRDefault="00B30B55" w:rsidP="00EC6E38">
      <w:pPr>
        <w:spacing w:line="360" w:lineRule="auto"/>
        <w:ind w:firstLine="709"/>
        <w:rPr>
          <w:sz w:val="28"/>
          <w:szCs w:val="28"/>
        </w:rPr>
      </w:pPr>
    </w:p>
    <w:p w:rsidR="00B30B55" w:rsidRDefault="00B30B55" w:rsidP="00EC6E38">
      <w:pPr>
        <w:spacing w:line="360" w:lineRule="auto"/>
        <w:ind w:firstLine="709"/>
        <w:rPr>
          <w:sz w:val="28"/>
          <w:szCs w:val="28"/>
        </w:rPr>
      </w:pPr>
    </w:p>
    <w:p w:rsidR="00B30B55" w:rsidRDefault="00B30B55" w:rsidP="00EC6E38">
      <w:pPr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B30B55" w:rsidSect="002C30C8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D2" w:rsidRDefault="009F7AD2">
      <w:r>
        <w:separator/>
      </w:r>
    </w:p>
  </w:endnote>
  <w:endnote w:type="continuationSeparator" w:id="0">
    <w:p w:rsidR="009F7AD2" w:rsidRDefault="009F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3DC1">
      <w:rPr>
        <w:rStyle w:val="a6"/>
        <w:noProof/>
      </w:rPr>
      <w:t>7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D2" w:rsidRDefault="009F7AD2">
      <w:r>
        <w:separator/>
      </w:r>
    </w:p>
  </w:footnote>
  <w:footnote w:type="continuationSeparator" w:id="0">
    <w:p w:rsidR="009F7AD2" w:rsidRDefault="009F7AD2">
      <w:r>
        <w:continuationSeparator/>
      </w:r>
    </w:p>
  </w:footnote>
  <w:footnote w:id="1">
    <w:p w:rsidR="00374343" w:rsidRPr="00D866A9" w:rsidRDefault="00374343" w:rsidP="00D866A9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CD6"/>
    <w:multiLevelType w:val="multilevel"/>
    <w:tmpl w:val="F3D49E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0A0461C3"/>
    <w:multiLevelType w:val="hybridMultilevel"/>
    <w:tmpl w:val="791E066A"/>
    <w:lvl w:ilvl="0" w:tplc="3AAC4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F125C"/>
    <w:multiLevelType w:val="multilevel"/>
    <w:tmpl w:val="2528B8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00F45F4"/>
    <w:multiLevelType w:val="hybridMultilevel"/>
    <w:tmpl w:val="AD761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847AA1"/>
    <w:multiLevelType w:val="hybridMultilevel"/>
    <w:tmpl w:val="663CA292"/>
    <w:lvl w:ilvl="0" w:tplc="562AF4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06732"/>
    <w:multiLevelType w:val="hybridMultilevel"/>
    <w:tmpl w:val="5004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9">
    <w:nsid w:val="3B044CE8"/>
    <w:multiLevelType w:val="hybridMultilevel"/>
    <w:tmpl w:val="6C847894"/>
    <w:lvl w:ilvl="0" w:tplc="AAA40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72576"/>
    <w:multiLevelType w:val="hybridMultilevel"/>
    <w:tmpl w:val="BDE6B7FE"/>
    <w:lvl w:ilvl="0" w:tplc="01AA4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E4ACD"/>
    <w:multiLevelType w:val="multilevel"/>
    <w:tmpl w:val="48843B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9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>
    <w:nsid w:val="516F5E86"/>
    <w:multiLevelType w:val="multilevel"/>
    <w:tmpl w:val="214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6B91"/>
    <w:multiLevelType w:val="hybridMultilevel"/>
    <w:tmpl w:val="B30E9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957065"/>
    <w:multiLevelType w:val="hybridMultilevel"/>
    <w:tmpl w:val="9AEA93AA"/>
    <w:lvl w:ilvl="0" w:tplc="744C00C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A7E98"/>
    <w:multiLevelType w:val="hybridMultilevel"/>
    <w:tmpl w:val="20E43FDC"/>
    <w:lvl w:ilvl="0" w:tplc="605034A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7BBF1DCC"/>
    <w:multiLevelType w:val="hybridMultilevel"/>
    <w:tmpl w:val="8F16E570"/>
    <w:lvl w:ilvl="0" w:tplc="34EEE6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16"/>
  </w:num>
  <w:num w:numId="8">
    <w:abstractNumId w:val="18"/>
  </w:num>
  <w:num w:numId="9">
    <w:abstractNumId w:val="13"/>
  </w:num>
  <w:num w:numId="10">
    <w:abstractNumId w:val="15"/>
  </w:num>
  <w:num w:numId="11">
    <w:abstractNumId w:val="1"/>
  </w:num>
  <w:num w:numId="12">
    <w:abstractNumId w:val="4"/>
  </w:num>
  <w:num w:numId="13">
    <w:abstractNumId w:val="7"/>
  </w:num>
  <w:num w:numId="14">
    <w:abstractNumId w:val="12"/>
  </w:num>
  <w:num w:numId="15">
    <w:abstractNumId w:val="14"/>
  </w:num>
  <w:num w:numId="16">
    <w:abstractNumId w:val="11"/>
  </w:num>
  <w:num w:numId="17">
    <w:abstractNumId w:val="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7B"/>
    <w:rsid w:val="00015B89"/>
    <w:rsid w:val="001A60B2"/>
    <w:rsid w:val="0024624D"/>
    <w:rsid w:val="00255CAF"/>
    <w:rsid w:val="00297AA2"/>
    <w:rsid w:val="00297B4E"/>
    <w:rsid w:val="002C30C8"/>
    <w:rsid w:val="002D6493"/>
    <w:rsid w:val="002E1934"/>
    <w:rsid w:val="0033257A"/>
    <w:rsid w:val="00345CA5"/>
    <w:rsid w:val="00350C06"/>
    <w:rsid w:val="00366401"/>
    <w:rsid w:val="00374343"/>
    <w:rsid w:val="003C6838"/>
    <w:rsid w:val="003E4D0C"/>
    <w:rsid w:val="004067B9"/>
    <w:rsid w:val="004261F4"/>
    <w:rsid w:val="00470A05"/>
    <w:rsid w:val="00554AF8"/>
    <w:rsid w:val="005D357B"/>
    <w:rsid w:val="005E7B0E"/>
    <w:rsid w:val="006B3301"/>
    <w:rsid w:val="006E59DC"/>
    <w:rsid w:val="00796AF7"/>
    <w:rsid w:val="007A3D91"/>
    <w:rsid w:val="00803A7D"/>
    <w:rsid w:val="00816A02"/>
    <w:rsid w:val="008366E3"/>
    <w:rsid w:val="00844B5B"/>
    <w:rsid w:val="0096410F"/>
    <w:rsid w:val="00965295"/>
    <w:rsid w:val="00976A65"/>
    <w:rsid w:val="009905AF"/>
    <w:rsid w:val="009917D0"/>
    <w:rsid w:val="0099180A"/>
    <w:rsid w:val="009D7559"/>
    <w:rsid w:val="009E169B"/>
    <w:rsid w:val="009F7AD2"/>
    <w:rsid w:val="00A316A8"/>
    <w:rsid w:val="00A7767A"/>
    <w:rsid w:val="00A80DF2"/>
    <w:rsid w:val="00AA11A8"/>
    <w:rsid w:val="00AA37B0"/>
    <w:rsid w:val="00AB52D5"/>
    <w:rsid w:val="00B05E71"/>
    <w:rsid w:val="00B30B55"/>
    <w:rsid w:val="00BD75E1"/>
    <w:rsid w:val="00C30787"/>
    <w:rsid w:val="00C82580"/>
    <w:rsid w:val="00C96A1F"/>
    <w:rsid w:val="00CA25C7"/>
    <w:rsid w:val="00CD2DFC"/>
    <w:rsid w:val="00D10290"/>
    <w:rsid w:val="00D14627"/>
    <w:rsid w:val="00D73BEC"/>
    <w:rsid w:val="00D859A7"/>
    <w:rsid w:val="00D866A9"/>
    <w:rsid w:val="00DE1292"/>
    <w:rsid w:val="00EC6E38"/>
    <w:rsid w:val="00EE12E2"/>
    <w:rsid w:val="00F83DC1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customStyle="1" w:styleId="Default">
    <w:name w:val="Default"/>
    <w:rsid w:val="00B30B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3325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A407-94F3-43B6-985A-AC8164D0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10982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User</cp:lastModifiedBy>
  <cp:revision>2</cp:revision>
  <cp:lastPrinted>2016-11-03T03:45:00Z</cp:lastPrinted>
  <dcterms:created xsi:type="dcterms:W3CDTF">2018-10-12T02:24:00Z</dcterms:created>
  <dcterms:modified xsi:type="dcterms:W3CDTF">2018-10-12T02:24:00Z</dcterms:modified>
</cp:coreProperties>
</file>