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F" w:rsidRPr="00623411" w:rsidRDefault="00432FCF" w:rsidP="00432FCF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432FCF" w:rsidRPr="004B5796" w:rsidRDefault="00432FCF" w:rsidP="00432FCF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432FCF" w:rsidRDefault="00432FCF" w:rsidP="00432FCF">
      <w:pPr>
        <w:spacing w:line="360" w:lineRule="auto"/>
        <w:rPr>
          <w:sz w:val="28"/>
          <w:szCs w:val="28"/>
        </w:rPr>
      </w:pPr>
    </w:p>
    <w:p w:rsidR="00432FCF" w:rsidRDefault="00432FCF" w:rsidP="00432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432FCF" w:rsidRPr="00155169" w:rsidRDefault="00432FCF" w:rsidP="00432FC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Психологии образования</w:t>
      </w:r>
    </w:p>
    <w:p w:rsidR="00432FCF" w:rsidRDefault="00432FCF" w:rsidP="00432FCF">
      <w:pPr>
        <w:jc w:val="center"/>
        <w:outlineLvl w:val="0"/>
        <w:rPr>
          <w:sz w:val="28"/>
          <w:szCs w:val="28"/>
        </w:rPr>
      </w:pPr>
    </w:p>
    <w:p w:rsidR="00432FCF" w:rsidRPr="002C30C8" w:rsidRDefault="00432FCF" w:rsidP="00432FCF">
      <w:pPr>
        <w:jc w:val="center"/>
        <w:outlineLvl w:val="0"/>
        <w:rPr>
          <w:sz w:val="28"/>
          <w:szCs w:val="28"/>
        </w:rPr>
      </w:pPr>
    </w:p>
    <w:p w:rsidR="00432FCF" w:rsidRPr="002C30C8" w:rsidRDefault="00432FCF" w:rsidP="00432F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432FCF" w:rsidRPr="002C30C8" w:rsidRDefault="00432FCF" w:rsidP="00432FCF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c"/>
          <w:rFonts w:eastAsia="Calibri"/>
        </w:rPr>
        <w:footnoteReference w:id="1"/>
      </w:r>
    </w:p>
    <w:p w:rsidR="00432FCF" w:rsidRPr="002C30C8" w:rsidRDefault="00432FCF" w:rsidP="00432FCF">
      <w:pPr>
        <w:jc w:val="center"/>
        <w:rPr>
          <w:sz w:val="28"/>
          <w:szCs w:val="28"/>
        </w:rPr>
      </w:pPr>
    </w:p>
    <w:p w:rsidR="00432FCF" w:rsidRPr="002C30C8" w:rsidRDefault="00432FCF" w:rsidP="00432FCF">
      <w:pPr>
        <w:jc w:val="center"/>
        <w:rPr>
          <w:sz w:val="28"/>
          <w:szCs w:val="28"/>
        </w:rPr>
      </w:pPr>
    </w:p>
    <w:p w:rsidR="00432FCF" w:rsidRPr="002C30C8" w:rsidRDefault="00432FCF" w:rsidP="002A71C9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Психология</w:t>
      </w:r>
      <w:r w:rsidRPr="002C30C8">
        <w:rPr>
          <w:sz w:val="28"/>
          <w:szCs w:val="28"/>
        </w:rPr>
        <w:t>»</w:t>
      </w:r>
    </w:p>
    <w:p w:rsidR="00432FCF" w:rsidRPr="002C30C8" w:rsidRDefault="00432FCF" w:rsidP="002A71C9">
      <w:pPr>
        <w:spacing w:line="360" w:lineRule="auto"/>
        <w:jc w:val="center"/>
        <w:rPr>
          <w:sz w:val="28"/>
          <w:szCs w:val="28"/>
        </w:rPr>
      </w:pPr>
    </w:p>
    <w:p w:rsidR="00432FCF" w:rsidRDefault="00432FCF" w:rsidP="002A71C9">
      <w:pPr>
        <w:spacing w:line="360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432FCF">
        <w:rPr>
          <w:sz w:val="28"/>
          <w:szCs w:val="28"/>
        </w:rPr>
        <w:t>13.03.02 «</w:t>
      </w:r>
      <w:r w:rsidRPr="00432FCF">
        <w:rPr>
          <w:color w:val="000000"/>
          <w:sz w:val="28"/>
          <w:szCs w:val="28"/>
          <w:shd w:val="clear" w:color="auto" w:fill="FFFFFF"/>
        </w:rPr>
        <w:t>Электроэнергетика</w:t>
      </w:r>
      <w:r w:rsidRPr="00025EC7">
        <w:rPr>
          <w:color w:val="000000"/>
          <w:sz w:val="28"/>
          <w:szCs w:val="28"/>
          <w:shd w:val="clear" w:color="auto" w:fill="FFFFFF"/>
        </w:rPr>
        <w:t xml:space="preserve"> и электротехник</w:t>
      </w:r>
      <w:r w:rsidRPr="00432FCF">
        <w:rPr>
          <w:color w:val="000000"/>
          <w:sz w:val="28"/>
          <w:szCs w:val="28"/>
          <w:shd w:val="clear" w:color="auto" w:fill="FFFFFF"/>
        </w:rPr>
        <w:t>а</w:t>
      </w:r>
      <w:r w:rsidRPr="00432FCF">
        <w:rPr>
          <w:sz w:val="28"/>
          <w:szCs w:val="28"/>
        </w:rPr>
        <w:t>»</w:t>
      </w:r>
    </w:p>
    <w:p w:rsidR="00432FCF" w:rsidRPr="00932A06" w:rsidRDefault="00932A06" w:rsidP="00932A06">
      <w:pPr>
        <w:jc w:val="center"/>
        <w:outlineLvl w:val="0"/>
        <w:rPr>
          <w:sz w:val="28"/>
          <w:szCs w:val="28"/>
        </w:rPr>
      </w:pPr>
      <w:proofErr w:type="spellStart"/>
      <w:r w:rsidRPr="00932A06">
        <w:rPr>
          <w:sz w:val="28"/>
          <w:szCs w:val="28"/>
          <w:lang w:val="en-GB"/>
        </w:rPr>
        <w:t>Направленность</w:t>
      </w:r>
      <w:proofErr w:type="spellEnd"/>
      <w:r w:rsidRPr="00932A06">
        <w:rPr>
          <w:sz w:val="28"/>
          <w:szCs w:val="28"/>
          <w:lang w:val="en-GB"/>
        </w:rPr>
        <w:t xml:space="preserve"> </w:t>
      </w:r>
      <w:proofErr w:type="spellStart"/>
      <w:r w:rsidRPr="00932A06">
        <w:rPr>
          <w:sz w:val="28"/>
          <w:szCs w:val="28"/>
          <w:lang w:val="en-GB"/>
        </w:rPr>
        <w:t>программы</w:t>
      </w:r>
      <w:proofErr w:type="spellEnd"/>
      <w:r w:rsidRPr="00932A06">
        <w:rPr>
          <w:sz w:val="28"/>
          <w:szCs w:val="28"/>
          <w:lang w:val="en-GB"/>
        </w:rPr>
        <w:t xml:space="preserve">: </w:t>
      </w:r>
      <w:r w:rsidRPr="00932A06">
        <w:rPr>
          <w:sz w:val="28"/>
          <w:szCs w:val="28"/>
        </w:rPr>
        <w:t>«</w:t>
      </w:r>
      <w:r w:rsidRPr="00932A06">
        <w:rPr>
          <w:color w:val="000000"/>
          <w:sz w:val="28"/>
          <w:szCs w:val="28"/>
          <w:shd w:val="clear" w:color="auto" w:fill="FFFFFF"/>
        </w:rPr>
        <w:t>Электроснабжение»</w:t>
      </w:r>
    </w:p>
    <w:p w:rsidR="00432FCF" w:rsidRDefault="00432FCF" w:rsidP="00432FCF">
      <w:pPr>
        <w:spacing w:line="360" w:lineRule="auto"/>
        <w:ind w:firstLine="567"/>
        <w:rPr>
          <w:sz w:val="28"/>
          <w:szCs w:val="28"/>
        </w:rPr>
      </w:pP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конспекты</w:t>
      </w:r>
      <w:r w:rsidR="000F0AE5">
        <w:rPr>
          <w:sz w:val="28"/>
          <w:szCs w:val="28"/>
        </w:rPr>
        <w:t>, реферат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432FCF">
        <w:rPr>
          <w:sz w:val="28"/>
          <w:szCs w:val="28"/>
        </w:rPr>
        <w:t>нет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</w:p>
    <w:p w:rsidR="00432FCF" w:rsidRPr="002A71C9" w:rsidRDefault="00432FCF" w:rsidP="00432F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A71C9">
        <w:rPr>
          <w:b/>
          <w:sz w:val="28"/>
          <w:szCs w:val="28"/>
        </w:rPr>
        <w:lastRenderedPageBreak/>
        <w:t>Краткое содержание курса</w:t>
      </w:r>
    </w:p>
    <w:p w:rsidR="00432FCF" w:rsidRPr="002A71C9" w:rsidRDefault="00432FCF" w:rsidP="00432FCF">
      <w:pPr>
        <w:spacing w:line="360" w:lineRule="auto"/>
        <w:ind w:firstLine="709"/>
        <w:rPr>
          <w:sz w:val="28"/>
          <w:szCs w:val="28"/>
        </w:rPr>
      </w:pPr>
      <w:r w:rsidRPr="002A71C9">
        <w:rPr>
          <w:sz w:val="28"/>
          <w:szCs w:val="28"/>
        </w:rPr>
        <w:t>Перечень изучаемых разделов, тем  дисциплины (модуля).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Тема 1. </w:t>
      </w:r>
      <w:r w:rsidR="000F0AE5" w:rsidRPr="002A71C9">
        <w:rPr>
          <w:sz w:val="28"/>
          <w:szCs w:val="28"/>
        </w:rPr>
        <w:t>Психология как наука.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2.</w:t>
      </w:r>
      <w:r w:rsidR="000F0AE5" w:rsidRPr="002A71C9">
        <w:rPr>
          <w:sz w:val="28"/>
          <w:szCs w:val="28"/>
        </w:rPr>
        <w:t xml:space="preserve"> Характеристика личности.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3.</w:t>
      </w:r>
      <w:r w:rsidR="000F0AE5" w:rsidRPr="002A71C9">
        <w:rPr>
          <w:sz w:val="28"/>
          <w:szCs w:val="28"/>
        </w:rPr>
        <w:t>Основы социальной психологии.</w:t>
      </w:r>
    </w:p>
    <w:p w:rsidR="000F0AE5" w:rsidRPr="002A71C9" w:rsidRDefault="000F0AE5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4. Основы психологии управления.</w:t>
      </w:r>
    </w:p>
    <w:p w:rsidR="00432FCF" w:rsidRPr="002A71C9" w:rsidRDefault="00432FCF" w:rsidP="00432FCF">
      <w:pPr>
        <w:spacing w:line="360" w:lineRule="auto"/>
        <w:ind w:firstLine="1066"/>
        <w:rPr>
          <w:i/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center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Семестр 6</w:t>
      </w:r>
    </w:p>
    <w:p w:rsidR="00432FCF" w:rsidRPr="002A71C9" w:rsidRDefault="002A71C9" w:rsidP="00432F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432FCF" w:rsidRPr="002A71C9">
        <w:rPr>
          <w:b/>
          <w:sz w:val="28"/>
          <w:szCs w:val="28"/>
        </w:rPr>
        <w:t xml:space="preserve"> текущего контроля </w:t>
      </w:r>
    </w:p>
    <w:p w:rsidR="000F0AE5" w:rsidRPr="002A71C9" w:rsidRDefault="00550547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1.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 xml:space="preserve"> Ознакомьтесь со списком литературы по предмету (</w:t>
      </w:r>
      <w:proofErr w:type="gramStart"/>
      <w:r w:rsidRPr="002A71C9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2A71C9">
        <w:rPr>
          <w:rFonts w:ascii="Times New Roman" w:hAnsi="Times New Roman"/>
          <w:color w:val="000000"/>
          <w:sz w:val="28"/>
          <w:szCs w:val="28"/>
        </w:rPr>
        <w:t>. конец документа). Выберите один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 xml:space="preserve"> учебник для углубленного изучения. Обращайте внимание на вопросы для обсуждения и задания, приведенные после параграфов или глав. Запишите в рабочую тетрадь по дисциплине </w:t>
      </w:r>
      <w:r w:rsidRPr="002A71C9">
        <w:rPr>
          <w:rFonts w:ascii="Times New Roman" w:hAnsi="Times New Roman"/>
          <w:color w:val="000000"/>
          <w:sz w:val="28"/>
          <w:szCs w:val="28"/>
        </w:rPr>
        <w:t>данные учебного пособия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>.</w:t>
      </w:r>
    </w:p>
    <w:p w:rsidR="00442551" w:rsidRPr="002A71C9" w:rsidRDefault="00550547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2.</w:t>
      </w:r>
      <w:r w:rsidRPr="002A7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551" w:rsidRPr="002A71C9">
        <w:rPr>
          <w:rFonts w:ascii="Times New Roman" w:hAnsi="Times New Roman"/>
          <w:sz w:val="28"/>
          <w:szCs w:val="28"/>
        </w:rPr>
        <w:t>Реферат</w:t>
      </w:r>
      <w:r w:rsidRPr="002A71C9">
        <w:rPr>
          <w:rFonts w:ascii="Times New Roman" w:hAnsi="Times New Roman"/>
          <w:sz w:val="28"/>
          <w:szCs w:val="28"/>
        </w:rPr>
        <w:t>.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Рекомендации по определению варианта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Выберите из предложенного списка одну тему для написания реферата.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2A71C9">
        <w:rPr>
          <w:rFonts w:ascii="Times New Roman" w:hAnsi="Times New Roman"/>
          <w:sz w:val="28"/>
          <w:szCs w:val="28"/>
          <w:u w:val="single"/>
        </w:rPr>
        <w:t>Темы для написания реферата</w:t>
      </w:r>
      <w:r w:rsidR="002A71C9">
        <w:rPr>
          <w:rFonts w:ascii="Times New Roman" w:hAnsi="Times New Roman"/>
          <w:sz w:val="28"/>
          <w:szCs w:val="28"/>
          <w:u w:val="single"/>
        </w:rPr>
        <w:t>: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 w:rsidRPr="002A71C9">
        <w:rPr>
          <w:color w:val="000000"/>
          <w:sz w:val="28"/>
          <w:szCs w:val="28"/>
        </w:rPr>
        <w:t>биологического</w:t>
      </w:r>
      <w:proofErr w:type="gramEnd"/>
      <w:r w:rsidRPr="002A71C9">
        <w:rPr>
          <w:color w:val="000000"/>
          <w:sz w:val="28"/>
          <w:szCs w:val="28"/>
        </w:rPr>
        <w:t xml:space="preserve"> и социального в личности. Понятия «личность», «индивид», «индивидуальность» в психологии. Общественная природа личности. Структура личности.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Темперамент и характер. Природа темперамента. Основные типы темперамента. Характер, его структура.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Невербальная коммуникация.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Социальные роли и социальный статус личности.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 xml:space="preserve"> Влияние группы на личность.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профессионального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Навыки эффективного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Межличностные отношения.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Психология малых групп.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Межгрупповые отношения и взаимодействия.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Этнопсихология как наука. Её роль в современной жизни и профессиональной деятельности.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Конфликтология как прикладная наука.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Основы психологии управления. Стили управления. Оптимальный управленческий стиль.</w:t>
      </w:r>
    </w:p>
    <w:p w:rsidR="00442551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Качества руководителя.</w:t>
      </w:r>
    </w:p>
    <w:p w:rsidR="002A71C9" w:rsidRPr="002A71C9" w:rsidRDefault="002A71C9" w:rsidP="002A71C9">
      <w:pPr>
        <w:pStyle w:val="ad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</w:rPr>
      </w:pPr>
      <w:r w:rsidRPr="002A71C9">
        <w:rPr>
          <w:i/>
          <w:sz w:val="28"/>
          <w:szCs w:val="28"/>
        </w:rPr>
        <w:t>Методические рекомендации по написанию реферата</w:t>
      </w:r>
      <w:r w:rsidR="002A71C9" w:rsidRPr="002A71C9">
        <w:rPr>
          <w:i/>
          <w:sz w:val="28"/>
          <w:szCs w:val="28"/>
        </w:rPr>
        <w:t>.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b/>
          <w:i/>
          <w:sz w:val="28"/>
          <w:szCs w:val="28"/>
        </w:rPr>
      </w:pPr>
      <w:r w:rsidRPr="002A71C9">
        <w:rPr>
          <w:b/>
          <w:i/>
          <w:sz w:val="28"/>
          <w:szCs w:val="28"/>
        </w:rPr>
        <w:t>Основные требования к написанию и оформлению реферата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2A71C9">
        <w:rPr>
          <w:b/>
          <w:sz w:val="28"/>
          <w:szCs w:val="28"/>
        </w:rPr>
        <w:t>Реферат</w:t>
      </w:r>
      <w:r w:rsidRPr="002A71C9">
        <w:rPr>
          <w:sz w:val="28"/>
          <w:szCs w:val="28"/>
        </w:rPr>
        <w:t xml:space="preserve"> – один из видов самостоятельной творческой работы студентов.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Структура реферата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Титульный лист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План-оглавление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Введение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Основной текст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Заключение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Список использованной литературы</w:t>
      </w:r>
    </w:p>
    <w:p w:rsidR="00442551" w:rsidRPr="002A71C9" w:rsidRDefault="00442551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50547" w:rsidRDefault="00550547" w:rsidP="002A71C9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2A71C9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7" w:tgtFrame="_blank" w:history="1">
        <w:r w:rsidRPr="002A71C9">
          <w:rPr>
            <w:rStyle w:val="a8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A71C9" w:rsidRPr="002A71C9" w:rsidRDefault="002A71C9" w:rsidP="002A71C9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i/>
          <w:color w:val="000000"/>
          <w:sz w:val="28"/>
          <w:szCs w:val="28"/>
        </w:rPr>
        <w:t>Задание № 3.</w:t>
      </w:r>
      <w:r w:rsidRPr="002A71C9">
        <w:rPr>
          <w:color w:val="000000"/>
          <w:sz w:val="28"/>
          <w:szCs w:val="28"/>
        </w:rPr>
        <w:t xml:space="preserve"> Составьте аннотацию на любую прочитанную Вами по психологии книгу или тематическую статью в журнале.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Алгоритм аннотирования: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1. </w:t>
      </w:r>
      <w:proofErr w:type="gramStart"/>
      <w:r w:rsidRPr="002A71C9">
        <w:rPr>
          <w:color w:val="000000"/>
          <w:sz w:val="28"/>
          <w:szCs w:val="28"/>
        </w:rPr>
        <w:t>Выходные данные статьи или книги (пример:</w:t>
      </w:r>
      <w:proofErr w:type="gramEnd"/>
      <w:r w:rsidRPr="002A71C9">
        <w:rPr>
          <w:color w:val="000000"/>
          <w:sz w:val="28"/>
          <w:szCs w:val="28"/>
        </w:rPr>
        <w:t xml:space="preserve"> </w:t>
      </w:r>
      <w:proofErr w:type="spellStart"/>
      <w:r w:rsidRPr="002A71C9">
        <w:rPr>
          <w:color w:val="000000"/>
          <w:sz w:val="28"/>
          <w:szCs w:val="28"/>
        </w:rPr>
        <w:t>Амонашвили</w:t>
      </w:r>
      <w:proofErr w:type="spellEnd"/>
      <w:r w:rsidRPr="002A71C9">
        <w:rPr>
          <w:color w:val="000000"/>
          <w:sz w:val="28"/>
          <w:szCs w:val="28"/>
        </w:rPr>
        <w:t xml:space="preserve"> Ш.А., </w:t>
      </w:r>
      <w:proofErr w:type="spellStart"/>
      <w:r w:rsidRPr="002A71C9">
        <w:rPr>
          <w:color w:val="000000"/>
          <w:sz w:val="28"/>
          <w:szCs w:val="28"/>
        </w:rPr>
        <w:t>Загвязинский</w:t>
      </w:r>
      <w:proofErr w:type="spellEnd"/>
      <w:r w:rsidRPr="002A71C9">
        <w:rPr>
          <w:color w:val="000000"/>
          <w:sz w:val="28"/>
          <w:szCs w:val="28"/>
        </w:rPr>
        <w:t xml:space="preserve"> В.И. Паритеты, приоритеты и акценты в современной психологии // Педагогика. 2000. №2. </w:t>
      </w:r>
      <w:proofErr w:type="gramStart"/>
      <w:r w:rsidRPr="002A71C9">
        <w:rPr>
          <w:color w:val="000000"/>
          <w:sz w:val="28"/>
          <w:szCs w:val="28"/>
        </w:rPr>
        <w:t>С. 15–16).</w:t>
      </w:r>
      <w:proofErr w:type="gramEnd"/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2. Сведения об авторе (обычно на первой странице статьи или в конце журнала).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3. Основная идея статьи (2-3 предложения).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4. Ключевые слова или словосочетания (3-5 слов), составляющие «смысловой каркас» статьи, пояснения к каждому слову.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5. Структура статьи (текстовая, </w:t>
      </w:r>
      <w:proofErr w:type="spellStart"/>
      <w:r w:rsidRPr="002A71C9">
        <w:rPr>
          <w:color w:val="000000"/>
          <w:sz w:val="28"/>
          <w:szCs w:val="28"/>
        </w:rPr>
        <w:t>тексто-графическая</w:t>
      </w:r>
      <w:proofErr w:type="spellEnd"/>
      <w:r w:rsidRPr="002A71C9">
        <w:rPr>
          <w:color w:val="000000"/>
          <w:sz w:val="28"/>
          <w:szCs w:val="28"/>
        </w:rPr>
        <w:t xml:space="preserve"> с включением рисунков, схем, таблиц – каких?).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6. Обзор </w:t>
      </w:r>
      <w:proofErr w:type="spellStart"/>
      <w:r w:rsidRPr="002A71C9">
        <w:rPr>
          <w:color w:val="000000"/>
          <w:sz w:val="28"/>
          <w:szCs w:val="28"/>
        </w:rPr>
        <w:t>пристатейного</w:t>
      </w:r>
      <w:proofErr w:type="spellEnd"/>
      <w:r w:rsidRPr="002A71C9">
        <w:rPr>
          <w:color w:val="000000"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7. Тип статьи: научно-теоретическая, научно-прикладная, научно-популярная и др. Целевая аудитория для чтения (для кого написана статья?)</w:t>
      </w:r>
    </w:p>
    <w:p w:rsidR="00550547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8. Ваше суждение о возможности использования статьи в учебно-профессиональной деятельности.</w:t>
      </w:r>
    </w:p>
    <w:p w:rsidR="002A71C9" w:rsidRPr="002A71C9" w:rsidRDefault="002A71C9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50547" w:rsidRPr="002A71C9" w:rsidRDefault="00550547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4.</w:t>
      </w:r>
      <w:r w:rsidRPr="002A71C9">
        <w:rPr>
          <w:rFonts w:ascii="Times New Roman" w:hAnsi="Times New Roman"/>
          <w:sz w:val="28"/>
          <w:szCs w:val="28"/>
        </w:rPr>
        <w:t xml:space="preserve">Организация терминологической работы на основе словарей и справочников подразумевает раскрытие студентами основных категорий науки: </w:t>
      </w:r>
    </w:p>
    <w:p w:rsidR="00550547" w:rsidRPr="002A71C9" w:rsidRDefault="00550547" w:rsidP="002A71C9">
      <w:pPr>
        <w:spacing w:line="360" w:lineRule="auto"/>
        <w:ind w:firstLine="709"/>
        <w:rPr>
          <w:sz w:val="28"/>
          <w:szCs w:val="28"/>
        </w:rPr>
      </w:pPr>
      <w:proofErr w:type="gramStart"/>
      <w:r w:rsidRPr="002A71C9">
        <w:rPr>
          <w:sz w:val="28"/>
          <w:szCs w:val="28"/>
        </w:rPr>
        <w:t xml:space="preserve">Термины: психология, психика, сознание, бессознательное, поведение, деятельность, активность; личность, потребность, мотив, ощущения, восприятие, представление, память, внимание, мышление, воображение, речь, </w:t>
      </w:r>
      <w:r w:rsidRPr="002A71C9">
        <w:rPr>
          <w:sz w:val="28"/>
          <w:szCs w:val="28"/>
        </w:rPr>
        <w:lastRenderedPageBreak/>
        <w:t>творчество, воля, эмоции, темперамент, характер, способности; общение, средства общения, деловое общение, межличностные отношения, межгрупповые отношения и взаимодействия, малая группа, этнопсихология</w:t>
      </w:r>
      <w:r w:rsidR="006D4776" w:rsidRPr="002A71C9">
        <w:rPr>
          <w:sz w:val="28"/>
          <w:szCs w:val="28"/>
        </w:rPr>
        <w:t>, ценности</w:t>
      </w:r>
      <w:r w:rsidRPr="002A71C9">
        <w:rPr>
          <w:sz w:val="28"/>
          <w:szCs w:val="28"/>
        </w:rPr>
        <w:t xml:space="preserve">, </w:t>
      </w:r>
      <w:proofErr w:type="spellStart"/>
      <w:r w:rsidR="006D4776" w:rsidRPr="002A71C9">
        <w:rPr>
          <w:sz w:val="28"/>
          <w:szCs w:val="28"/>
        </w:rPr>
        <w:t>смылы</w:t>
      </w:r>
      <w:proofErr w:type="spellEnd"/>
      <w:r w:rsidR="006D4776" w:rsidRPr="002A71C9">
        <w:rPr>
          <w:sz w:val="28"/>
          <w:szCs w:val="28"/>
        </w:rPr>
        <w:t xml:space="preserve"> жизни, </w:t>
      </w:r>
      <w:r w:rsidRPr="002A71C9">
        <w:rPr>
          <w:sz w:val="28"/>
          <w:szCs w:val="28"/>
        </w:rPr>
        <w:t xml:space="preserve">социальная роль, статус; </w:t>
      </w:r>
      <w:proofErr w:type="spellStart"/>
      <w:r w:rsidRPr="002A71C9">
        <w:rPr>
          <w:sz w:val="28"/>
          <w:szCs w:val="28"/>
        </w:rPr>
        <w:t>профессиограмма</w:t>
      </w:r>
      <w:proofErr w:type="spellEnd"/>
      <w:r w:rsidRPr="002A71C9">
        <w:rPr>
          <w:sz w:val="28"/>
          <w:szCs w:val="28"/>
        </w:rPr>
        <w:t xml:space="preserve">, </w:t>
      </w:r>
      <w:proofErr w:type="spellStart"/>
      <w:r w:rsidRPr="002A71C9">
        <w:rPr>
          <w:sz w:val="28"/>
          <w:szCs w:val="28"/>
        </w:rPr>
        <w:t>психограмма</w:t>
      </w:r>
      <w:proofErr w:type="spellEnd"/>
      <w:r w:rsidRPr="002A71C9">
        <w:rPr>
          <w:sz w:val="28"/>
          <w:szCs w:val="28"/>
        </w:rPr>
        <w:t>, руководитель, лидер, конфликт, управление.</w:t>
      </w:r>
      <w:proofErr w:type="gramEnd"/>
    </w:p>
    <w:p w:rsidR="00442551" w:rsidRPr="002A71C9" w:rsidRDefault="00442551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42551" w:rsidRPr="002704EE" w:rsidRDefault="006D4776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/>
          <w:sz w:val="32"/>
          <w:szCs w:val="32"/>
          <w:u w:val="single"/>
        </w:rPr>
      </w:pPr>
      <w:r w:rsidRPr="002704EE">
        <w:rPr>
          <w:rFonts w:ascii="Times New Roman" w:hAnsi="Times New Roman"/>
          <w:b/>
          <w:sz w:val="32"/>
          <w:szCs w:val="32"/>
          <w:u w:val="single"/>
        </w:rPr>
        <w:t>При выполнении всех заданий обязательно указывать источники информации.</w:t>
      </w:r>
    </w:p>
    <w:p w:rsidR="000F0AE5" w:rsidRPr="002A71C9" w:rsidRDefault="000F0AE5" w:rsidP="002A71C9">
      <w:pPr>
        <w:spacing w:line="360" w:lineRule="auto"/>
        <w:ind w:firstLine="709"/>
        <w:rPr>
          <w:sz w:val="28"/>
          <w:szCs w:val="28"/>
        </w:rPr>
      </w:pPr>
    </w:p>
    <w:p w:rsidR="00432FCF" w:rsidRPr="002A71C9" w:rsidRDefault="00432FCF" w:rsidP="002A71C9">
      <w:pPr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 xml:space="preserve">Форма промежуточного контроля  </w:t>
      </w:r>
    </w:p>
    <w:p w:rsidR="00432FCF" w:rsidRPr="002A71C9" w:rsidRDefault="00432FCF" w:rsidP="002A71C9">
      <w:pPr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Зачет</w:t>
      </w:r>
    </w:p>
    <w:p w:rsidR="00432FCF" w:rsidRPr="002704EE" w:rsidRDefault="00432FCF" w:rsidP="002A71C9">
      <w:pPr>
        <w:spacing w:line="360" w:lineRule="auto"/>
        <w:ind w:firstLine="709"/>
        <w:rPr>
          <w:i/>
          <w:sz w:val="28"/>
          <w:szCs w:val="28"/>
        </w:rPr>
      </w:pPr>
      <w:r w:rsidRPr="002704EE">
        <w:rPr>
          <w:i/>
          <w:sz w:val="28"/>
          <w:szCs w:val="28"/>
        </w:rPr>
        <w:t>Перечень примерных вопросов для подготовки к зачету.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Предмет и задачи психологии. Основные отрасли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Этапы развития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Методы исследования в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психики. Стадии развития психики.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Развитие психики. Отличие психики человека от психики животных.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Сознание человека. Функциональная асимметрия мозга.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Понятие и виды </w:t>
      </w:r>
      <w:proofErr w:type="gramStart"/>
      <w:r w:rsidRPr="002A71C9">
        <w:rPr>
          <w:color w:val="000000"/>
          <w:sz w:val="28"/>
          <w:szCs w:val="28"/>
        </w:rPr>
        <w:t>бессознательного</w:t>
      </w:r>
      <w:proofErr w:type="gramEnd"/>
      <w:r w:rsidRPr="002A71C9">
        <w:rPr>
          <w:color w:val="000000"/>
          <w:sz w:val="28"/>
          <w:szCs w:val="28"/>
        </w:rPr>
        <w:t>. Соотношение между сознанием и бессознательным.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Ощущения: понятие, классификация, закономерности. Понятие об анализаторе. 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Восприятие: понятие, виды, свойства. Отличие ощущений от восприятия.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Память и ее значение. Виды памяти. Физиологические механизмы памяти.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Процессы памяти. Факторы запоминания.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>Воображение, его особенности и значение. Виды произвольного воображения, их характеристика.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непроизвольного воображения.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Мышление как высшая форма отражения мира. Значение мышления.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мышления. Мыслительные операции.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Формы мышления: понятие, суждение, умозаключение. Качества ума.</w:t>
      </w:r>
    </w:p>
    <w:p w:rsidR="00265486" w:rsidRPr="002A71C9" w:rsidRDefault="00007D1E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Творческое мышление.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Речь. Значение и признаки внутренней речи.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Функции речи. Материальные основы речи.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Внимание и его значение. Свойства </w:t>
      </w:r>
      <w:r w:rsidR="00007D1E" w:rsidRPr="002A71C9">
        <w:rPr>
          <w:color w:val="000000"/>
          <w:sz w:val="28"/>
          <w:szCs w:val="28"/>
        </w:rPr>
        <w:t xml:space="preserve">и виды </w:t>
      </w:r>
      <w:r w:rsidRPr="002A71C9">
        <w:rPr>
          <w:color w:val="000000"/>
          <w:sz w:val="28"/>
          <w:szCs w:val="28"/>
        </w:rPr>
        <w:t>внимания.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Воля. Истоки воли и структура волевого акта.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Волевые качества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Эмоции. Отличие эмоций от чувств. Функции эмоций.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Формы протекания чувств (настроение, чувственный тон, аффект, стресс, фрустрация).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 w:rsidRPr="002A71C9">
        <w:rPr>
          <w:color w:val="000000"/>
          <w:sz w:val="28"/>
          <w:szCs w:val="28"/>
        </w:rPr>
        <w:t>биологического</w:t>
      </w:r>
      <w:proofErr w:type="gramEnd"/>
      <w:r w:rsidRPr="002A71C9">
        <w:rPr>
          <w:color w:val="000000"/>
          <w:sz w:val="28"/>
          <w:szCs w:val="28"/>
        </w:rPr>
        <w:t xml:space="preserve"> и социального в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Понятия «личность», «индивид», «индивидуальность» в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Общественная природа личности. Структура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Психоаналитическая теория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Проблема личности в гуманистической психологии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Потребность как основной источник активности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Классификация потребностей. Пирамида А. </w:t>
      </w:r>
      <w:proofErr w:type="spellStart"/>
      <w:r w:rsidRPr="002A71C9">
        <w:rPr>
          <w:color w:val="000000"/>
          <w:sz w:val="28"/>
          <w:szCs w:val="28"/>
        </w:rPr>
        <w:t>Маслоу</w:t>
      </w:r>
      <w:proofErr w:type="spellEnd"/>
      <w:r w:rsidRPr="002A71C9">
        <w:rPr>
          <w:color w:val="000000"/>
          <w:sz w:val="28"/>
          <w:szCs w:val="28"/>
        </w:rPr>
        <w:t>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«мотив», «мотивация». Классификация мотивов.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неосознаваемых мотивов поведения.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Направленность личности, уровень притязаний и самооценка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>Способности. Природа способностей.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и структура способностей.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Темперамент. Природа темперамента. Основные типы темперамента.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Характер, его структура. Темперамент и характер.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Невербальная коммуникация.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Социальные роли и социальный статус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Влияние группы на личность.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профессионального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Навыки эффективного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Межличностные отношения.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Психология малых групп.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Межгрупповые отношения и взаимодействия.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Этнопсихология</w:t>
      </w:r>
      <w:r w:rsidR="00007D1E" w:rsidRPr="002A71C9">
        <w:rPr>
          <w:color w:val="000000"/>
          <w:sz w:val="28"/>
          <w:szCs w:val="28"/>
        </w:rPr>
        <w:t xml:space="preserve"> как наука</w:t>
      </w:r>
      <w:r w:rsidRPr="002A71C9">
        <w:rPr>
          <w:color w:val="000000"/>
          <w:sz w:val="28"/>
          <w:szCs w:val="28"/>
        </w:rPr>
        <w:t>.</w:t>
      </w:r>
      <w:r w:rsidR="00007D1E" w:rsidRPr="002A71C9">
        <w:rPr>
          <w:color w:val="000000"/>
          <w:sz w:val="28"/>
          <w:szCs w:val="28"/>
        </w:rPr>
        <w:t xml:space="preserve"> Её значение в современном мире.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Конфликтология как прикладная наука.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Основы психологии управления. Стили управления. Оптимальный управленческий стиль.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Качества </w:t>
      </w:r>
      <w:r w:rsidR="00007D1E" w:rsidRPr="002A71C9">
        <w:rPr>
          <w:color w:val="000000"/>
          <w:sz w:val="28"/>
          <w:szCs w:val="28"/>
        </w:rPr>
        <w:t xml:space="preserve">современного </w:t>
      </w:r>
      <w:r w:rsidRPr="002A71C9">
        <w:rPr>
          <w:color w:val="000000"/>
          <w:sz w:val="28"/>
          <w:szCs w:val="28"/>
        </w:rPr>
        <w:t>руководителя.</w:t>
      </w:r>
    </w:p>
    <w:p w:rsidR="006D4776" w:rsidRPr="002A71C9" w:rsidRDefault="006D4776" w:rsidP="00432FC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32FCF" w:rsidRPr="002A71C9" w:rsidRDefault="00432FCF" w:rsidP="00432F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A71C9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 xml:space="preserve">Аминов Илья </w:t>
      </w:r>
      <w:proofErr w:type="spellStart"/>
      <w:r w:rsidRPr="002A71C9">
        <w:rPr>
          <w:rFonts w:ascii="Times New Roman" w:hAnsi="Times New Roman"/>
          <w:sz w:val="28"/>
          <w:szCs w:val="28"/>
        </w:rPr>
        <w:t>Исакович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r w:rsidRPr="002A71C9">
        <w:rPr>
          <w:rFonts w:ascii="Times New Roman" w:eastAsia="Calibri" w:hAnsi="Times New Roman"/>
          <w:sz w:val="28"/>
          <w:szCs w:val="28"/>
        </w:rPr>
        <w:t>Психология</w:t>
      </w:r>
      <w:r w:rsidRPr="002A71C9">
        <w:rPr>
          <w:rFonts w:ascii="Times New Roman" w:hAnsi="Times New Roman"/>
          <w:sz w:val="28"/>
          <w:szCs w:val="28"/>
        </w:rPr>
        <w:t> делового общения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- 7-е изд., стереотип.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Омега-Л, 2011.</w:t>
      </w:r>
    </w:p>
    <w:p w:rsidR="002A71C9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2A71C9">
        <w:rPr>
          <w:rFonts w:ascii="Times New Roman" w:hAnsi="Times New Roman"/>
          <w:color w:val="000000"/>
          <w:sz w:val="28"/>
          <w:szCs w:val="28"/>
        </w:rPr>
        <w:t xml:space="preserve"> Ю. Б. Введение в общую психологию: курс лекций. - Москва</w:t>
      </w:r>
      <w:proofErr w:type="gramStart"/>
      <w:r w:rsidRPr="002A71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color w:val="000000"/>
          <w:sz w:val="28"/>
          <w:szCs w:val="28"/>
        </w:rPr>
        <w:t xml:space="preserve"> АСТ, 2015. - 352 с.</w:t>
      </w:r>
    </w:p>
    <w:p w:rsidR="00007D1E" w:rsidRPr="002A71C9" w:rsidRDefault="00007D1E" w:rsidP="00E75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7D1E" w:rsidRPr="002A71C9" w:rsidRDefault="00007D1E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lastRenderedPageBreak/>
        <w:t>Глуханюк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Наталья Степановна. Общая психология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Глуханюк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Наталья Степановна, </w:t>
      </w:r>
      <w:proofErr w:type="spellStart"/>
      <w:r w:rsidRPr="002A71C9">
        <w:rPr>
          <w:rFonts w:ascii="Times New Roman" w:hAnsi="Times New Roman"/>
          <w:sz w:val="28"/>
          <w:szCs w:val="28"/>
        </w:rPr>
        <w:t>Печеркина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Анна Александровна, Семенова Светлана Львовна.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- 288с. - Всего: 101,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.э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коном.лит.-10, К.х.-1, Н.аб.-2, У.аб.-88 </w:t>
      </w:r>
    </w:p>
    <w:p w:rsidR="002A71C9" w:rsidRPr="002A71C9" w:rsidRDefault="00007D1E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Гуревич Павел Семёнович. Психология личности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/ Гуревич Павел Семёнович.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, 2009. - 559 </w:t>
      </w:r>
      <w:proofErr w:type="gramStart"/>
      <w:r w:rsidRPr="002A71C9">
        <w:rPr>
          <w:rFonts w:ascii="Times New Roman" w:hAnsi="Times New Roman"/>
          <w:sz w:val="28"/>
          <w:szCs w:val="28"/>
        </w:rPr>
        <w:t>с</w:t>
      </w:r>
      <w:proofErr w:type="gramEnd"/>
      <w:r w:rsidRPr="002A71C9">
        <w:rPr>
          <w:rFonts w:ascii="Times New Roman" w:hAnsi="Times New Roman"/>
          <w:sz w:val="28"/>
          <w:szCs w:val="28"/>
        </w:rPr>
        <w:t>. - (Акт</w:t>
      </w:r>
      <w:r w:rsidR="002A71C9" w:rsidRPr="002A71C9">
        <w:rPr>
          <w:rFonts w:ascii="Times New Roman" w:hAnsi="Times New Roman"/>
          <w:sz w:val="28"/>
          <w:szCs w:val="28"/>
        </w:rPr>
        <w:t>уальная психология).</w:t>
      </w:r>
    </w:p>
    <w:p w:rsidR="00432FCF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2A71C9">
        <w:rPr>
          <w:rFonts w:ascii="Times New Roman" w:hAnsi="Times New Roman"/>
          <w:sz w:val="28"/>
          <w:szCs w:val="28"/>
        </w:rPr>
        <w:t>Маклаков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А.Г. Общая психология: учебное пособие. Санкт-Петербург: Питер, 2016. 583 с. ISBN 978-5-496-00314-8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707-00.</w:t>
      </w:r>
      <w:r w:rsidR="00007D1E" w:rsidRPr="002A71C9">
        <w:rPr>
          <w:rFonts w:ascii="Times New Roman" w:hAnsi="Times New Roman"/>
          <w:sz w:val="28"/>
          <w:szCs w:val="28"/>
        </w:rPr>
        <w:t>, из них: К.х.-2, Н.аб.-2, У.аб.-26, Аб</w:t>
      </w:r>
      <w:proofErr w:type="gramStart"/>
      <w:r w:rsidR="00007D1E" w:rsidRPr="002A71C9">
        <w:rPr>
          <w:rFonts w:ascii="Times New Roman" w:hAnsi="Times New Roman"/>
          <w:sz w:val="28"/>
          <w:szCs w:val="28"/>
        </w:rPr>
        <w:t>.п</w:t>
      </w:r>
      <w:proofErr w:type="gramEnd"/>
      <w:r w:rsidR="00007D1E" w:rsidRPr="002A71C9">
        <w:rPr>
          <w:rFonts w:ascii="Times New Roman" w:hAnsi="Times New Roman"/>
          <w:sz w:val="28"/>
          <w:szCs w:val="28"/>
        </w:rPr>
        <w:t>ед.лит.-8</w:t>
      </w:r>
    </w:p>
    <w:p w:rsid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Николай Сергеевич. </w:t>
      </w:r>
      <w:r w:rsidRPr="002A71C9">
        <w:rPr>
          <w:rFonts w:ascii="Times New Roman" w:eastAsia="Calibri" w:hAnsi="Times New Roman"/>
          <w:sz w:val="28"/>
          <w:szCs w:val="28"/>
        </w:rPr>
        <w:t>Психология</w:t>
      </w:r>
      <w:r w:rsidRPr="002A71C9">
        <w:rPr>
          <w:rFonts w:ascii="Times New Roman" w:hAnsi="Times New Roman"/>
          <w:sz w:val="28"/>
          <w:szCs w:val="28"/>
        </w:rPr>
        <w:t> труда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- 5-е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- 480 </w:t>
      </w:r>
      <w:proofErr w:type="gramStart"/>
      <w:r w:rsidRPr="002A71C9">
        <w:rPr>
          <w:rFonts w:ascii="Times New Roman" w:hAnsi="Times New Roman"/>
          <w:sz w:val="28"/>
          <w:szCs w:val="28"/>
        </w:rPr>
        <w:t>с</w:t>
      </w:r>
      <w:proofErr w:type="gramEnd"/>
      <w:r w:rsidRPr="002A71C9">
        <w:rPr>
          <w:rFonts w:ascii="Times New Roman" w:hAnsi="Times New Roman"/>
          <w:sz w:val="28"/>
          <w:szCs w:val="28"/>
        </w:rPr>
        <w:t>.</w:t>
      </w:r>
    </w:p>
    <w:p w:rsidR="003D32ED" w:rsidRPr="003D32ED" w:rsidRDefault="003D32ED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Галина Михайловна. Деловая культура и психология общения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Галина Михайловна. - 10-е изд.,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и доп. - Москва : Академия, 2012. - 192с. - (Профессиональное образование). - Всего: 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ед.лит.-4,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2A71C9" w:rsidRPr="003D32ED" w:rsidRDefault="002A71C9" w:rsidP="002A71C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D1E" w:rsidRPr="002A71C9" w:rsidRDefault="00007D1E" w:rsidP="002704E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Издания из ЭБС</w:t>
      </w:r>
    </w:p>
    <w:p w:rsidR="00007D1E" w:rsidRPr="002A71C9" w:rsidRDefault="00007D1E" w:rsidP="00007D1E">
      <w:pPr>
        <w:ind w:firstLine="709"/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1. </w:t>
      </w:r>
      <w:proofErr w:type="gramStart"/>
      <w:r w:rsidRPr="002A71C9">
        <w:rPr>
          <w:sz w:val="28"/>
          <w:szCs w:val="28"/>
        </w:rPr>
        <w:t xml:space="preserve">Крысько В. Г. Социальная психология: учебник для бакалавров .4-е изд., </w:t>
      </w:r>
      <w:proofErr w:type="spellStart"/>
      <w:r w:rsidRPr="002A71C9">
        <w:rPr>
          <w:sz w:val="28"/>
          <w:szCs w:val="28"/>
        </w:rPr>
        <w:t>перераб</w:t>
      </w:r>
      <w:proofErr w:type="spellEnd"/>
      <w:r w:rsidRPr="002A71C9">
        <w:rPr>
          <w:sz w:val="28"/>
          <w:szCs w:val="28"/>
        </w:rPr>
        <w:t xml:space="preserve">. и доп. М.: </w:t>
      </w:r>
      <w:proofErr w:type="spellStart"/>
      <w:r w:rsidRPr="002A71C9">
        <w:rPr>
          <w:sz w:val="28"/>
          <w:szCs w:val="28"/>
        </w:rPr>
        <w:t>Юрайт</w:t>
      </w:r>
      <w:proofErr w:type="spellEnd"/>
      <w:r w:rsidRPr="002A71C9">
        <w:rPr>
          <w:sz w:val="28"/>
          <w:szCs w:val="28"/>
        </w:rPr>
        <w:t>, 2016. 553 с. (Бакалавр.</w:t>
      </w:r>
      <w:proofErr w:type="gramEnd"/>
      <w:r w:rsidRPr="002A71C9">
        <w:rPr>
          <w:sz w:val="28"/>
          <w:szCs w:val="28"/>
        </w:rPr>
        <w:t xml:space="preserve"> </w:t>
      </w:r>
      <w:proofErr w:type="gramStart"/>
      <w:r w:rsidRPr="002A71C9">
        <w:rPr>
          <w:sz w:val="28"/>
          <w:szCs w:val="28"/>
        </w:rPr>
        <w:t>Академический курс).</w:t>
      </w:r>
      <w:proofErr w:type="gramEnd"/>
      <w:r w:rsidRPr="002A71C9">
        <w:rPr>
          <w:sz w:val="28"/>
          <w:szCs w:val="28"/>
        </w:rPr>
        <w:t xml:space="preserve"> ISBN 978-5-9916-2588-3. — Режим доступа: </w:t>
      </w:r>
      <w:proofErr w:type="spellStart"/>
      <w:r w:rsidRPr="002A71C9">
        <w:rPr>
          <w:sz w:val="28"/>
          <w:szCs w:val="28"/>
        </w:rPr>
        <w:t>www.biblio-online.ru</w:t>
      </w:r>
      <w:proofErr w:type="spellEnd"/>
      <w:r w:rsidRPr="002A71C9">
        <w:rPr>
          <w:sz w:val="28"/>
          <w:szCs w:val="28"/>
        </w:rPr>
        <w:t>/</w:t>
      </w:r>
      <w:proofErr w:type="spellStart"/>
      <w:r w:rsidRPr="002A71C9">
        <w:rPr>
          <w:sz w:val="28"/>
          <w:szCs w:val="28"/>
        </w:rPr>
        <w:t>book</w:t>
      </w:r>
      <w:proofErr w:type="spellEnd"/>
      <w:r w:rsidRPr="002A71C9">
        <w:rPr>
          <w:sz w:val="28"/>
          <w:szCs w:val="28"/>
        </w:rPr>
        <w:t xml:space="preserve">/99E4A60D-29D6-4339-8F43-B8A8BCFE7FCE. </w:t>
      </w:r>
    </w:p>
    <w:p w:rsidR="00007D1E" w:rsidRPr="002A71C9" w:rsidRDefault="00007D1E" w:rsidP="00007D1E">
      <w:pPr>
        <w:ind w:firstLine="709"/>
        <w:jc w:val="both"/>
        <w:rPr>
          <w:b/>
          <w:sz w:val="28"/>
          <w:szCs w:val="28"/>
        </w:rPr>
      </w:pPr>
      <w:r w:rsidRPr="002A71C9">
        <w:rPr>
          <w:sz w:val="28"/>
          <w:szCs w:val="28"/>
        </w:rPr>
        <w:t xml:space="preserve">2. Столяренко Л. Д. Общая психология: учебник </w:t>
      </w:r>
      <w:proofErr w:type="gramStart"/>
      <w:r w:rsidRPr="002A71C9">
        <w:rPr>
          <w:sz w:val="28"/>
          <w:szCs w:val="28"/>
        </w:rPr>
        <w:t>для</w:t>
      </w:r>
      <w:proofErr w:type="gramEnd"/>
      <w:r w:rsidRPr="002A71C9">
        <w:rPr>
          <w:sz w:val="28"/>
          <w:szCs w:val="28"/>
        </w:rPr>
        <w:t xml:space="preserve"> академического </w:t>
      </w:r>
      <w:proofErr w:type="spellStart"/>
      <w:r w:rsidRPr="002A71C9">
        <w:rPr>
          <w:sz w:val="28"/>
          <w:szCs w:val="28"/>
        </w:rPr>
        <w:t>бакалавриата</w:t>
      </w:r>
      <w:proofErr w:type="spellEnd"/>
      <w:r w:rsidRPr="002A71C9">
        <w:rPr>
          <w:sz w:val="28"/>
          <w:szCs w:val="28"/>
        </w:rPr>
        <w:t xml:space="preserve">. </w:t>
      </w:r>
      <w:proofErr w:type="gramStart"/>
      <w:r w:rsidRPr="002A71C9">
        <w:rPr>
          <w:sz w:val="28"/>
          <w:szCs w:val="28"/>
        </w:rPr>
        <w:t xml:space="preserve">М.: </w:t>
      </w:r>
      <w:proofErr w:type="spellStart"/>
      <w:r w:rsidRPr="002A71C9">
        <w:rPr>
          <w:sz w:val="28"/>
          <w:szCs w:val="28"/>
        </w:rPr>
        <w:t>Юрайт</w:t>
      </w:r>
      <w:proofErr w:type="spellEnd"/>
      <w:r w:rsidRPr="002A71C9">
        <w:rPr>
          <w:sz w:val="28"/>
          <w:szCs w:val="28"/>
        </w:rPr>
        <w:t>, 2017. 355 с. (Бакалавр.</w:t>
      </w:r>
      <w:proofErr w:type="gramEnd"/>
      <w:r w:rsidRPr="002A71C9">
        <w:rPr>
          <w:sz w:val="28"/>
          <w:szCs w:val="28"/>
        </w:rPr>
        <w:t xml:space="preserve"> </w:t>
      </w:r>
      <w:proofErr w:type="gramStart"/>
      <w:r w:rsidRPr="002A71C9">
        <w:rPr>
          <w:sz w:val="28"/>
          <w:szCs w:val="28"/>
        </w:rPr>
        <w:t>Академический курс).</w:t>
      </w:r>
      <w:proofErr w:type="gramEnd"/>
      <w:r w:rsidRPr="002A71C9">
        <w:rPr>
          <w:sz w:val="28"/>
          <w:szCs w:val="28"/>
        </w:rPr>
        <w:t xml:space="preserve"> — ISBN 978-5-534-00094-8. — Режим доступа: </w:t>
      </w:r>
      <w:proofErr w:type="spellStart"/>
      <w:r w:rsidRPr="002A71C9">
        <w:rPr>
          <w:sz w:val="28"/>
          <w:szCs w:val="28"/>
        </w:rPr>
        <w:t>www.biblio-online.ru</w:t>
      </w:r>
      <w:proofErr w:type="spellEnd"/>
      <w:r w:rsidRPr="002A71C9">
        <w:rPr>
          <w:sz w:val="28"/>
          <w:szCs w:val="28"/>
        </w:rPr>
        <w:t>/</w:t>
      </w:r>
      <w:proofErr w:type="spellStart"/>
      <w:r w:rsidRPr="002A71C9">
        <w:rPr>
          <w:sz w:val="28"/>
          <w:szCs w:val="28"/>
        </w:rPr>
        <w:t>book</w:t>
      </w:r>
      <w:proofErr w:type="spellEnd"/>
      <w:r w:rsidRPr="002A71C9">
        <w:rPr>
          <w:sz w:val="28"/>
          <w:szCs w:val="28"/>
        </w:rPr>
        <w:t>/DD8AF70A-93A8-4BEF-AB94-CD25D5840550.</w:t>
      </w:r>
    </w:p>
    <w:p w:rsidR="00007D1E" w:rsidRPr="002A71C9" w:rsidRDefault="00007D1E" w:rsidP="00007D1E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Бороздина Галина Васильевна. Психология делового общения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Бороздина Галина Васильевна. - 2-е изд. - Москва : ИНФРА-М, 2011. - 295 с. - (Высшее образование). - Всего: 3,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ед.лит.-3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Аркадий Петрович. Психология конфликта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Аркадий Петрович.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МФПА, 2011. - 315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(Университетская серия). - Всего: 3,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ед.лит.-2,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t>Зеер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Эвальд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Фридрихович</w:t>
      </w:r>
      <w:proofErr w:type="spellEnd"/>
      <w:r w:rsidRPr="002A71C9">
        <w:rPr>
          <w:rFonts w:ascii="Times New Roman" w:hAnsi="Times New Roman"/>
          <w:sz w:val="28"/>
          <w:szCs w:val="28"/>
        </w:rPr>
        <w:t>. Психология профессионального развития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Зеер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Эвальд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Фридрихович</w:t>
      </w:r>
      <w:proofErr w:type="spellEnd"/>
      <w:r w:rsidRPr="002A71C9">
        <w:rPr>
          <w:rFonts w:ascii="Times New Roman" w:hAnsi="Times New Roman"/>
          <w:sz w:val="28"/>
          <w:szCs w:val="28"/>
        </w:rPr>
        <w:t>. - 3-е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- 240 с. - (Высшее профессиональное образование). - Всего: 146,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ед.лит.-27, </w:t>
      </w:r>
      <w:proofErr w:type="spellStart"/>
      <w:r w:rsidRPr="002A71C9">
        <w:rPr>
          <w:rFonts w:ascii="Times New Roman" w:hAnsi="Times New Roman"/>
          <w:sz w:val="28"/>
          <w:szCs w:val="28"/>
        </w:rPr>
        <w:t>Ч.з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71C9">
        <w:rPr>
          <w:rFonts w:ascii="Times New Roman" w:hAnsi="Times New Roman"/>
          <w:sz w:val="28"/>
          <w:szCs w:val="28"/>
        </w:rPr>
        <w:t>пед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лит.-1, К.х.- 1, Н.аб.-2, У.аб.-115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Иванников Вячеслав Андреевич. Основы психологии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Иванников Вячеслав Андреевич.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Санкт-Петербург : Питер, 2010. - 336 с. - (Мастера психологии). - Всего: 16,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ед.лит.-15,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Григорьевич. Психология общения и переговоров в экстремальных условиях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Григорьевич, </w:t>
      </w:r>
      <w:r w:rsidRPr="003D32ED">
        <w:rPr>
          <w:rFonts w:ascii="Times New Roman" w:hAnsi="Times New Roman"/>
          <w:color w:val="000000"/>
          <w:sz w:val="28"/>
          <w:szCs w:val="28"/>
        </w:rPr>
        <w:lastRenderedPageBreak/>
        <w:t xml:space="preserve">Цветков Вячеслав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Юнити-Дана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, 2011. - 247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Всего: 50, из них: К.х.-1, У.аб.-20, Ю.аб.-29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Климов Евгений Александрович. Психология профессионального самоопределения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/ Климов Евгений Александрович. - 4-е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2010. - 304с. - (Высшее профессиональное образование). - Всего: 118,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.э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коном.лит.-1, Н.аб.-2, У.аб.-98, Аб.пед.лит.-16, </w:t>
      </w:r>
      <w:proofErr w:type="spellStart"/>
      <w:r w:rsidRPr="002A71C9">
        <w:rPr>
          <w:rFonts w:ascii="Times New Roman" w:hAnsi="Times New Roman"/>
          <w:sz w:val="28"/>
          <w:szCs w:val="28"/>
        </w:rPr>
        <w:t>Ч.з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71C9">
        <w:rPr>
          <w:rFonts w:ascii="Times New Roman" w:hAnsi="Times New Roman"/>
          <w:sz w:val="28"/>
          <w:szCs w:val="28"/>
        </w:rPr>
        <w:t>пед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лит.-1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Крысько Владимир Гаврилович. Общая психология в схемах и комментариях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особие / Крысько Владимир Гаврилович. - СПб. : Питер, 2008. - 254с.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ил. - (Учебное пособие). - Всего: 30, из них: К.х.-1, У.аб.-29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 xml:space="preserve">3 . </w:t>
      </w:r>
      <w:proofErr w:type="spellStart"/>
      <w:r w:rsidRPr="002A71C9">
        <w:rPr>
          <w:rFonts w:ascii="Times New Roman" w:hAnsi="Times New Roman"/>
          <w:sz w:val="28"/>
          <w:szCs w:val="28"/>
        </w:rPr>
        <w:t>Кукушин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Вадим Сергеевич. Психология делового общения : учеб. пособие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Кукушин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Вадим Сергеевич. - 2-е изд., </w:t>
      </w:r>
      <w:proofErr w:type="spellStart"/>
      <w:r w:rsidRPr="002A71C9">
        <w:rPr>
          <w:rFonts w:ascii="Times New Roman" w:hAnsi="Times New Roman"/>
          <w:sz w:val="28"/>
          <w:szCs w:val="28"/>
        </w:rPr>
        <w:t>испр</w:t>
      </w:r>
      <w:proofErr w:type="gramStart"/>
      <w:r w:rsidRPr="002A71C9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2A71C9">
        <w:rPr>
          <w:rFonts w:ascii="Times New Roman" w:hAnsi="Times New Roman"/>
          <w:sz w:val="28"/>
          <w:szCs w:val="28"/>
        </w:rPr>
        <w:t xml:space="preserve"> доп. - Ростов-на-Дону : Феникс, 2010. - 364с. - (Новые технологии). - Всего: 20, из них: Ю.аб.-20</w:t>
      </w:r>
    </w:p>
    <w:p w:rsid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Марцинковская Татьяна Давидовна. Общая психология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Марцинковская Татьяна Давидовна.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2010. - 384 с. - (Высшее профессиональное образование). - Всего: 95,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коном.лит.-10, К.х.-1, Н.аб.-3, У.аб.-68, Аб.пед.лит.-13</w:t>
      </w:r>
    </w:p>
    <w:p w:rsid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Ольга Геннадьевна. Психология труда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Ольга Геннадьевна ; под ред. Е.А. Климова. - 5-е изд., стер.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2009. - 384 с. - (Высшее профессиональное образование). - Всего: 61, из них: Н.аб.-2, У.аб.-59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Николай Сергеевич. Психология труда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Николай Сергеевич,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Елена Юрьевна. - 5-е изд., стер.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2009. - 480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Всего: 106, из них: Н.аб.-3, У.аб.-103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Сидоров Павел Иванович. Деловое общение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Сидоров Павел Иванович, Путин Михаил Евгеньевич, Коноплева Ирина Аполлоновна ; под ред. П. И. Сидорова. - 2-е изд.,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ИНФРА-М, 2012. - 384 с. - (Высшее образование). - Всего: 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ед.лит.-5</w:t>
      </w:r>
    </w:p>
    <w:p w:rsidR="00007D1E" w:rsidRPr="002A71C9" w:rsidRDefault="00007D1E" w:rsidP="00007D1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07D1E" w:rsidRPr="002A71C9" w:rsidRDefault="00007D1E" w:rsidP="002704E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Издания из ЭБС</w:t>
      </w:r>
    </w:p>
    <w:p w:rsidR="003D32ED" w:rsidRPr="00E75F0F" w:rsidRDefault="00007D1E" w:rsidP="003D32ED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Коваленко С.В. Психология в схемах. [Электронный ресурс] / С.В. Коваленко, Л.К. Ермолаева. — Электрон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д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ан. — М.: ФЛИНТА, 2014. 88 с. Режим доступа: 12 </w:t>
      </w:r>
      <w:hyperlink r:id="rId8" w:history="1">
        <w:r w:rsidR="003D32ED" w:rsidRPr="00A42A6A">
          <w:rPr>
            <w:rStyle w:val="a8"/>
            <w:rFonts w:ascii="Times New Roman" w:hAnsi="Times New Roman"/>
            <w:sz w:val="28"/>
            <w:szCs w:val="28"/>
          </w:rPr>
          <w:t>http://e.lanbook.com/book/51969</w:t>
        </w:r>
      </w:hyperlink>
    </w:p>
    <w:p w:rsidR="00432FCF" w:rsidRPr="002A71C9" w:rsidRDefault="00432FCF" w:rsidP="00432FCF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970"/>
        <w:gridCol w:w="5071"/>
      </w:tblGrid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http://azps.ru/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http://lib.ru/PSIHO/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http://psyfactor.org/lybr.htm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http://www.persev.ru/psihologiya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http://psymania.info/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http://4brain.ru/psy/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http://www.psyworld.info/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http://www.berdof.com/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http://www.twirpx.com/</w:t>
            </w:r>
          </w:p>
        </w:tc>
      </w:tr>
    </w:tbl>
    <w:p w:rsidR="00432FCF" w:rsidRPr="002A71C9" w:rsidRDefault="00432FCF" w:rsidP="00432F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Преподаватель </w:t>
      </w:r>
      <w:r w:rsidR="00007D1E" w:rsidRPr="002A71C9">
        <w:rPr>
          <w:sz w:val="28"/>
          <w:szCs w:val="28"/>
        </w:rPr>
        <w:t xml:space="preserve">                                        О. Б. Ганина</w:t>
      </w:r>
      <w:r w:rsidRPr="002A71C9">
        <w:rPr>
          <w:sz w:val="28"/>
          <w:szCs w:val="28"/>
        </w:rPr>
        <w:t xml:space="preserve"> </w:t>
      </w:r>
    </w:p>
    <w:p w:rsidR="00432FCF" w:rsidRPr="002A71C9" w:rsidRDefault="00432FCF" w:rsidP="00432FCF">
      <w:pPr>
        <w:ind w:left="2832" w:hanging="564"/>
        <w:jc w:val="both"/>
        <w:rPr>
          <w:sz w:val="28"/>
          <w:szCs w:val="28"/>
          <w:vertAlign w:val="superscript"/>
        </w:rPr>
      </w:pPr>
      <w:r w:rsidRPr="002A71C9">
        <w:rPr>
          <w:sz w:val="28"/>
          <w:szCs w:val="28"/>
          <w:vertAlign w:val="superscript"/>
        </w:rPr>
        <w:t>подпись</w:t>
      </w: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Заведующий кафедрой </w:t>
      </w:r>
      <w:r w:rsidR="00007D1E" w:rsidRPr="002A71C9">
        <w:rPr>
          <w:sz w:val="28"/>
          <w:szCs w:val="28"/>
        </w:rPr>
        <w:t xml:space="preserve">                            Н. И. Виноградова</w:t>
      </w:r>
      <w:r w:rsidRPr="002A71C9">
        <w:rPr>
          <w:sz w:val="28"/>
          <w:szCs w:val="28"/>
        </w:rPr>
        <w:t xml:space="preserve"> </w:t>
      </w:r>
    </w:p>
    <w:p w:rsidR="00432FCF" w:rsidRPr="002A71C9" w:rsidRDefault="00432FCF" w:rsidP="00432FCF">
      <w:pPr>
        <w:ind w:left="2832" w:firstLine="708"/>
        <w:jc w:val="both"/>
        <w:rPr>
          <w:sz w:val="28"/>
          <w:szCs w:val="28"/>
          <w:vertAlign w:val="superscript"/>
        </w:rPr>
      </w:pPr>
      <w:r w:rsidRPr="002A71C9">
        <w:rPr>
          <w:sz w:val="28"/>
          <w:szCs w:val="28"/>
          <w:vertAlign w:val="superscript"/>
        </w:rPr>
        <w:t>подпись</w:t>
      </w:r>
    </w:p>
    <w:p w:rsidR="00432FCF" w:rsidRPr="002A71C9" w:rsidRDefault="00432FCF" w:rsidP="00432FCF">
      <w:pPr>
        <w:spacing w:line="360" w:lineRule="auto"/>
        <w:rPr>
          <w:sz w:val="28"/>
          <w:szCs w:val="28"/>
        </w:rPr>
      </w:pPr>
    </w:p>
    <w:p w:rsidR="00432FCF" w:rsidRPr="002A71C9" w:rsidRDefault="00432FCF" w:rsidP="00432FCF">
      <w:pPr>
        <w:spacing w:line="360" w:lineRule="auto"/>
        <w:rPr>
          <w:sz w:val="28"/>
          <w:szCs w:val="28"/>
        </w:rPr>
      </w:pPr>
    </w:p>
    <w:p w:rsidR="001F1725" w:rsidRPr="002A71C9" w:rsidRDefault="001F1725">
      <w:pPr>
        <w:rPr>
          <w:sz w:val="28"/>
          <w:szCs w:val="28"/>
        </w:rPr>
      </w:pPr>
    </w:p>
    <w:sectPr w:rsidR="001F1725" w:rsidRPr="002A71C9" w:rsidSect="00432FCF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71" w:rsidRDefault="007E1D71" w:rsidP="00432FCF">
      <w:r>
        <w:separator/>
      </w:r>
    </w:p>
  </w:endnote>
  <w:endnote w:type="continuationSeparator" w:id="0">
    <w:p w:rsidR="007E1D71" w:rsidRDefault="007E1D71" w:rsidP="0043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E4AB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2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7E1D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E4AB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2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A06">
      <w:rPr>
        <w:rStyle w:val="a5"/>
        <w:noProof/>
      </w:rPr>
      <w:t>10</w:t>
    </w:r>
    <w:r>
      <w:rPr>
        <w:rStyle w:val="a5"/>
      </w:rPr>
      <w:fldChar w:fldCharType="end"/>
    </w:r>
  </w:p>
  <w:p w:rsidR="00374343" w:rsidRDefault="007E1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71" w:rsidRDefault="007E1D71" w:rsidP="00432FCF">
      <w:r>
        <w:separator/>
      </w:r>
    </w:p>
  </w:footnote>
  <w:footnote w:type="continuationSeparator" w:id="0">
    <w:p w:rsidR="007E1D71" w:rsidRDefault="007E1D71" w:rsidP="00432FCF">
      <w:r>
        <w:continuationSeparator/>
      </w:r>
    </w:p>
  </w:footnote>
  <w:footnote w:id="1">
    <w:p w:rsidR="00432FCF" w:rsidRDefault="00432FCF" w:rsidP="00432FCF">
      <w:pPr>
        <w:pStyle w:val="aa"/>
        <w:jc w:val="both"/>
      </w:pPr>
      <w:r>
        <w:rPr>
          <w:rStyle w:val="ac"/>
          <w:rFonts w:eastAsia="Calibri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259"/>
    <w:multiLevelType w:val="hybridMultilevel"/>
    <w:tmpl w:val="2C5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47D"/>
    <w:multiLevelType w:val="hybridMultilevel"/>
    <w:tmpl w:val="A03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07086"/>
    <w:multiLevelType w:val="hybridMultilevel"/>
    <w:tmpl w:val="4C56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70AD"/>
    <w:multiLevelType w:val="hybridMultilevel"/>
    <w:tmpl w:val="3B083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8229FE"/>
    <w:multiLevelType w:val="hybridMultilevel"/>
    <w:tmpl w:val="4C061AFA"/>
    <w:lvl w:ilvl="0" w:tplc="E166B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9B5213"/>
    <w:multiLevelType w:val="hybridMultilevel"/>
    <w:tmpl w:val="AF5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7397"/>
    <w:multiLevelType w:val="hybridMultilevel"/>
    <w:tmpl w:val="64D8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62B"/>
    <w:multiLevelType w:val="hybridMultilevel"/>
    <w:tmpl w:val="0516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4FA0"/>
    <w:multiLevelType w:val="hybridMultilevel"/>
    <w:tmpl w:val="EC8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7204"/>
    <w:multiLevelType w:val="hybridMultilevel"/>
    <w:tmpl w:val="2D6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683C19"/>
    <w:multiLevelType w:val="hybridMultilevel"/>
    <w:tmpl w:val="CCCAD8D4"/>
    <w:lvl w:ilvl="0" w:tplc="E7707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CF"/>
    <w:rsid w:val="00007D1E"/>
    <w:rsid w:val="000F0AE5"/>
    <w:rsid w:val="001F1725"/>
    <w:rsid w:val="00265486"/>
    <w:rsid w:val="002704EE"/>
    <w:rsid w:val="002A71C9"/>
    <w:rsid w:val="003D32ED"/>
    <w:rsid w:val="003E4AB0"/>
    <w:rsid w:val="00432FCF"/>
    <w:rsid w:val="00442551"/>
    <w:rsid w:val="00550547"/>
    <w:rsid w:val="005A629E"/>
    <w:rsid w:val="006D4776"/>
    <w:rsid w:val="007E1D71"/>
    <w:rsid w:val="00932A06"/>
    <w:rsid w:val="00E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FCF"/>
  </w:style>
  <w:style w:type="paragraph" w:styleId="a6">
    <w:name w:val="List Paragraph"/>
    <w:basedOn w:val="a"/>
    <w:link w:val="a7"/>
    <w:uiPriority w:val="34"/>
    <w:qFormat/>
    <w:rsid w:val="00432F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32FCF"/>
    <w:rPr>
      <w:color w:val="0000FF"/>
      <w:u w:val="single"/>
    </w:rPr>
  </w:style>
  <w:style w:type="paragraph" w:styleId="a9">
    <w:name w:val="Block Text"/>
    <w:basedOn w:val="a"/>
    <w:rsid w:val="00432FCF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432FC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32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32FCF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44255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007D1E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007D1E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007D1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07D1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customStyle="1" w:styleId="2">
    <w:name w:val="Сетка таблицы2"/>
    <w:basedOn w:val="a1"/>
    <w:next w:val="af"/>
    <w:uiPriority w:val="59"/>
    <w:rsid w:val="002A71C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A71C9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A71C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Strong"/>
    <w:basedOn w:val="a0"/>
    <w:qFormat/>
    <w:rsid w:val="002A71C9"/>
    <w:rPr>
      <w:b/>
      <w:bCs/>
    </w:rPr>
  </w:style>
  <w:style w:type="character" w:customStyle="1" w:styleId="apple-converted-space">
    <w:name w:val="apple-converted-space"/>
    <w:basedOn w:val="a0"/>
    <w:rsid w:val="002A71C9"/>
    <w:rPr>
      <w:rFonts w:cs="Times New Roman"/>
    </w:rPr>
  </w:style>
  <w:style w:type="table" w:styleId="af">
    <w:name w:val="Table Grid"/>
    <w:basedOn w:val="a1"/>
    <w:uiPriority w:val="59"/>
    <w:rsid w:val="002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ganina_ks@mail.ru</dc:creator>
  <cp:lastModifiedBy>ganina_ks@mail.ru</cp:lastModifiedBy>
  <cp:revision>4</cp:revision>
  <dcterms:created xsi:type="dcterms:W3CDTF">2020-05-26T03:29:00Z</dcterms:created>
  <dcterms:modified xsi:type="dcterms:W3CDTF">2020-05-26T03:59:00Z</dcterms:modified>
</cp:coreProperties>
</file>