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7D" w:rsidRPr="00D3397D" w:rsidRDefault="00D3397D" w:rsidP="00D33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3397D">
        <w:rPr>
          <w:rFonts w:ascii="Times New Roman" w:eastAsia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D3397D" w:rsidRPr="00D3397D" w:rsidRDefault="00D3397D" w:rsidP="00D33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397D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                                            высшего образования</w:t>
      </w:r>
    </w:p>
    <w:p w:rsidR="00D3397D" w:rsidRPr="00D3397D" w:rsidRDefault="00D3397D" w:rsidP="00D3397D">
      <w:pPr>
        <w:jc w:val="center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 xml:space="preserve">«ЗАБАЙКАЛЬСКИЙ ГОСУДАРСТВЕННЫЙ УНИВЕРСИТЕТ» </w:t>
      </w:r>
    </w:p>
    <w:p w:rsidR="00D3397D" w:rsidRPr="00D3397D" w:rsidRDefault="00D3397D" w:rsidP="00D3397D">
      <w:pPr>
        <w:jc w:val="center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(ФГБОУ ВО «</w:t>
      </w:r>
      <w:proofErr w:type="spellStart"/>
      <w:r w:rsidRPr="00D3397D">
        <w:rPr>
          <w:rFonts w:ascii="Times New Roman" w:hAnsi="Times New Roman" w:cs="Times New Roman"/>
          <w:szCs w:val="24"/>
        </w:rPr>
        <w:t>ЗабГУ</w:t>
      </w:r>
      <w:proofErr w:type="spellEnd"/>
      <w:r w:rsidRPr="00D3397D">
        <w:rPr>
          <w:rFonts w:ascii="Times New Roman" w:hAnsi="Times New Roman" w:cs="Times New Roman"/>
          <w:szCs w:val="24"/>
        </w:rPr>
        <w:t>»)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Факультет экономики и управления</w:t>
      </w: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Кафедра экономики и бухгалтерского учета</w:t>
      </w:r>
    </w:p>
    <w:p w:rsidR="00D3397D" w:rsidRDefault="00D3397D" w:rsidP="00D3397D">
      <w:pPr>
        <w:pStyle w:val="a3"/>
        <w:spacing w:after="0"/>
        <w:ind w:left="390"/>
        <w:jc w:val="both"/>
        <w:rPr>
          <w:szCs w:val="24"/>
        </w:rPr>
      </w:pPr>
    </w:p>
    <w:p w:rsid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</w:p>
    <w:p w:rsid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</w:p>
    <w:p w:rsid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  <w:r w:rsidRPr="00D3397D">
        <w:rPr>
          <w:rFonts w:ascii="Times New Roman" w:hAnsi="Times New Roman" w:cs="Times New Roman"/>
          <w:b/>
          <w:szCs w:val="24"/>
        </w:rPr>
        <w:t>УЧЕБНЫЕ МАТЕРИАЛЫ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Cs w:val="24"/>
        </w:rPr>
      </w:pPr>
      <w:r w:rsidRPr="00D3397D">
        <w:rPr>
          <w:rFonts w:ascii="Times New Roman" w:hAnsi="Times New Roman" w:cs="Times New Roman"/>
          <w:b/>
          <w:szCs w:val="24"/>
        </w:rPr>
        <w:t>для студентов заочной формы обучения</w:t>
      </w:r>
    </w:p>
    <w:p w:rsidR="00D3397D" w:rsidRPr="00D3397D" w:rsidRDefault="00D3397D" w:rsidP="00D3397D">
      <w:pPr>
        <w:pStyle w:val="a3"/>
        <w:spacing w:after="0"/>
        <w:ind w:left="390"/>
        <w:jc w:val="both"/>
        <w:rPr>
          <w:rFonts w:ascii="Times New Roman" w:hAnsi="Times New Roman" w:cs="Times New Roman"/>
          <w:szCs w:val="24"/>
        </w:rPr>
      </w:pPr>
    </w:p>
    <w:p w:rsidR="00D3397D" w:rsidRPr="005D7A67" w:rsidRDefault="00D3397D" w:rsidP="00D339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397D">
        <w:rPr>
          <w:rFonts w:ascii="Times New Roman" w:hAnsi="Times New Roman" w:cs="Times New Roman"/>
          <w:szCs w:val="24"/>
        </w:rPr>
        <w:t xml:space="preserve">по дисциплине </w:t>
      </w:r>
      <w:r w:rsidRPr="005D7A67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5D7A67">
        <w:rPr>
          <w:rFonts w:ascii="Times New Roman" w:hAnsi="Times New Roman" w:cs="Times New Roman"/>
          <w:sz w:val="24"/>
          <w:szCs w:val="24"/>
        </w:rPr>
        <w:t>Налоговая политика предприятия (организации)</w:t>
      </w:r>
      <w:r w:rsidRPr="005D7A67">
        <w:rPr>
          <w:rFonts w:ascii="Times New Roman" w:eastAsia="Times New Roman" w:hAnsi="Times New Roman"/>
          <w:sz w:val="24"/>
          <w:szCs w:val="24"/>
        </w:rPr>
        <w:t>»</w:t>
      </w:r>
    </w:p>
    <w:p w:rsidR="00A64346" w:rsidRDefault="00A64346" w:rsidP="00A64346">
      <w:pPr>
        <w:jc w:val="center"/>
        <w:outlineLvl w:val="0"/>
        <w:rPr>
          <w:i/>
          <w:spacing w:val="24"/>
        </w:rPr>
      </w:pPr>
      <w:proofErr w:type="gramStart"/>
      <w:r>
        <w:rPr>
          <w:i/>
          <w:spacing w:val="24"/>
        </w:rPr>
        <w:t>(с полным сроком обучения,</w:t>
      </w:r>
      <w:proofErr w:type="gramEnd"/>
    </w:p>
    <w:p w:rsidR="00A64346" w:rsidRDefault="00A64346" w:rsidP="00A64346">
      <w:pPr>
        <w:jc w:val="center"/>
        <w:outlineLvl w:val="0"/>
        <w:rPr>
          <w:i/>
        </w:rPr>
      </w:pPr>
      <w:r>
        <w:rPr>
          <w:i/>
          <w:spacing w:val="24"/>
        </w:rPr>
        <w:t>с сокращенным сроком обучения)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  <w:u w:val="single"/>
        </w:rPr>
      </w:pPr>
      <w:r w:rsidRPr="00D3397D">
        <w:rPr>
          <w:rFonts w:ascii="Times New Roman" w:hAnsi="Times New Roman" w:cs="Times New Roman"/>
          <w:szCs w:val="24"/>
        </w:rPr>
        <w:t xml:space="preserve">для направления подготовки </w:t>
      </w:r>
      <w:r w:rsidRPr="00D3397D">
        <w:rPr>
          <w:rFonts w:ascii="Times New Roman" w:hAnsi="Times New Roman" w:cs="Times New Roman"/>
          <w:u w:val="single"/>
        </w:rPr>
        <w:t>38.03.01  Экономика</w:t>
      </w: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szCs w:val="24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7D">
        <w:rPr>
          <w:rFonts w:ascii="Times New Roman" w:hAnsi="Times New Roman" w:cs="Times New Roman"/>
          <w:sz w:val="24"/>
          <w:szCs w:val="24"/>
        </w:rPr>
        <w:t>направленность ОП  Экономика предприятий и организаций</w:t>
      </w: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397D" w:rsidRPr="00D3397D" w:rsidRDefault="00D3397D" w:rsidP="00D339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7D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- 2 зачетных единиц </w:t>
      </w:r>
    </w:p>
    <w:p w:rsidR="00D3397D" w:rsidRPr="00D3397D" w:rsidRDefault="00D3397D" w:rsidP="00D3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 xml:space="preserve">Форма текущего контроля в семестре – контрольная работа </w:t>
      </w:r>
    </w:p>
    <w:p w:rsidR="00D3397D" w:rsidRPr="00D3397D" w:rsidRDefault="00D3397D" w:rsidP="00D3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>Курсовая работа (курсовой проект) (КР, КП) – нет</w:t>
      </w:r>
    </w:p>
    <w:p w:rsidR="00D3397D" w:rsidRPr="00D3397D" w:rsidRDefault="00D3397D" w:rsidP="00D3397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3397D">
        <w:rPr>
          <w:rFonts w:ascii="Times New Roman" w:hAnsi="Times New Roman" w:cs="Times New Roman"/>
          <w:szCs w:val="24"/>
        </w:rPr>
        <w:t xml:space="preserve">Форма промежуточного контроля в семестре – </w:t>
      </w:r>
      <w:r>
        <w:rPr>
          <w:rFonts w:ascii="Times New Roman" w:hAnsi="Times New Roman" w:cs="Times New Roman"/>
          <w:szCs w:val="24"/>
        </w:rPr>
        <w:t xml:space="preserve">7 </w:t>
      </w:r>
      <w:r w:rsidRPr="00D3397D">
        <w:rPr>
          <w:rFonts w:ascii="Times New Roman" w:hAnsi="Times New Roman" w:cs="Times New Roman"/>
          <w:szCs w:val="24"/>
        </w:rPr>
        <w:t xml:space="preserve">семестр – зачет </w:t>
      </w:r>
    </w:p>
    <w:p w:rsidR="0040004B" w:rsidRDefault="0040004B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Default="00D3397D" w:rsidP="0040004B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D3397D" w:rsidRPr="00D3397D" w:rsidRDefault="00D3397D" w:rsidP="00D3397D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7D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1. Выбор режима налогообложения</w:t>
      </w:r>
    </w:p>
    <w:p w:rsidR="00EC6229" w:rsidRPr="005D7A67" w:rsidRDefault="00EC6229" w:rsidP="00EC6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2. Налоговое планирование. Оценка налоговой нагрузки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3. Планирование налоговых платежей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4. Особенности налогообложения организаций, имеющих филиалы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5. Налогообложение внешнеэкономической деятельности</w:t>
      </w:r>
    </w:p>
    <w:p w:rsidR="00EC6229" w:rsidRPr="005D7A67" w:rsidRDefault="00EC6229" w:rsidP="00EC622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67">
        <w:rPr>
          <w:rFonts w:ascii="Times New Roman" w:hAnsi="Times New Roman" w:cs="Times New Roman"/>
          <w:sz w:val="24"/>
          <w:szCs w:val="24"/>
        </w:rPr>
        <w:t>6. Налогообложение финансовых операций</w:t>
      </w: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DD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</w:t>
      </w:r>
    </w:p>
    <w:p w:rsidR="00D3397D" w:rsidRDefault="00D3397D" w:rsidP="00D3397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7семестр </w:t>
      </w:r>
    </w:p>
    <w:p w:rsidR="00D3397D" w:rsidRPr="002D10DD" w:rsidRDefault="00D3397D" w:rsidP="00D3397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5D7A67" w:rsidRPr="005D7A67" w:rsidRDefault="005D7A67" w:rsidP="005D7A67">
      <w:pPr>
        <w:ind w:firstLine="709"/>
        <w:rPr>
          <w:sz w:val="24"/>
          <w:szCs w:val="24"/>
        </w:rPr>
      </w:pPr>
    </w:p>
    <w:p w:rsidR="005D7A67" w:rsidRPr="005D7A67" w:rsidRDefault="005D7A67" w:rsidP="005D7A67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7A67">
        <w:rPr>
          <w:rFonts w:ascii="Times New Roman" w:eastAsia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295C29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r w:rsidR="00295C29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1, 29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3, 31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4, 32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5, 33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6, 34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7, 35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8, 36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9, 37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10, 38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11, 39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12, 40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13, 41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14, 42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15, 43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16, 44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17, 45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18, 46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19, 47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20, 48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67" w:rsidRPr="005D7A67" w:rsidRDefault="00295C29" w:rsidP="002A7788">
            <w:pPr>
              <w:spacing w:line="240" w:lineRule="auto"/>
              <w:ind w:firstLine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</w:tr>
      <w:tr w:rsidR="005D7A67" w:rsidRPr="005D7A67" w:rsidTr="00C35185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5D7A67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6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67" w:rsidRPr="005D7A67" w:rsidRDefault="00295C29" w:rsidP="005D7A67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7788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</w:tr>
    </w:tbl>
    <w:p w:rsidR="005D7A67" w:rsidRPr="005D7A67" w:rsidRDefault="005D7A67" w:rsidP="005D7A67">
      <w:pPr>
        <w:rPr>
          <w:rFonts w:ascii="Calibri" w:eastAsia="Times New Roman" w:hAnsi="Calibri" w:cs="Times New Roman"/>
          <w:sz w:val="24"/>
          <w:szCs w:val="24"/>
        </w:rPr>
      </w:pPr>
    </w:p>
    <w:p w:rsidR="00C76CFB" w:rsidRPr="005D7A67" w:rsidRDefault="00C76CFB" w:rsidP="00866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6692B" w:rsidRPr="005D7A67" w:rsidRDefault="0086692B" w:rsidP="008669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D7A67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Вопросы к контрольной работе</w:t>
      </w:r>
    </w:p>
    <w:p w:rsidR="0086692B" w:rsidRPr="005D7A67" w:rsidRDefault="0086692B" w:rsidP="0086692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D7A6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4FA8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Что такое стратегическое и тактическое налоговое планирование в организации? Определите виды налогового планирования на </w:t>
      </w:r>
      <w:proofErr w:type="spellStart"/>
      <w:r w:rsidRPr="00EA63B8">
        <w:rPr>
          <w:rFonts w:ascii="Times New Roman" w:eastAsia="Times New Roman" w:hAnsi="Times New Roman" w:cs="Times New Roman"/>
          <w:sz w:val="24"/>
          <w:szCs w:val="24"/>
        </w:rPr>
        <w:t>микроуровне</w:t>
      </w:r>
      <w:proofErr w:type="spellEnd"/>
      <w:r w:rsidRPr="00EA63B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34FA8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Дайте определение понятию «налоговое планирование в организации» и раскройте содержание этого понятия.</w:t>
      </w:r>
    </w:p>
    <w:p w:rsidR="000D0C0E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Определите цели и направления налогового планирования в организации.</w:t>
      </w:r>
    </w:p>
    <w:p w:rsidR="000D0C0E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Перечислите элементы налогового планирования на микро-уровне.</w:t>
      </w:r>
    </w:p>
    <w:p w:rsidR="000D0C0E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Какие принципы лежат в основе налогового планирования в организации?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Что следует понимать под пределами налогового планирования (налоговой оптимизации) в организации?</w:t>
      </w:r>
    </w:p>
    <w:p w:rsidR="00952B81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Что такое учётная политика организац</w:t>
      </w:r>
      <w:proofErr w:type="gramStart"/>
      <w:r w:rsidRPr="00EA63B8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181E3D">
        <w:rPr>
          <w:rFonts w:ascii="Times New Roman" w:eastAsia="Times New Roman" w:hAnsi="Times New Roman" w:cs="Times New Roman"/>
          <w:sz w:val="24"/>
          <w:szCs w:val="24"/>
        </w:rPr>
        <w:t xml:space="preserve"> и ее</w:t>
      </w:r>
      <w:proofErr w:type="gramEnd"/>
      <w:r w:rsidR="00181E3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6382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81E3D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Какова цель определения учётной политики организации?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 xml:space="preserve">Каковы обязанности организации по принятию учётной политики? 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Какие положения должна содержать учётная политика организации для целей налогообложения?</w:t>
      </w:r>
    </w:p>
    <w:p w:rsidR="0096382D" w:rsidRPr="009946C2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По каким налогам необходимо устанавливать положения учётной политики организации?</w:t>
      </w:r>
    </w:p>
    <w:p w:rsidR="0096382D" w:rsidRPr="0096382D" w:rsidRDefault="0096382D" w:rsidP="0096382D">
      <w:pPr>
        <w:numPr>
          <w:ilvl w:val="0"/>
          <w:numId w:val="8"/>
        </w:numPr>
        <w:tabs>
          <w:tab w:val="num" w:pos="426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6C2">
        <w:rPr>
          <w:rFonts w:ascii="Times New Roman" w:eastAsia="Times New Roman" w:hAnsi="Times New Roman" w:cs="Times New Roman"/>
          <w:sz w:val="24"/>
          <w:szCs w:val="24"/>
        </w:rPr>
        <w:t>Что такое договорная политика организаций и целей налогового планирования?</w:t>
      </w:r>
    </w:p>
    <w:p w:rsidR="0086692B" w:rsidRPr="00EA63B8" w:rsidRDefault="0086692B" w:rsidP="00EA63B8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По каким налогам необходимо устанавливать положения учётной политики организации?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Налоговое планирование по налогу на прибыль.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gramStart"/>
      <w:r w:rsidRPr="00EA63B8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EA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3B8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EA63B8">
        <w:rPr>
          <w:rFonts w:ascii="Times New Roman" w:hAnsi="Times New Roman" w:cs="Times New Roman"/>
          <w:sz w:val="24"/>
          <w:szCs w:val="24"/>
        </w:rPr>
        <w:t>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Методы снижения налоговых обязательств.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lastRenderedPageBreak/>
        <w:t>Вопросы признания доходов и расходов в учетной политике организации в целях налогообложения.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Налоговый учет по налогу на прибыль.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Планирование платежей по налогу на прибыль.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Налоговое планирование по НДС.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Налоговый учет НДС.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Планирование платежей по НДС.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Налоговое планирование по налогу на имущество организаций.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Методы снижения налоговых обязательств.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Планирование платежей по налогу на имущество организаций.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Что такое налоговый бюджет организации?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Что представляет собой налоговое </w:t>
      </w:r>
      <w:proofErr w:type="spellStart"/>
      <w:r w:rsidRPr="00EA63B8">
        <w:rPr>
          <w:rFonts w:ascii="Times New Roman" w:eastAsia="Times New Roman" w:hAnsi="Times New Roman" w:cs="Times New Roman"/>
          <w:sz w:val="24"/>
          <w:szCs w:val="24"/>
        </w:rPr>
        <w:t>бюджетирование</w:t>
      </w:r>
      <w:proofErr w:type="spellEnd"/>
      <w:r w:rsidRPr="00EA63B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eastAsia="Times New Roman" w:hAnsi="Times New Roman" w:cs="Times New Roman"/>
          <w:sz w:val="24"/>
          <w:szCs w:val="24"/>
        </w:rPr>
        <w:t>Приведите функциональную классификацию бюджетов организации.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kern w:val="1"/>
          <w:sz w:val="24"/>
          <w:szCs w:val="24"/>
          <w:lang w:eastAsia="ar-SA"/>
        </w:rPr>
        <w:t>Особенности постановки на налоговый учет организации</w:t>
      </w:r>
      <w:r w:rsidRPr="00EA63B8">
        <w:rPr>
          <w:rFonts w:ascii="Times New Roman" w:hAnsi="Times New Roman" w:cs="Times New Roman"/>
          <w:snapToGrid w:val="0"/>
          <w:sz w:val="24"/>
          <w:szCs w:val="24"/>
        </w:rPr>
        <w:t>, имеющей филиалы.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napToGrid w:val="0"/>
          <w:sz w:val="24"/>
          <w:szCs w:val="24"/>
        </w:rPr>
        <w:t>Особенности уплаты НДФЛ организацией, имеющей филиалы.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napToGrid w:val="0"/>
          <w:sz w:val="24"/>
          <w:szCs w:val="24"/>
        </w:rPr>
        <w:t>Уплата взносов во внебюджетные фонды организацией, имеющей филиалы.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Уплата НДС организацией, в структуре которой есть филиалы и представительства.</w:t>
      </w:r>
    </w:p>
    <w:p w:rsidR="00952B81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Уплата налога на прибыль организацией, в структуре которой есть филиалы и представительства.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Особенности начисления и уплаты НДПИ </w:t>
      </w:r>
      <w:r w:rsidRPr="00EA63B8">
        <w:rPr>
          <w:rFonts w:ascii="Times New Roman" w:hAnsi="Times New Roman" w:cs="Times New Roman"/>
          <w:kern w:val="1"/>
          <w:sz w:val="24"/>
          <w:szCs w:val="24"/>
          <w:lang w:eastAsia="ar-SA"/>
        </w:rPr>
        <w:t>организации</w:t>
      </w:r>
      <w:r w:rsidRPr="00EA63B8">
        <w:rPr>
          <w:rFonts w:ascii="Times New Roman" w:hAnsi="Times New Roman" w:cs="Times New Roman"/>
          <w:snapToGrid w:val="0"/>
          <w:sz w:val="24"/>
          <w:szCs w:val="24"/>
        </w:rPr>
        <w:t>, имеющей филиалы.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Налогоплательщики налога на добавленную стоимость во внешн</w:t>
      </w:r>
      <w:proofErr w:type="gramStart"/>
      <w:r w:rsidRPr="00EA63B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63B8">
        <w:rPr>
          <w:rFonts w:ascii="Times New Roman" w:hAnsi="Times New Roman" w:cs="Times New Roman"/>
          <w:sz w:val="24"/>
          <w:szCs w:val="24"/>
        </w:rPr>
        <w:t xml:space="preserve"> торговых операциях.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Виды товаров, освобождаемых от уплаты НДС при перемещении через таможенную границу.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Налоговая база НДС во внешнеторговых операциях.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Ставки, порядок расчета и уплаты НДС во внешнеторговых операциях. 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Влияние таможенных режимов на налогообложение товаров НДС.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Расчетно-аналитические задания по определению величины НДС во внешнеторговых операциях.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Налогоплательщики акцизов во внешнеторговых операциях.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Убыток по операциям с ценными бумагами в расчете НДФЛ.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Обязанности кредитных организаций по законодательству о налогах и сборах.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Доходы и расходы по операциям с ценными бумагами в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доходов банка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расходов банка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Субъекты страхового дела в налоговых правоотношениях.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 xml:space="preserve">Расчет НДС </w:t>
      </w:r>
      <w:proofErr w:type="gramStart"/>
      <w:r w:rsidRPr="00EA63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A63B8">
        <w:rPr>
          <w:rFonts w:ascii="Times New Roman" w:hAnsi="Times New Roman" w:cs="Times New Roman"/>
          <w:sz w:val="24"/>
          <w:szCs w:val="24"/>
        </w:rPr>
        <w:t xml:space="preserve"> страховых организация.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Услуги коммерческих банков, подлежащие налогообложению НДС.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Порядок определения налоговой базы по налогу на прибыль в зависимости от статуса организации, совершающей операции с ценными бумагами.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доходов страховой организации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Порядок определения налоговой базы по налогу на прибыль в зависимости от статуса организации, совершающей операции с ценными бумагами.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Особенности по определению расходов страховой организации при расчете налога на прибыль.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Раздельный учет операций банков при расчете НДС и случаи не ведения раздельного учета.</w:t>
      </w:r>
    </w:p>
    <w:p w:rsidR="00EA63B8" w:rsidRPr="00EA63B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3B8">
        <w:rPr>
          <w:rFonts w:ascii="Times New Roman" w:hAnsi="Times New Roman" w:cs="Times New Roman"/>
          <w:sz w:val="24"/>
          <w:szCs w:val="24"/>
        </w:rPr>
        <w:t>Доходы и расходы в расчете НДФЛ по операциям с ценными бумагами.</w:t>
      </w:r>
    </w:p>
    <w:p w:rsidR="0086692B" w:rsidRPr="002A7788" w:rsidRDefault="0086692B" w:rsidP="00EA63B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63B8">
        <w:rPr>
          <w:rFonts w:ascii="Times New Roman" w:hAnsi="Times New Roman" w:cs="Times New Roman"/>
          <w:sz w:val="24"/>
          <w:szCs w:val="24"/>
        </w:rPr>
        <w:t>Резервы и налоговый учет доходов и расходов банка</w:t>
      </w:r>
    </w:p>
    <w:p w:rsidR="002A7788" w:rsidRPr="00EA63B8" w:rsidRDefault="002A7788" w:rsidP="0096382D">
      <w:pPr>
        <w:pStyle w:val="a5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21CF" w:rsidRDefault="003721CF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96382D" w:rsidRDefault="0096382D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D3397D" w:rsidRDefault="00D3397D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D3397D" w:rsidRPr="005D7A67" w:rsidRDefault="00D3397D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</w:pPr>
    </w:p>
    <w:p w:rsidR="0086692B" w:rsidRPr="005D7A67" w:rsidRDefault="0086692B" w:rsidP="0086692B">
      <w:pPr>
        <w:pStyle w:val="a3"/>
        <w:spacing w:after="0"/>
        <w:ind w:left="39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5D7A6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 xml:space="preserve">Перечень теоретических вопросов к зачету </w:t>
      </w:r>
      <w:r w:rsidRPr="005D7A67">
        <w:rPr>
          <w:rFonts w:ascii="Times New Roman" w:hAnsi="Times New Roman" w:cs="Times New Roman"/>
          <w:b/>
          <w:i/>
          <w:color w:val="000000"/>
          <w:sz w:val="24"/>
          <w:szCs w:val="24"/>
          <w:lang w:eastAsia="zh-CN"/>
        </w:rPr>
        <w:t>(для оценки знаний):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Особенности применения патентной системы налогообложения,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Особенности применения </w:t>
      </w: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единого налога на вмененный доход</w:t>
      </w:r>
      <w:r w:rsidRPr="005D7A67">
        <w:rPr>
          <w:rFonts w:ascii="Times New Roman" w:hAnsi="Times New Roman" w:cs="Times New Roman"/>
          <w:sz w:val="24"/>
          <w:szCs w:val="24"/>
        </w:rPr>
        <w:t>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Особенности применения </w:t>
      </w: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единого сельскохозяйственного налога</w:t>
      </w:r>
      <w:r w:rsidRPr="005D7A67">
        <w:rPr>
          <w:rFonts w:ascii="Times New Roman" w:hAnsi="Times New Roman" w:cs="Times New Roman"/>
          <w:sz w:val="24"/>
          <w:szCs w:val="24"/>
        </w:rPr>
        <w:t>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Особенности упрощенной системы налогообложения,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общего режима налогообложения</w:t>
      </w:r>
      <w:r w:rsidRPr="005D7A67">
        <w:rPr>
          <w:rFonts w:ascii="Times New Roman" w:hAnsi="Times New Roman" w:cs="Times New Roman"/>
          <w:sz w:val="24"/>
          <w:szCs w:val="24"/>
        </w:rPr>
        <w:t>, преимущества и недостатки.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Понятие, сущность и принципы налогового планирования в организации.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 xml:space="preserve">Виды налогового планирования.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Методы налогового планирования.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pacing w:val="-4"/>
          <w:sz w:val="24"/>
          <w:szCs w:val="24"/>
        </w:rPr>
        <w:t xml:space="preserve">Учетная политика в целях налогообложения.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pacing w:val="-4"/>
          <w:sz w:val="24"/>
          <w:szCs w:val="24"/>
        </w:rPr>
        <w:t xml:space="preserve">Учетная политика в отношении налога на прибыль. 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pacing w:val="-4"/>
          <w:sz w:val="24"/>
          <w:szCs w:val="24"/>
        </w:rPr>
        <w:t>Учетная политика в отношении НДС.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Методы расчета налоговой нагрузки.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Особенности уплаты НДФЛ организацией, имеющей филиалы.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Уплата взносов во внебюджетные фонды организацией, имеющей филиалы.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Уплата налога на прибыль организацией, в структуре которой есть филиалы и представительства.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Налогообложение внешнеэкономической деятельности</w:t>
      </w:r>
      <w:r w:rsidRPr="005D7A67">
        <w:rPr>
          <w:rFonts w:ascii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z w:val="24"/>
          <w:szCs w:val="24"/>
        </w:rPr>
        <w:t>НДС в операциях по экспорту и импорту.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Налог на прибыль при внешнеторговых операциях.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napToGrid w:val="0"/>
          <w:spacing w:val="-4"/>
          <w:sz w:val="24"/>
          <w:szCs w:val="24"/>
        </w:rPr>
        <w:t>Налог на прибыль по операциям с ценными бумагами.</w:t>
      </w:r>
    </w:p>
    <w:p w:rsidR="0086692B" w:rsidRPr="005D7A67" w:rsidRDefault="0086692B" w:rsidP="0086692B">
      <w:pPr>
        <w:keepNext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5D7A67">
        <w:rPr>
          <w:rFonts w:ascii="Times New Roman" w:hAnsi="Times New Roman" w:cs="Times New Roman"/>
          <w:sz w:val="24"/>
          <w:szCs w:val="24"/>
        </w:rPr>
        <w:t>Особенности расчета налога на прибыль при операциях с займами, кредитами, депозитами.</w:t>
      </w:r>
    </w:p>
    <w:p w:rsidR="002C51E1" w:rsidRDefault="002C51E1" w:rsidP="0096382D">
      <w:pPr>
        <w:tabs>
          <w:tab w:val="left" w:pos="284"/>
        </w:tabs>
        <w:spacing w:after="240" w:line="360" w:lineRule="auto"/>
        <w:ind w:left="454"/>
        <w:jc w:val="center"/>
        <w:outlineLvl w:val="0"/>
        <w:rPr>
          <w:b/>
          <w:i/>
          <w:color w:val="000000"/>
          <w:sz w:val="24"/>
          <w:szCs w:val="24"/>
          <w:lang w:eastAsia="zh-CN"/>
        </w:rPr>
      </w:pPr>
    </w:p>
    <w:p w:rsidR="00A55A9B" w:rsidRPr="00751D82" w:rsidRDefault="00A55A9B" w:rsidP="00A55A9B">
      <w:pPr>
        <w:spacing w:before="100" w:beforeAutospacing="1" w:after="100" w:afterAutospacing="1"/>
        <w:ind w:firstLine="709"/>
        <w:jc w:val="both"/>
        <w:rPr>
          <w:b/>
        </w:rPr>
      </w:pPr>
      <w:r w:rsidRPr="00751D82">
        <w:rPr>
          <w:b/>
        </w:rPr>
        <w:t xml:space="preserve">Оформление письменной работы согласно МИ </w:t>
      </w:r>
      <w:r>
        <w:rPr>
          <w:b/>
        </w:rPr>
        <w:t>01-02-</w:t>
      </w:r>
      <w:r w:rsidRPr="00751D82">
        <w:rPr>
          <w:b/>
        </w:rPr>
        <w:t>201</w:t>
      </w:r>
      <w:r>
        <w:rPr>
          <w:b/>
        </w:rPr>
        <w:t>8</w:t>
      </w:r>
      <w:r w:rsidRPr="00751D82">
        <w:rPr>
          <w:b/>
        </w:rPr>
        <w:t xml:space="preserve"> </w:t>
      </w:r>
      <w:hyperlink r:id="rId5" w:tgtFrame="_blank" w:history="1">
        <w:r w:rsidRPr="00751D82">
          <w:rPr>
            <w:rStyle w:val="a8"/>
          </w:rPr>
          <w:t>Общие требования к построению и оформлению учебной текстовой документации</w:t>
        </w:r>
      </w:hyperlink>
    </w:p>
    <w:p w:rsidR="001C4F5C" w:rsidRDefault="001C4F5C" w:rsidP="0096382D">
      <w:pPr>
        <w:tabs>
          <w:tab w:val="left" w:pos="284"/>
        </w:tabs>
        <w:spacing w:after="240" w:line="360" w:lineRule="auto"/>
        <w:ind w:left="454"/>
        <w:jc w:val="center"/>
        <w:outlineLvl w:val="0"/>
        <w:rPr>
          <w:b/>
          <w:i/>
          <w:color w:val="000000"/>
          <w:sz w:val="24"/>
          <w:szCs w:val="24"/>
          <w:lang w:eastAsia="zh-CN"/>
        </w:rPr>
      </w:pPr>
    </w:p>
    <w:p w:rsidR="001C4F5C" w:rsidRDefault="001C4F5C" w:rsidP="001C4F5C">
      <w:pPr>
        <w:pStyle w:val="a6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1C4F5C" w:rsidRDefault="001C4F5C" w:rsidP="0096382D">
      <w:pPr>
        <w:pStyle w:val="a6"/>
        <w:tabs>
          <w:tab w:val="clear" w:pos="4677"/>
          <w:tab w:val="clear" w:pos="9355"/>
          <w:tab w:val="righ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82D" w:rsidRDefault="0096382D" w:rsidP="0096382D">
      <w:pPr>
        <w:pStyle w:val="a6"/>
        <w:tabs>
          <w:tab w:val="clear" w:pos="4677"/>
          <w:tab w:val="clear" w:pos="9355"/>
          <w:tab w:val="righ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F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 Налоги и налогообложение: Учебник/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Маршавина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Л.Я. –М.: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2016. – 503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382D" w:rsidRDefault="0096382D" w:rsidP="0096382D">
      <w:pPr>
        <w:pStyle w:val="a6"/>
        <w:tabs>
          <w:tab w:val="clear" w:pos="4677"/>
          <w:tab w:val="clear" w:pos="9355"/>
          <w:tab w:val="righ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Черник Д.Г. Налоги и налогообложение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и практикум / Черник Д.Г. – 2-е изд.-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– 495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82D" w:rsidRDefault="0096382D" w:rsidP="009638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C51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8A8">
        <w:rPr>
          <w:rFonts w:ascii="Times New Roman" w:hAnsi="Times New Roman" w:cs="Times New Roman"/>
          <w:sz w:val="24"/>
          <w:szCs w:val="24"/>
        </w:rPr>
        <w:t>Горюнова, Н. Н. Налоги и налогообложение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учебное пособие для вузов / Н. Н. Горюнова, Ю. А.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Колыхаева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, Т. Р.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Сыроватская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, 2017. — 230 с. — (Серия : 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— ISBN 978-5-534-05136-0. — Режим доступа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043EF">
          <w:rPr>
            <w:rStyle w:val="a8"/>
            <w:rFonts w:ascii="Times New Roman" w:hAnsi="Times New Roman" w:cs="Times New Roman"/>
            <w:sz w:val="24"/>
            <w:szCs w:val="24"/>
          </w:rPr>
          <w:t>www.biblio-online.ru/book/496591EB-A6A0-4499-BC9B-5BBC6330085F</w:t>
        </w:r>
      </w:hyperlink>
      <w:r w:rsidRPr="006528A8">
        <w:rPr>
          <w:rFonts w:ascii="Times New Roman" w:hAnsi="Times New Roman" w:cs="Times New Roman"/>
          <w:sz w:val="24"/>
          <w:szCs w:val="24"/>
        </w:rPr>
        <w:t>.</w:t>
      </w:r>
    </w:p>
    <w:p w:rsidR="0096382D" w:rsidRDefault="0096382D" w:rsidP="009638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C51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28A8">
        <w:rPr>
          <w:rFonts w:ascii="Times New Roman" w:hAnsi="Times New Roman" w:cs="Times New Roman"/>
          <w:sz w:val="24"/>
          <w:szCs w:val="24"/>
        </w:rPr>
        <w:t>Черник, Д. Г. Теория и история налогообложения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учебник для академического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 / Д. Г. Черник, Ю. Д. Шмелев ; под ред. Д. Г. Черника. — М.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528A8">
        <w:rPr>
          <w:rFonts w:ascii="Times New Roman" w:hAnsi="Times New Roman" w:cs="Times New Roman"/>
          <w:sz w:val="24"/>
          <w:szCs w:val="24"/>
        </w:rPr>
        <w:lastRenderedPageBreak/>
        <w:t>Юрайт</w:t>
      </w:r>
      <w:proofErr w:type="spellEnd"/>
      <w:r w:rsidRPr="006528A8">
        <w:rPr>
          <w:rFonts w:ascii="Times New Roman" w:hAnsi="Times New Roman" w:cs="Times New Roman"/>
          <w:sz w:val="24"/>
          <w:szCs w:val="24"/>
        </w:rPr>
        <w:t xml:space="preserve">, 2017. — 364 с. — (Серия : Бакалавр. 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— ISBN 978-5-534-03374-8. — Режим доступа</w:t>
      </w:r>
      <w:proofErr w:type="gramStart"/>
      <w:r w:rsidRPr="006528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28A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528A8">
          <w:rPr>
            <w:rStyle w:val="a8"/>
            <w:rFonts w:ascii="Times New Roman" w:hAnsi="Times New Roman" w:cs="Times New Roman"/>
            <w:sz w:val="24"/>
            <w:szCs w:val="24"/>
          </w:rPr>
          <w:t>www.biblio-online.ru/book/D24B92D9-BFC9-4A47-8FC4-B3CBDDB605C6</w:t>
        </w:r>
      </w:hyperlink>
      <w:r w:rsidRPr="006528A8">
        <w:rPr>
          <w:rFonts w:ascii="Times New Roman" w:hAnsi="Times New Roman" w:cs="Times New Roman"/>
          <w:sz w:val="24"/>
          <w:szCs w:val="24"/>
        </w:rPr>
        <w:t>.</w:t>
      </w:r>
    </w:p>
    <w:p w:rsidR="0096382D" w:rsidRDefault="0096382D" w:rsidP="0096382D">
      <w:pPr>
        <w:tabs>
          <w:tab w:val="left" w:pos="426"/>
        </w:tabs>
        <w:spacing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4F5C" w:rsidRPr="00923F96" w:rsidRDefault="001C4F5C" w:rsidP="001C4F5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4F5C" w:rsidRPr="00F8074D" w:rsidRDefault="001C4F5C" w:rsidP="001C4F5C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F67EDC" w:rsidRPr="00F67EDC" w:rsidRDefault="00F67EDC" w:rsidP="00F6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EDC">
        <w:rPr>
          <w:rFonts w:ascii="Times New Roman" w:hAnsi="Times New Roman" w:cs="Times New Roman"/>
          <w:sz w:val="24"/>
          <w:szCs w:val="24"/>
        </w:rPr>
        <w:t xml:space="preserve">1. Официальный сайт Министерства финансов РФ: </w:t>
      </w:r>
      <w:hyperlink r:id="rId8" w:history="1">
        <w:r w:rsidRPr="00F67EDC">
          <w:rPr>
            <w:rStyle w:val="a8"/>
            <w:rFonts w:ascii="Times New Roman" w:hAnsi="Times New Roman" w:cs="Times New Roman"/>
            <w:sz w:val="24"/>
            <w:szCs w:val="24"/>
          </w:rPr>
          <w:t>http://www.minfin.ru</w:t>
        </w:r>
      </w:hyperlink>
      <w:r w:rsidRPr="00F6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DC" w:rsidRPr="00F67EDC" w:rsidRDefault="00F67EDC" w:rsidP="00F6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EDC">
        <w:rPr>
          <w:rFonts w:ascii="Times New Roman" w:hAnsi="Times New Roman" w:cs="Times New Roman"/>
          <w:sz w:val="24"/>
          <w:szCs w:val="24"/>
        </w:rPr>
        <w:t xml:space="preserve">2. Официальный сайт Федеральной службы государственной статистики: </w:t>
      </w:r>
      <w:hyperlink r:id="rId9" w:history="1">
        <w:r w:rsidRPr="00F67EDC">
          <w:rPr>
            <w:rStyle w:val="a8"/>
            <w:rFonts w:ascii="Times New Roman" w:hAnsi="Times New Roman" w:cs="Times New Roman"/>
            <w:sz w:val="24"/>
            <w:szCs w:val="24"/>
          </w:rPr>
          <w:t>http://www.gks.ru</w:t>
        </w:r>
      </w:hyperlink>
      <w:r w:rsidRPr="00F6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DC" w:rsidRPr="00F67EDC" w:rsidRDefault="00F67EDC" w:rsidP="00F6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EDC">
        <w:rPr>
          <w:rFonts w:ascii="Times New Roman" w:hAnsi="Times New Roman" w:cs="Times New Roman"/>
          <w:sz w:val="24"/>
          <w:szCs w:val="24"/>
        </w:rPr>
        <w:t xml:space="preserve">3. Сайт аналитической информации </w:t>
      </w:r>
      <w:proofErr w:type="spellStart"/>
      <w:r w:rsidRPr="00F67EDC">
        <w:rPr>
          <w:rFonts w:ascii="Times New Roman" w:hAnsi="Times New Roman" w:cs="Times New Roman"/>
          <w:sz w:val="24"/>
          <w:szCs w:val="24"/>
        </w:rPr>
        <w:t>РосБизнесКонсалтинг</w:t>
      </w:r>
      <w:proofErr w:type="spellEnd"/>
      <w:r w:rsidRPr="00F67ED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F67EDC">
          <w:rPr>
            <w:rStyle w:val="a8"/>
            <w:rFonts w:ascii="Times New Roman" w:hAnsi="Times New Roman" w:cs="Times New Roman"/>
            <w:sz w:val="24"/>
            <w:szCs w:val="24"/>
          </w:rPr>
          <w:t>http://volg.rbc.ru</w:t>
        </w:r>
      </w:hyperlink>
      <w:r w:rsidRPr="00F6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DC" w:rsidRPr="00F67EDC" w:rsidRDefault="00F67EDC" w:rsidP="00F6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EDC">
        <w:rPr>
          <w:rFonts w:ascii="Times New Roman" w:hAnsi="Times New Roman" w:cs="Times New Roman"/>
          <w:sz w:val="24"/>
          <w:szCs w:val="24"/>
        </w:rPr>
        <w:t xml:space="preserve">4. Официальный сайт компании «Гарант»:  </w:t>
      </w:r>
      <w:hyperlink r:id="rId11" w:history="1">
        <w:r w:rsidRPr="00F67EDC">
          <w:rPr>
            <w:rStyle w:val="a8"/>
            <w:rFonts w:ascii="Times New Roman" w:hAnsi="Times New Roman" w:cs="Times New Roman"/>
            <w:sz w:val="24"/>
            <w:szCs w:val="24"/>
          </w:rPr>
          <w:t>http://www.garant.ru</w:t>
        </w:r>
      </w:hyperlink>
      <w:r w:rsidRPr="00F67ED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67EDC" w:rsidRPr="00F67EDC" w:rsidRDefault="00F67EDC" w:rsidP="00F6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EDC">
        <w:rPr>
          <w:rFonts w:ascii="Times New Roman" w:hAnsi="Times New Roman" w:cs="Times New Roman"/>
          <w:sz w:val="24"/>
          <w:szCs w:val="24"/>
        </w:rPr>
        <w:t>5. Официальный сайт компании «</w:t>
      </w:r>
      <w:proofErr w:type="spellStart"/>
      <w:r w:rsidRPr="00F67ED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F67EDC">
        <w:rPr>
          <w:rFonts w:ascii="Times New Roman" w:hAnsi="Times New Roman" w:cs="Times New Roman"/>
          <w:sz w:val="24"/>
          <w:szCs w:val="24"/>
        </w:rPr>
        <w:t xml:space="preserve">»:  </w:t>
      </w:r>
      <w:hyperlink r:id="rId12" w:history="1">
        <w:r w:rsidRPr="00F67EDC">
          <w:rPr>
            <w:rStyle w:val="a8"/>
            <w:rFonts w:ascii="Times New Roman" w:hAnsi="Times New Roman" w:cs="Times New Roman"/>
            <w:sz w:val="24"/>
            <w:szCs w:val="24"/>
          </w:rPr>
          <w:t>http://www.consultant.ru</w:t>
        </w:r>
      </w:hyperlink>
      <w:r w:rsidRPr="00F6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EDC" w:rsidRPr="00F67EDC" w:rsidRDefault="00F67EDC" w:rsidP="00F67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EDC">
        <w:rPr>
          <w:rFonts w:ascii="Times New Roman" w:hAnsi="Times New Roman" w:cs="Times New Roman"/>
          <w:sz w:val="24"/>
          <w:szCs w:val="24"/>
        </w:rPr>
        <w:t xml:space="preserve">6. Электронная библиотека по бизнесу, финансам, экономике и смежным темам: </w:t>
      </w:r>
      <w:hyperlink r:id="rId13" w:history="1">
        <w:r w:rsidRPr="00F67EDC">
          <w:rPr>
            <w:rStyle w:val="a8"/>
            <w:rFonts w:ascii="Times New Roman" w:hAnsi="Times New Roman" w:cs="Times New Roman"/>
            <w:sz w:val="24"/>
            <w:szCs w:val="24"/>
          </w:rPr>
          <w:t>http://www.finbook.biz</w:t>
        </w:r>
      </w:hyperlink>
      <w:r w:rsidRPr="00F67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F5C" w:rsidRDefault="001C4F5C" w:rsidP="00F67EDC">
      <w:pPr>
        <w:spacing w:after="0"/>
      </w:pPr>
    </w:p>
    <w:p w:rsidR="00F67EDC" w:rsidRDefault="00F67EDC" w:rsidP="00F67EDC">
      <w:pPr>
        <w:spacing w:after="0"/>
      </w:pPr>
    </w:p>
    <w:p w:rsidR="00F67EDC" w:rsidRDefault="00F67EDC" w:rsidP="00F67EDC">
      <w:pPr>
        <w:spacing w:after="0"/>
      </w:pPr>
    </w:p>
    <w:p w:rsidR="00F67EDC" w:rsidRDefault="00F67EDC" w:rsidP="00F67EDC">
      <w:pPr>
        <w:spacing w:after="0"/>
      </w:pPr>
    </w:p>
    <w:p w:rsidR="00F67EDC" w:rsidRDefault="00F67EDC" w:rsidP="00F67EDC">
      <w:pPr>
        <w:spacing w:after="0"/>
      </w:pPr>
    </w:p>
    <w:p w:rsidR="001C4F5C" w:rsidRDefault="001C4F5C" w:rsidP="001C4F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  <w:r w:rsidR="00A55A9B">
        <w:rPr>
          <w:rFonts w:ascii="Times New Roman" w:hAnsi="Times New Roman" w:cs="Times New Roman"/>
          <w:sz w:val="24"/>
          <w:szCs w:val="24"/>
        </w:rPr>
        <w:t>, О.А.Баранова</w:t>
      </w:r>
    </w:p>
    <w:p w:rsidR="001C4F5C" w:rsidRDefault="001C4F5C" w:rsidP="001C4F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F5C" w:rsidRPr="00A472C1" w:rsidRDefault="001C4F5C" w:rsidP="001C4F5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1C4F5C" w:rsidRDefault="001C4F5C" w:rsidP="001C4F5C"/>
    <w:p w:rsidR="001C4F5C" w:rsidRDefault="001C4F5C" w:rsidP="001C4F5C"/>
    <w:p w:rsidR="001C4F5C" w:rsidRDefault="001C4F5C" w:rsidP="0096382D">
      <w:pPr>
        <w:tabs>
          <w:tab w:val="left" w:pos="426"/>
        </w:tabs>
        <w:spacing w:line="240" w:lineRule="auto"/>
        <w:ind w:left="426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C4F5C" w:rsidSect="008F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CAA"/>
    <w:multiLevelType w:val="multilevel"/>
    <w:tmpl w:val="4492EEE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>
    <w:nsid w:val="2D153577"/>
    <w:multiLevelType w:val="hybridMultilevel"/>
    <w:tmpl w:val="BB787F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7C615C"/>
    <w:multiLevelType w:val="hybridMultilevel"/>
    <w:tmpl w:val="80F6C7CA"/>
    <w:lvl w:ilvl="0" w:tplc="04190001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B96D8E"/>
    <w:multiLevelType w:val="hybridMultilevel"/>
    <w:tmpl w:val="66AC65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ECE70D9"/>
    <w:multiLevelType w:val="hybridMultilevel"/>
    <w:tmpl w:val="E58CE5DE"/>
    <w:lvl w:ilvl="0" w:tplc="53F4389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83566"/>
    <w:multiLevelType w:val="hybridMultilevel"/>
    <w:tmpl w:val="AE5463A8"/>
    <w:lvl w:ilvl="0" w:tplc="682AAA3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5D6690"/>
    <w:multiLevelType w:val="hybridMultilevel"/>
    <w:tmpl w:val="EA2E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C0BF3"/>
    <w:multiLevelType w:val="hybridMultilevel"/>
    <w:tmpl w:val="473E828A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60F7FF5"/>
    <w:multiLevelType w:val="hybridMultilevel"/>
    <w:tmpl w:val="0CCAE1A4"/>
    <w:lvl w:ilvl="0" w:tplc="9D94B310">
      <w:start w:val="1"/>
      <w:numFmt w:val="decimal"/>
      <w:lvlText w:val="%1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692B"/>
    <w:rsid w:val="000D0C0E"/>
    <w:rsid w:val="00181E3D"/>
    <w:rsid w:val="001C4F5C"/>
    <w:rsid w:val="00234FA8"/>
    <w:rsid w:val="00295C29"/>
    <w:rsid w:val="002A5673"/>
    <w:rsid w:val="002A7788"/>
    <w:rsid w:val="002C51E1"/>
    <w:rsid w:val="003721CF"/>
    <w:rsid w:val="003B3B49"/>
    <w:rsid w:val="0040004B"/>
    <w:rsid w:val="004C0FE6"/>
    <w:rsid w:val="005D7A67"/>
    <w:rsid w:val="008503CF"/>
    <w:rsid w:val="0086692B"/>
    <w:rsid w:val="008F4230"/>
    <w:rsid w:val="00915F12"/>
    <w:rsid w:val="00941CA4"/>
    <w:rsid w:val="00952B81"/>
    <w:rsid w:val="0096382D"/>
    <w:rsid w:val="00995D94"/>
    <w:rsid w:val="00A55A9B"/>
    <w:rsid w:val="00A64346"/>
    <w:rsid w:val="00C67B17"/>
    <w:rsid w:val="00C76CFB"/>
    <w:rsid w:val="00D3397D"/>
    <w:rsid w:val="00E774FC"/>
    <w:rsid w:val="00EA63B8"/>
    <w:rsid w:val="00EC6229"/>
    <w:rsid w:val="00F164D5"/>
    <w:rsid w:val="00F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2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6692B"/>
    <w:pPr>
      <w:keepNext/>
      <w:numPr>
        <w:numId w:val="2"/>
      </w:numPr>
      <w:suppressAutoHyphens/>
      <w:spacing w:after="0" w:line="360" w:lineRule="auto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66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692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6692B"/>
    <w:rPr>
      <w:rFonts w:eastAsia="Times New Roman"/>
      <w:kern w:val="1"/>
      <w:lang w:eastAsia="ar-SA"/>
    </w:rPr>
  </w:style>
  <w:style w:type="paragraph" w:styleId="a5">
    <w:name w:val="List Paragraph"/>
    <w:basedOn w:val="a"/>
    <w:uiPriority w:val="34"/>
    <w:qFormat/>
    <w:rsid w:val="008669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3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82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96382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55A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hyperlink" Target="http://www.finbook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D24B92D9-BFC9-4A47-8FC4-B3CBDDB605C6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496591EB-A6A0-4499-BC9B-5BBC6330085F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olg.rb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</dc:creator>
  <cp:lastModifiedBy>Баранова</cp:lastModifiedBy>
  <cp:revision>9</cp:revision>
  <dcterms:created xsi:type="dcterms:W3CDTF">2018-09-07T23:10:00Z</dcterms:created>
  <dcterms:modified xsi:type="dcterms:W3CDTF">2020-12-07T01:36:00Z</dcterms:modified>
</cp:coreProperties>
</file>