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69B" w:rsidRDefault="009E169B" w:rsidP="009E169B">
      <w:pPr>
        <w:jc w:val="right"/>
        <w:outlineLvl w:val="0"/>
        <w:rPr>
          <w:b/>
        </w:rPr>
      </w:pPr>
    </w:p>
    <w:p w:rsidR="00976A65" w:rsidRPr="009E169B" w:rsidRDefault="00976A65" w:rsidP="00976A65">
      <w:pPr>
        <w:jc w:val="center"/>
        <w:outlineLvl w:val="0"/>
      </w:pPr>
      <w:r w:rsidRPr="009E169B">
        <w:t xml:space="preserve">МИНИСТЕРСТВО </w:t>
      </w:r>
      <w:r w:rsidR="00811A90" w:rsidRPr="009E169B">
        <w:t>НАУКИ И</w:t>
      </w:r>
      <w:r w:rsidR="00811A90">
        <w:t xml:space="preserve"> ВЫСШЕГО</w:t>
      </w:r>
      <w:r w:rsidR="00811A90" w:rsidRPr="009E169B">
        <w:t xml:space="preserve"> </w:t>
      </w:r>
      <w:r w:rsidRPr="009E169B">
        <w:t>ОБРАЗОВАНИЯ РОССИЙСКОЙ ФЕДЕРАЦИИ</w:t>
      </w:r>
    </w:p>
    <w:p w:rsidR="00976A65" w:rsidRPr="009E169B" w:rsidRDefault="00AA11A8" w:rsidP="00976A65">
      <w:pPr>
        <w:jc w:val="center"/>
      </w:pPr>
      <w:r w:rsidRPr="009E169B">
        <w:t>Ф</w:t>
      </w:r>
      <w:r w:rsidR="00976A65" w:rsidRPr="009E169B">
        <w:t>едеральное государственное бюджетное образовательное учреждение</w:t>
      </w:r>
    </w:p>
    <w:p w:rsidR="009E169B" w:rsidRPr="009E169B" w:rsidRDefault="00976A65" w:rsidP="00AA11A8">
      <w:pPr>
        <w:jc w:val="center"/>
      </w:pPr>
      <w:r w:rsidRPr="009E169B">
        <w:t>высшего образования</w:t>
      </w:r>
      <w:r w:rsidR="00AA11A8" w:rsidRPr="009E169B">
        <w:t xml:space="preserve"> </w:t>
      </w:r>
    </w:p>
    <w:p w:rsidR="00976A65" w:rsidRPr="009E169B" w:rsidRDefault="00976A65" w:rsidP="00AA11A8">
      <w:pPr>
        <w:jc w:val="center"/>
      </w:pPr>
      <w:r w:rsidRPr="009E169B">
        <w:t>«Забайкальский государственный университет»</w:t>
      </w:r>
    </w:p>
    <w:p w:rsidR="00976A65" w:rsidRDefault="00976A65" w:rsidP="00976A65">
      <w:pPr>
        <w:jc w:val="center"/>
        <w:outlineLvl w:val="0"/>
      </w:pPr>
      <w:r w:rsidRPr="009E169B">
        <w:t>(ФГБОУ ВО «</w:t>
      </w:r>
      <w:proofErr w:type="spellStart"/>
      <w:r w:rsidRPr="009E169B">
        <w:t>ЗабГУ</w:t>
      </w:r>
      <w:proofErr w:type="spellEnd"/>
      <w:r w:rsidRPr="009E169B">
        <w:t>»)</w:t>
      </w:r>
    </w:p>
    <w:p w:rsidR="00B05E71" w:rsidRPr="00155169" w:rsidRDefault="00526DCE" w:rsidP="00B05E7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Институт        «Забайкальский государственный университет»</w:t>
      </w:r>
    </w:p>
    <w:p w:rsidR="003703A9" w:rsidRDefault="00B05E71" w:rsidP="003703A9">
      <w:pPr>
        <w:spacing w:line="360" w:lineRule="auto"/>
        <w:rPr>
          <w:sz w:val="28"/>
          <w:szCs w:val="28"/>
        </w:rPr>
      </w:pPr>
      <w:r w:rsidRPr="00155169">
        <w:rPr>
          <w:sz w:val="28"/>
          <w:szCs w:val="28"/>
        </w:rPr>
        <w:t>Факультет</w:t>
      </w:r>
      <w:r>
        <w:rPr>
          <w:sz w:val="28"/>
          <w:szCs w:val="28"/>
        </w:rPr>
        <w:t xml:space="preserve"> </w:t>
      </w:r>
      <w:r w:rsidR="00526DCE">
        <w:rPr>
          <w:sz w:val="28"/>
          <w:szCs w:val="28"/>
        </w:rPr>
        <w:t xml:space="preserve">    </w:t>
      </w:r>
      <w:r w:rsidR="00974D8D">
        <w:rPr>
          <w:sz w:val="28"/>
          <w:szCs w:val="28"/>
        </w:rPr>
        <w:t xml:space="preserve"> </w:t>
      </w:r>
      <w:r w:rsidR="00526DCE">
        <w:rPr>
          <w:sz w:val="28"/>
          <w:szCs w:val="28"/>
        </w:rPr>
        <w:t xml:space="preserve">  Горный</w:t>
      </w:r>
    </w:p>
    <w:p w:rsidR="003703A9" w:rsidRPr="003703A9" w:rsidRDefault="00B05E71" w:rsidP="003703A9">
      <w:pPr>
        <w:spacing w:line="360" w:lineRule="auto"/>
        <w:rPr>
          <w:sz w:val="28"/>
          <w:szCs w:val="28"/>
        </w:rPr>
      </w:pPr>
      <w:r w:rsidRPr="003703A9">
        <w:rPr>
          <w:sz w:val="28"/>
          <w:szCs w:val="28"/>
        </w:rPr>
        <w:t>Кафедра</w:t>
      </w:r>
      <w:r w:rsidR="00526DCE" w:rsidRPr="003703A9">
        <w:rPr>
          <w:sz w:val="28"/>
          <w:szCs w:val="28"/>
        </w:rPr>
        <w:t xml:space="preserve">         </w:t>
      </w:r>
      <w:r w:rsidR="00974D8D" w:rsidRPr="003703A9">
        <w:rPr>
          <w:sz w:val="28"/>
          <w:szCs w:val="28"/>
        </w:rPr>
        <w:t xml:space="preserve"> </w:t>
      </w:r>
      <w:r w:rsidR="00526DCE" w:rsidRPr="003703A9">
        <w:rPr>
          <w:sz w:val="28"/>
          <w:szCs w:val="28"/>
        </w:rPr>
        <w:t xml:space="preserve"> </w:t>
      </w:r>
      <w:r w:rsidRPr="003703A9">
        <w:rPr>
          <w:sz w:val="28"/>
          <w:szCs w:val="28"/>
        </w:rPr>
        <w:t xml:space="preserve"> </w:t>
      </w:r>
      <w:r w:rsidR="003703A9">
        <w:rPr>
          <w:sz w:val="28"/>
          <w:szCs w:val="28"/>
        </w:rPr>
        <w:t>П</w:t>
      </w:r>
      <w:r w:rsidR="003703A9" w:rsidRPr="003703A9">
        <w:rPr>
          <w:sz w:val="28"/>
          <w:szCs w:val="28"/>
        </w:rPr>
        <w:t>рикладной геологии и технологии геологической разведки</w:t>
      </w:r>
    </w:p>
    <w:p w:rsidR="003703A9" w:rsidRPr="006A4B1A" w:rsidRDefault="003703A9" w:rsidP="003703A9">
      <w:pPr>
        <w:jc w:val="both"/>
        <w:rPr>
          <w:sz w:val="20"/>
          <w:szCs w:val="20"/>
        </w:rPr>
      </w:pPr>
    </w:p>
    <w:p w:rsidR="00B05E71" w:rsidRPr="00155169" w:rsidRDefault="00B05E71" w:rsidP="00B05E71">
      <w:pPr>
        <w:spacing w:line="360" w:lineRule="auto"/>
      </w:pPr>
    </w:p>
    <w:p w:rsidR="00AB52D5" w:rsidRDefault="00AB52D5" w:rsidP="00976A65">
      <w:pPr>
        <w:jc w:val="center"/>
        <w:outlineLvl w:val="0"/>
      </w:pPr>
    </w:p>
    <w:p w:rsidR="00B05E71" w:rsidRDefault="00B05E71" w:rsidP="00976A65">
      <w:pPr>
        <w:jc w:val="center"/>
        <w:outlineLvl w:val="0"/>
        <w:rPr>
          <w:sz w:val="28"/>
          <w:szCs w:val="28"/>
        </w:rPr>
      </w:pPr>
    </w:p>
    <w:p w:rsidR="00CD2DFC" w:rsidRPr="00015B89" w:rsidRDefault="00CD2DFC" w:rsidP="00976A65">
      <w:pPr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CD2DFC" w:rsidRDefault="00CD2DFC" w:rsidP="00976A65">
      <w:pPr>
        <w:jc w:val="center"/>
        <w:outlineLvl w:val="0"/>
        <w:rPr>
          <w:sz w:val="28"/>
          <w:szCs w:val="28"/>
        </w:rPr>
      </w:pPr>
      <w:r>
        <w:rPr>
          <w:b/>
          <w:spacing w:val="24"/>
          <w:sz w:val="28"/>
          <w:szCs w:val="28"/>
        </w:rPr>
        <w:t>для студентов заочной формы обучения</w:t>
      </w:r>
    </w:p>
    <w:p w:rsidR="00CD2DFC" w:rsidRDefault="00CD2DFC" w:rsidP="00976A65">
      <w:pPr>
        <w:jc w:val="center"/>
        <w:outlineLvl w:val="0"/>
        <w:rPr>
          <w:sz w:val="28"/>
          <w:szCs w:val="28"/>
        </w:rPr>
      </w:pPr>
    </w:p>
    <w:p w:rsidR="00E32628" w:rsidRPr="00E32628" w:rsidRDefault="00CD2DFC" w:rsidP="00CD2DF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по </w:t>
      </w:r>
      <w:r w:rsidR="00E32628">
        <w:rPr>
          <w:sz w:val="32"/>
          <w:szCs w:val="32"/>
        </w:rPr>
        <w:t>дисциплине «</w:t>
      </w:r>
      <w:r w:rsidR="003703A9">
        <w:rPr>
          <w:sz w:val="32"/>
          <w:szCs w:val="32"/>
        </w:rPr>
        <w:t>Инженерная г</w:t>
      </w:r>
      <w:r w:rsidR="00E32628">
        <w:rPr>
          <w:sz w:val="32"/>
          <w:szCs w:val="32"/>
        </w:rPr>
        <w:t>еодезия»</w:t>
      </w:r>
    </w:p>
    <w:p w:rsidR="00CD2DFC" w:rsidRPr="00EE2293" w:rsidRDefault="00CD2DFC" w:rsidP="00CD2DFC">
      <w:pPr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>наименование</w:t>
      </w:r>
      <w:r w:rsidRPr="00EE2293">
        <w:rPr>
          <w:sz w:val="28"/>
          <w:szCs w:val="28"/>
          <w:vertAlign w:val="superscript"/>
        </w:rPr>
        <w:t xml:space="preserve"> дисциплины </w:t>
      </w:r>
      <w:r>
        <w:rPr>
          <w:sz w:val="28"/>
          <w:szCs w:val="28"/>
          <w:vertAlign w:val="superscript"/>
        </w:rPr>
        <w:t>(модуля)</w:t>
      </w:r>
    </w:p>
    <w:p w:rsidR="00CD2DFC" w:rsidRDefault="00CD2DFC" w:rsidP="00CD2DFC">
      <w:pPr>
        <w:jc w:val="center"/>
        <w:rPr>
          <w:sz w:val="28"/>
          <w:szCs w:val="28"/>
        </w:rPr>
      </w:pPr>
    </w:p>
    <w:p w:rsidR="006C0E2B" w:rsidRDefault="008366E3" w:rsidP="007F00CD">
      <w:pPr>
        <w:spacing w:line="360" w:lineRule="auto"/>
        <w:jc w:val="both"/>
        <w:outlineLvl w:val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для </w:t>
      </w:r>
      <w:r w:rsidR="00CD2DFC">
        <w:rPr>
          <w:sz w:val="28"/>
          <w:szCs w:val="28"/>
        </w:rPr>
        <w:t>направления</w:t>
      </w:r>
      <w:r w:rsidR="00CD2DFC" w:rsidRPr="00AB52D5">
        <w:rPr>
          <w:sz w:val="28"/>
          <w:szCs w:val="28"/>
        </w:rPr>
        <w:t xml:space="preserve"> подготовки </w:t>
      </w:r>
      <w:r w:rsidR="00F63FFA">
        <w:rPr>
          <w:sz w:val="28"/>
          <w:szCs w:val="28"/>
        </w:rPr>
        <w:t>(специальности)</w:t>
      </w:r>
      <w:r w:rsidR="007F00CD">
        <w:rPr>
          <w:sz w:val="28"/>
          <w:szCs w:val="28"/>
        </w:rPr>
        <w:t xml:space="preserve"> </w:t>
      </w:r>
      <w:r w:rsidR="006C0E2B" w:rsidRPr="006C0E2B">
        <w:rPr>
          <w:sz w:val="28"/>
          <w:szCs w:val="28"/>
          <w:u w:val="single"/>
        </w:rPr>
        <w:t>08.03.01 Строительство</w:t>
      </w:r>
    </w:p>
    <w:p w:rsidR="00CD2DFC" w:rsidRPr="00F63FFA" w:rsidRDefault="006C0E2B" w:rsidP="007F00CD">
      <w:pPr>
        <w:spacing w:line="360" w:lineRule="auto"/>
        <w:jc w:val="both"/>
        <w:outlineLvl w:val="0"/>
        <w:rPr>
          <w:sz w:val="28"/>
          <w:szCs w:val="28"/>
        </w:rPr>
      </w:pPr>
      <w:r w:rsidRPr="006C0E2B">
        <w:rPr>
          <w:sz w:val="28"/>
          <w:szCs w:val="28"/>
          <w:u w:val="single"/>
        </w:rPr>
        <w:t>Профиль "Промышленное и гражданское строительство"</w:t>
      </w:r>
      <w:r w:rsidR="00A71F4F">
        <w:rPr>
          <w:sz w:val="28"/>
          <w:szCs w:val="28"/>
          <w:u w:val="single"/>
        </w:rPr>
        <w:t xml:space="preserve">, </w:t>
      </w:r>
      <w:r w:rsidR="00BC761D" w:rsidRPr="006C0E2B">
        <w:rPr>
          <w:sz w:val="28"/>
          <w:szCs w:val="28"/>
          <w:u w:val="single"/>
        </w:rPr>
        <w:t>"</w:t>
      </w:r>
      <w:r w:rsidR="00BC761D">
        <w:rPr>
          <w:color w:val="0D0D0D" w:themeColor="text1" w:themeTint="F2"/>
          <w:sz w:val="28"/>
          <w:szCs w:val="28"/>
          <w:u w:val="single"/>
        </w:rPr>
        <w:t>Автомобильные</w:t>
      </w:r>
      <w:r w:rsidR="00A71F4F">
        <w:rPr>
          <w:sz w:val="28"/>
          <w:szCs w:val="28"/>
          <w:u w:val="single"/>
        </w:rPr>
        <w:t xml:space="preserve"> дороги и аэродромы</w:t>
      </w:r>
      <w:r w:rsidR="00A71F4F" w:rsidRPr="006C0E2B">
        <w:rPr>
          <w:sz w:val="28"/>
          <w:szCs w:val="28"/>
          <w:u w:val="single"/>
        </w:rPr>
        <w:t>"</w:t>
      </w:r>
      <w:r w:rsidR="00A71F4F">
        <w:rPr>
          <w:sz w:val="28"/>
          <w:szCs w:val="28"/>
          <w:u w:val="single"/>
        </w:rPr>
        <w:t xml:space="preserve"> </w:t>
      </w:r>
    </w:p>
    <w:p w:rsidR="00A316A8" w:rsidRPr="00EE2293" w:rsidRDefault="00A316A8" w:rsidP="00A316A8">
      <w:pPr>
        <w:jc w:val="center"/>
        <w:rPr>
          <w:sz w:val="28"/>
          <w:szCs w:val="28"/>
          <w:vertAlign w:val="superscript"/>
        </w:rPr>
      </w:pPr>
      <w:r w:rsidRPr="00EE2293">
        <w:rPr>
          <w:sz w:val="28"/>
          <w:szCs w:val="28"/>
          <w:vertAlign w:val="superscript"/>
        </w:rPr>
        <w:t>к</w:t>
      </w:r>
      <w:r>
        <w:rPr>
          <w:sz w:val="28"/>
          <w:szCs w:val="28"/>
          <w:vertAlign w:val="superscript"/>
        </w:rPr>
        <w:t>од и наименование направления подготовки (специальности)</w:t>
      </w:r>
    </w:p>
    <w:p w:rsidR="00A316A8" w:rsidRPr="00AB52D5" w:rsidRDefault="00A316A8" w:rsidP="00CD2DFC">
      <w:pPr>
        <w:jc w:val="both"/>
        <w:outlineLvl w:val="0"/>
        <w:rPr>
          <w:sz w:val="28"/>
          <w:szCs w:val="28"/>
        </w:rPr>
      </w:pPr>
    </w:p>
    <w:p w:rsidR="00A316A8" w:rsidRDefault="00A316A8" w:rsidP="00A316A8">
      <w:pPr>
        <w:ind w:firstLine="567"/>
        <w:rPr>
          <w:sz w:val="28"/>
          <w:szCs w:val="28"/>
        </w:rPr>
      </w:pPr>
    </w:p>
    <w:p w:rsidR="00A316A8" w:rsidRDefault="00A316A8" w:rsidP="00A316A8">
      <w:pPr>
        <w:ind w:firstLine="567"/>
        <w:rPr>
          <w:sz w:val="28"/>
          <w:szCs w:val="28"/>
        </w:rPr>
      </w:pPr>
      <w:r w:rsidRPr="00D760FC">
        <w:rPr>
          <w:sz w:val="28"/>
          <w:szCs w:val="28"/>
        </w:rPr>
        <w:t>Общая трудоемкость дисциплины</w:t>
      </w:r>
      <w:r>
        <w:rPr>
          <w:sz w:val="28"/>
          <w:szCs w:val="28"/>
        </w:rPr>
        <w:t xml:space="preserve"> (модуля)</w:t>
      </w:r>
      <w:r w:rsidRPr="00D760FC">
        <w:rPr>
          <w:sz w:val="28"/>
          <w:szCs w:val="28"/>
        </w:rPr>
        <w:t xml:space="preserve"> </w:t>
      </w:r>
    </w:p>
    <w:p w:rsidR="00015B89" w:rsidRPr="00D760FC" w:rsidRDefault="00015B89" w:rsidP="00A316A8">
      <w:pPr>
        <w:ind w:firstLine="567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70"/>
        <w:gridCol w:w="1134"/>
        <w:gridCol w:w="1134"/>
        <w:gridCol w:w="1134"/>
        <w:gridCol w:w="1134"/>
      </w:tblGrid>
      <w:tr w:rsidR="00A316A8" w:rsidRPr="00155169" w:rsidTr="006C0E2B">
        <w:tc>
          <w:tcPr>
            <w:tcW w:w="5070" w:type="dxa"/>
            <w:vMerge w:val="restart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Виды занятий</w:t>
            </w:r>
          </w:p>
        </w:tc>
        <w:tc>
          <w:tcPr>
            <w:tcW w:w="3402" w:type="dxa"/>
            <w:gridSpan w:val="3"/>
            <w:vAlign w:val="center"/>
          </w:tcPr>
          <w:p w:rsidR="00015B89" w:rsidRDefault="00A316A8" w:rsidP="00A316A8">
            <w:pPr>
              <w:spacing w:line="276" w:lineRule="auto"/>
              <w:jc w:val="center"/>
            </w:pPr>
            <w:r w:rsidRPr="00825179">
              <w:t>Распределение по семестрам</w:t>
            </w:r>
            <w:r w:rsidR="00015B89">
              <w:t xml:space="preserve"> </w:t>
            </w:r>
          </w:p>
          <w:p w:rsidR="00A316A8" w:rsidRPr="00825179" w:rsidRDefault="00015B89" w:rsidP="00A316A8">
            <w:pPr>
              <w:spacing w:line="276" w:lineRule="auto"/>
              <w:jc w:val="center"/>
            </w:pPr>
            <w:r>
              <w:t xml:space="preserve">в часах </w:t>
            </w:r>
          </w:p>
        </w:tc>
        <w:tc>
          <w:tcPr>
            <w:tcW w:w="1134" w:type="dxa"/>
            <w:vMerge w:val="restart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Всего часов</w:t>
            </w:r>
          </w:p>
        </w:tc>
      </w:tr>
      <w:tr w:rsidR="00A316A8" w:rsidRPr="00155169" w:rsidTr="006C0E2B">
        <w:tc>
          <w:tcPr>
            <w:tcW w:w="5070" w:type="dxa"/>
            <w:vMerge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center"/>
          </w:tcPr>
          <w:p w:rsidR="00A316A8" w:rsidRPr="00825179" w:rsidRDefault="00E32628" w:rsidP="00A316A8">
            <w:pPr>
              <w:spacing w:line="276" w:lineRule="auto"/>
              <w:jc w:val="center"/>
            </w:pPr>
            <w:r>
              <w:t>-</w:t>
            </w:r>
            <w:r w:rsidR="00694556">
              <w:t>-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--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Align w:val="center"/>
          </w:tcPr>
          <w:p w:rsidR="00A316A8" w:rsidRPr="00825179" w:rsidRDefault="004D6E8B" w:rsidP="00A316A8">
            <w:pPr>
              <w:spacing w:line="276" w:lineRule="auto"/>
              <w:jc w:val="center"/>
            </w:pPr>
            <w:r>
              <w:t>4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Merge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</w:tr>
      <w:tr w:rsidR="00A316A8" w:rsidRPr="00155169" w:rsidTr="006C0E2B">
        <w:tc>
          <w:tcPr>
            <w:tcW w:w="5070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1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2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3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4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5</w:t>
            </w:r>
          </w:p>
        </w:tc>
      </w:tr>
      <w:tr w:rsidR="00A316A8" w:rsidRPr="00155169" w:rsidTr="006C0E2B">
        <w:trPr>
          <w:trHeight w:val="340"/>
        </w:trPr>
        <w:tc>
          <w:tcPr>
            <w:tcW w:w="5070" w:type="dxa"/>
            <w:vAlign w:val="bottom"/>
          </w:tcPr>
          <w:p w:rsidR="00A316A8" w:rsidRPr="00825179" w:rsidRDefault="00A316A8" w:rsidP="00A316A8">
            <w:pPr>
              <w:spacing w:line="276" w:lineRule="auto"/>
            </w:pPr>
            <w:r w:rsidRPr="00825179">
              <w:t>Общая трудоемкость</w:t>
            </w:r>
          </w:p>
        </w:tc>
        <w:tc>
          <w:tcPr>
            <w:tcW w:w="1134" w:type="dxa"/>
            <w:vAlign w:val="bottom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A316A8" w:rsidRPr="00825179" w:rsidRDefault="004D6E8B" w:rsidP="00A316A8">
            <w:pPr>
              <w:spacing w:line="276" w:lineRule="auto"/>
              <w:jc w:val="center"/>
            </w:pPr>
            <w:r>
              <w:t>72</w:t>
            </w:r>
          </w:p>
        </w:tc>
        <w:tc>
          <w:tcPr>
            <w:tcW w:w="1134" w:type="dxa"/>
            <w:vAlign w:val="bottom"/>
          </w:tcPr>
          <w:p w:rsidR="00A316A8" w:rsidRPr="00825179" w:rsidRDefault="004D6E8B" w:rsidP="00A316A8">
            <w:pPr>
              <w:spacing w:line="276" w:lineRule="auto"/>
              <w:jc w:val="center"/>
            </w:pPr>
            <w:r>
              <w:t>72</w:t>
            </w:r>
          </w:p>
        </w:tc>
      </w:tr>
      <w:tr w:rsidR="00A316A8" w:rsidRPr="00155169" w:rsidTr="006C0E2B">
        <w:trPr>
          <w:trHeight w:val="340"/>
        </w:trPr>
        <w:tc>
          <w:tcPr>
            <w:tcW w:w="5070" w:type="dxa"/>
            <w:vAlign w:val="bottom"/>
          </w:tcPr>
          <w:p w:rsidR="00A316A8" w:rsidRPr="00825179" w:rsidRDefault="00A316A8" w:rsidP="00A316A8">
            <w:pPr>
              <w:spacing w:line="276" w:lineRule="auto"/>
            </w:pPr>
            <w:r w:rsidRPr="00825179">
              <w:t>Аудиторные занятия, в т.ч.</w:t>
            </w:r>
            <w:r>
              <w:t>:</w:t>
            </w:r>
          </w:p>
        </w:tc>
        <w:tc>
          <w:tcPr>
            <w:tcW w:w="1134" w:type="dxa"/>
            <w:vAlign w:val="bottom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A316A8" w:rsidRPr="00825179" w:rsidRDefault="00717915" w:rsidP="00A316A8">
            <w:pPr>
              <w:spacing w:line="276" w:lineRule="auto"/>
              <w:jc w:val="center"/>
            </w:pPr>
            <w:r>
              <w:t>14</w:t>
            </w:r>
          </w:p>
        </w:tc>
        <w:tc>
          <w:tcPr>
            <w:tcW w:w="1134" w:type="dxa"/>
            <w:vAlign w:val="bottom"/>
          </w:tcPr>
          <w:p w:rsidR="00A316A8" w:rsidRPr="00825179" w:rsidRDefault="00717915" w:rsidP="00A316A8">
            <w:pPr>
              <w:spacing w:line="276" w:lineRule="auto"/>
              <w:jc w:val="center"/>
            </w:pPr>
            <w:r>
              <w:t>14</w:t>
            </w:r>
          </w:p>
        </w:tc>
      </w:tr>
      <w:tr w:rsidR="00A316A8" w:rsidRPr="00155169" w:rsidTr="006C0E2B">
        <w:trPr>
          <w:trHeight w:val="340"/>
        </w:trPr>
        <w:tc>
          <w:tcPr>
            <w:tcW w:w="5070" w:type="dxa"/>
            <w:vAlign w:val="bottom"/>
          </w:tcPr>
          <w:p w:rsidR="00A316A8" w:rsidRPr="00825179" w:rsidRDefault="00A316A8" w:rsidP="00A316A8">
            <w:pPr>
              <w:spacing w:line="276" w:lineRule="auto"/>
              <w:ind w:firstLine="709"/>
            </w:pPr>
            <w:r>
              <w:t>лекционные (ЛК)</w:t>
            </w:r>
          </w:p>
        </w:tc>
        <w:tc>
          <w:tcPr>
            <w:tcW w:w="1134" w:type="dxa"/>
            <w:vAlign w:val="bottom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A316A8" w:rsidRPr="00825179" w:rsidRDefault="00E32628" w:rsidP="00A316A8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1134" w:type="dxa"/>
            <w:vAlign w:val="bottom"/>
          </w:tcPr>
          <w:p w:rsidR="00A316A8" w:rsidRPr="00825179" w:rsidRDefault="0000269D" w:rsidP="00A316A8">
            <w:pPr>
              <w:spacing w:line="276" w:lineRule="auto"/>
              <w:jc w:val="center"/>
            </w:pPr>
            <w:r>
              <w:t>6</w:t>
            </w:r>
          </w:p>
        </w:tc>
      </w:tr>
      <w:tr w:rsidR="00A316A8" w:rsidRPr="00155169" w:rsidTr="006C0E2B">
        <w:trPr>
          <w:trHeight w:val="340"/>
        </w:trPr>
        <w:tc>
          <w:tcPr>
            <w:tcW w:w="5070" w:type="dxa"/>
            <w:vAlign w:val="bottom"/>
          </w:tcPr>
          <w:p w:rsidR="00A316A8" w:rsidRPr="00825179" w:rsidRDefault="00A316A8" w:rsidP="00A316A8">
            <w:pPr>
              <w:spacing w:line="276" w:lineRule="auto"/>
              <w:ind w:firstLine="709"/>
            </w:pPr>
            <w:r>
              <w:t>п</w:t>
            </w:r>
            <w:r w:rsidRPr="00825179">
              <w:t>рактические (сем</w:t>
            </w:r>
            <w:r>
              <w:t>инарские) (ПЗ, СЗ)</w:t>
            </w:r>
          </w:p>
        </w:tc>
        <w:tc>
          <w:tcPr>
            <w:tcW w:w="1134" w:type="dxa"/>
            <w:vAlign w:val="bottom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A316A8" w:rsidRPr="00825179" w:rsidRDefault="005670B4" w:rsidP="00A316A8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1134" w:type="dxa"/>
            <w:vAlign w:val="bottom"/>
          </w:tcPr>
          <w:p w:rsidR="00A316A8" w:rsidRPr="00825179" w:rsidRDefault="0000269D" w:rsidP="00A316A8">
            <w:pPr>
              <w:spacing w:line="276" w:lineRule="auto"/>
              <w:jc w:val="center"/>
            </w:pPr>
            <w:r>
              <w:t>8</w:t>
            </w:r>
          </w:p>
        </w:tc>
      </w:tr>
      <w:tr w:rsidR="00A316A8" w:rsidRPr="00155169" w:rsidTr="006C0E2B">
        <w:trPr>
          <w:trHeight w:val="340"/>
        </w:trPr>
        <w:tc>
          <w:tcPr>
            <w:tcW w:w="5070" w:type="dxa"/>
            <w:vAlign w:val="bottom"/>
          </w:tcPr>
          <w:p w:rsidR="00A316A8" w:rsidRPr="00825179" w:rsidRDefault="00A316A8" w:rsidP="00A316A8">
            <w:pPr>
              <w:spacing w:line="276" w:lineRule="auto"/>
              <w:ind w:firstLine="709"/>
            </w:pPr>
            <w:r>
              <w:t>лабораторные (ЛР)</w:t>
            </w:r>
          </w:p>
        </w:tc>
        <w:tc>
          <w:tcPr>
            <w:tcW w:w="1134" w:type="dxa"/>
            <w:vAlign w:val="bottom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A316A8" w:rsidRPr="00825179" w:rsidRDefault="00E32628" w:rsidP="00A316A8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A316A8" w:rsidRPr="00825179" w:rsidRDefault="0000269D" w:rsidP="00A316A8">
            <w:pPr>
              <w:spacing w:line="276" w:lineRule="auto"/>
              <w:jc w:val="center"/>
            </w:pPr>
            <w:r>
              <w:t>-</w:t>
            </w:r>
          </w:p>
        </w:tc>
      </w:tr>
      <w:tr w:rsidR="00A316A8" w:rsidRPr="00155169" w:rsidTr="006C0E2B">
        <w:trPr>
          <w:trHeight w:val="340"/>
        </w:trPr>
        <w:tc>
          <w:tcPr>
            <w:tcW w:w="5070" w:type="dxa"/>
            <w:vAlign w:val="bottom"/>
          </w:tcPr>
          <w:p w:rsidR="00A316A8" w:rsidRPr="00825179" w:rsidRDefault="00A316A8" w:rsidP="00A316A8">
            <w:pPr>
              <w:spacing w:line="276" w:lineRule="auto"/>
            </w:pPr>
            <w:r w:rsidRPr="00825179">
              <w:t>Самостоятельная работа студентов</w:t>
            </w:r>
            <w:r>
              <w:t xml:space="preserve"> (СРС)</w:t>
            </w:r>
          </w:p>
        </w:tc>
        <w:tc>
          <w:tcPr>
            <w:tcW w:w="1134" w:type="dxa"/>
            <w:vAlign w:val="bottom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A316A8" w:rsidRPr="00825179" w:rsidRDefault="005670B4" w:rsidP="00A316A8">
            <w:pPr>
              <w:spacing w:line="276" w:lineRule="auto"/>
              <w:jc w:val="center"/>
            </w:pPr>
            <w:r>
              <w:t>5</w:t>
            </w:r>
            <w:r w:rsidR="00717915">
              <w:t>8</w:t>
            </w:r>
          </w:p>
        </w:tc>
        <w:tc>
          <w:tcPr>
            <w:tcW w:w="1134" w:type="dxa"/>
            <w:vAlign w:val="bottom"/>
          </w:tcPr>
          <w:p w:rsidR="00A316A8" w:rsidRPr="00825179" w:rsidRDefault="0000269D" w:rsidP="00A316A8">
            <w:pPr>
              <w:spacing w:line="276" w:lineRule="auto"/>
              <w:jc w:val="center"/>
            </w:pPr>
            <w:r>
              <w:t>5</w:t>
            </w:r>
            <w:r w:rsidR="00717915">
              <w:t>8</w:t>
            </w:r>
          </w:p>
        </w:tc>
      </w:tr>
      <w:tr w:rsidR="006C0E2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6C0E2B" w:rsidRPr="00825179" w:rsidRDefault="006C0E2B" w:rsidP="006C0E2B">
            <w:pPr>
              <w:spacing w:line="276" w:lineRule="auto"/>
            </w:pPr>
            <w:r w:rsidRPr="00825179">
              <w:t xml:space="preserve">Форма </w:t>
            </w:r>
            <w:r>
              <w:t xml:space="preserve">промежуточного </w:t>
            </w:r>
            <w:r w:rsidRPr="00825179">
              <w:t>контроля в семестре*</w:t>
            </w:r>
          </w:p>
        </w:tc>
        <w:tc>
          <w:tcPr>
            <w:tcW w:w="1134" w:type="dxa"/>
            <w:vAlign w:val="bottom"/>
          </w:tcPr>
          <w:p w:rsidR="006C0E2B" w:rsidRPr="00825179" w:rsidRDefault="006C0E2B" w:rsidP="006C0E2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6C0E2B" w:rsidRPr="00825179" w:rsidRDefault="006C0E2B" w:rsidP="006C0E2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6C0E2B" w:rsidRPr="00825179" w:rsidRDefault="004D6E8B" w:rsidP="006C0E2B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6C0E2B" w:rsidRPr="00825179" w:rsidRDefault="004D6E8B" w:rsidP="006C0E2B">
            <w:pPr>
              <w:spacing w:line="276" w:lineRule="auto"/>
              <w:jc w:val="center"/>
            </w:pPr>
            <w:r>
              <w:t>-</w:t>
            </w:r>
          </w:p>
        </w:tc>
      </w:tr>
      <w:tr w:rsidR="006C0E2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6C0E2B" w:rsidRPr="00825179" w:rsidRDefault="006C0E2B" w:rsidP="006C0E2B">
            <w:r w:rsidRPr="00825179">
              <w:t>Курсовая работа</w:t>
            </w:r>
            <w:r>
              <w:t xml:space="preserve"> (курсовой</w:t>
            </w:r>
            <w:r w:rsidRPr="00825179">
              <w:t xml:space="preserve"> проект)</w:t>
            </w:r>
            <w:r>
              <w:t xml:space="preserve"> (КР, КП)</w:t>
            </w:r>
          </w:p>
        </w:tc>
        <w:tc>
          <w:tcPr>
            <w:tcW w:w="1134" w:type="dxa"/>
            <w:vAlign w:val="bottom"/>
          </w:tcPr>
          <w:p w:rsidR="006C0E2B" w:rsidRPr="00825179" w:rsidRDefault="006C0E2B" w:rsidP="006C0E2B">
            <w:pPr>
              <w:jc w:val="center"/>
            </w:pPr>
          </w:p>
        </w:tc>
        <w:tc>
          <w:tcPr>
            <w:tcW w:w="1134" w:type="dxa"/>
            <w:vAlign w:val="bottom"/>
          </w:tcPr>
          <w:p w:rsidR="006C0E2B" w:rsidRPr="00825179" w:rsidRDefault="006C0E2B" w:rsidP="006C0E2B">
            <w:pPr>
              <w:jc w:val="center"/>
            </w:pPr>
          </w:p>
        </w:tc>
        <w:tc>
          <w:tcPr>
            <w:tcW w:w="1134" w:type="dxa"/>
            <w:vAlign w:val="bottom"/>
          </w:tcPr>
          <w:p w:rsidR="006C0E2B" w:rsidRPr="00825179" w:rsidRDefault="006C0E2B" w:rsidP="006C0E2B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6C0E2B" w:rsidRPr="00825179" w:rsidRDefault="006C0E2B" w:rsidP="006C0E2B">
            <w:pPr>
              <w:jc w:val="center"/>
            </w:pPr>
            <w:r>
              <w:t>-</w:t>
            </w:r>
          </w:p>
        </w:tc>
      </w:tr>
    </w:tbl>
    <w:p w:rsidR="00DE1292" w:rsidRPr="00C30787" w:rsidRDefault="00A316A8" w:rsidP="00EC6E38">
      <w:pPr>
        <w:spacing w:after="100" w:afterAutospacing="1" w:line="360" w:lineRule="auto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br w:type="page"/>
      </w:r>
      <w:r w:rsidR="00DE1292" w:rsidRPr="00C30787">
        <w:rPr>
          <w:b/>
          <w:sz w:val="32"/>
          <w:szCs w:val="32"/>
        </w:rPr>
        <w:lastRenderedPageBreak/>
        <w:t>Краткое содержание курса</w:t>
      </w:r>
    </w:p>
    <w:p w:rsidR="00AB52D5" w:rsidRPr="00A316A8" w:rsidRDefault="00A316A8" w:rsidP="00EC6E3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Перечень изучаемых</w:t>
      </w:r>
      <w:r w:rsidRPr="00A316A8">
        <w:rPr>
          <w:sz w:val="28"/>
          <w:szCs w:val="28"/>
        </w:rPr>
        <w:t xml:space="preserve"> тем</w:t>
      </w:r>
      <w:r>
        <w:rPr>
          <w:sz w:val="28"/>
          <w:szCs w:val="28"/>
        </w:rPr>
        <w:t>, разделов дисциплины (модуля)</w:t>
      </w:r>
      <w:r w:rsidR="00EC6E38">
        <w:rPr>
          <w:sz w:val="28"/>
          <w:szCs w:val="28"/>
        </w:rPr>
        <w:t>.</w:t>
      </w:r>
    </w:p>
    <w:p w:rsidR="00ED2425" w:rsidRDefault="00ED2425" w:rsidP="00ED2425"/>
    <w:tbl>
      <w:tblPr>
        <w:tblW w:w="7108" w:type="dxa"/>
        <w:tblInd w:w="7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08"/>
        <w:gridCol w:w="6300"/>
      </w:tblGrid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</w:p>
          <w:p w:rsidR="00391340" w:rsidRDefault="00391340" w:rsidP="00D259D5">
            <w:pPr>
              <w:jc w:val="center"/>
            </w:pPr>
            <w:r w:rsidRPr="00BE3871">
              <w:t xml:space="preserve">№ </w:t>
            </w:r>
            <w:proofErr w:type="spellStart"/>
            <w:proofErr w:type="gramStart"/>
            <w:r w:rsidRPr="00BE3871">
              <w:t>п</w:t>
            </w:r>
            <w:proofErr w:type="spellEnd"/>
            <w:proofErr w:type="gramEnd"/>
            <w:r w:rsidRPr="00BE3871">
              <w:t>/</w:t>
            </w:r>
            <w:proofErr w:type="spellStart"/>
            <w:r w:rsidRPr="00BE3871">
              <w:t>п</w:t>
            </w:r>
            <w:proofErr w:type="spellEnd"/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center"/>
            </w:pPr>
          </w:p>
          <w:p w:rsidR="00391340" w:rsidRDefault="00391340" w:rsidP="00D259D5">
            <w:pPr>
              <w:jc w:val="center"/>
              <w:rPr>
                <w:vertAlign w:val="superscript"/>
              </w:rPr>
            </w:pPr>
            <w:r>
              <w:t>Наименование разделов</w:t>
            </w:r>
            <w:r w:rsidRPr="00BE3871">
              <w:t xml:space="preserve"> (темы) дисциплины</w:t>
            </w:r>
            <w:r w:rsidRPr="00BE3871">
              <w:rPr>
                <w:vertAlign w:val="superscript"/>
              </w:rPr>
              <w:t>*</w:t>
            </w:r>
          </w:p>
          <w:p w:rsidR="00391340" w:rsidRDefault="00391340" w:rsidP="00D259D5">
            <w:pPr>
              <w:jc w:val="center"/>
            </w:pP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1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 xml:space="preserve"> Предмет и содержание дисциплины “Инженерная геодезия”, ее назначение для практической деятельности инженера строителя. Форма и размеры Земли. Системы координат, применяемые в геодезии. Система высот в России.   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Топографические карты и планы. Масштаб. Условные знаки. Рельеф местности и его изображение на планах и картах.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3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Ориентирование линий. Истинный и магнитный азимут, дирекционный угол, румб линии местности.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4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Линейные измерения на местности. Измерение длин линий стальными мерными лентами и дальномерами. Угловые измерения на местности. Теодолит, его конструкция и поверки.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5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Способы измерения превышений. Нивелир и его поверки.  Тригонометрическое нивелирование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6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Продольное техническое нивелирование. Площадное нивелирование (нивелирование по квадратам)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7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 xml:space="preserve">Общие сведения о геодезических съемках. Принцип организации съемочных работ. Теодолитная съемка. </w:t>
            </w:r>
            <w:proofErr w:type="spellStart"/>
            <w:r>
              <w:t>Проложение</w:t>
            </w:r>
            <w:proofErr w:type="spellEnd"/>
            <w:r>
              <w:t xml:space="preserve"> теодолитного хода. Съемка подробностей местности.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8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Камеральные работы при теодолитной съемке.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9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Решение инженерно-геодезических задач.</w:t>
            </w:r>
          </w:p>
        </w:tc>
      </w:tr>
    </w:tbl>
    <w:p w:rsidR="00ED2425" w:rsidRDefault="00ED2425" w:rsidP="00ED2425"/>
    <w:p w:rsidR="00A316A8" w:rsidRDefault="00A316A8" w:rsidP="00EC6E38">
      <w:pPr>
        <w:spacing w:line="360" w:lineRule="auto"/>
        <w:jc w:val="center"/>
        <w:rPr>
          <w:b/>
          <w:sz w:val="28"/>
          <w:szCs w:val="28"/>
        </w:rPr>
      </w:pPr>
    </w:p>
    <w:p w:rsidR="00EC6E38" w:rsidRPr="00C30787" w:rsidRDefault="00EC6E38" w:rsidP="00EC6E38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</w:t>
      </w:r>
      <w:r w:rsidR="008366E3" w:rsidRPr="00C30787">
        <w:rPr>
          <w:b/>
          <w:sz w:val="32"/>
          <w:szCs w:val="32"/>
        </w:rPr>
        <w:t>текущего</w:t>
      </w:r>
      <w:r w:rsidRPr="00C30787">
        <w:rPr>
          <w:b/>
          <w:sz w:val="32"/>
          <w:szCs w:val="32"/>
        </w:rPr>
        <w:t xml:space="preserve"> контроля </w:t>
      </w:r>
    </w:p>
    <w:p w:rsidR="00694556" w:rsidRDefault="00694556" w:rsidP="00694556">
      <w:pPr>
        <w:spacing w:after="100" w:afterAutospacing="1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Текущий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обучением студента заочной формы осуществляется по результатам проверки выполнения контрольной работы. </w:t>
      </w:r>
    </w:p>
    <w:p w:rsidR="002D1838" w:rsidRDefault="002D1838" w:rsidP="008366E3">
      <w:pPr>
        <w:spacing w:after="100" w:afterAutospacing="1" w:line="360" w:lineRule="auto"/>
        <w:jc w:val="center"/>
        <w:rPr>
          <w:b/>
          <w:sz w:val="32"/>
          <w:szCs w:val="32"/>
        </w:rPr>
      </w:pPr>
    </w:p>
    <w:p w:rsidR="008366E3" w:rsidRPr="00C30787" w:rsidRDefault="00974D8D" w:rsidP="008366E3">
      <w:pPr>
        <w:spacing w:after="100" w:afterAutospacing="1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Форма промежуточного контроля – </w:t>
      </w:r>
      <w:r w:rsidR="00BC363F">
        <w:rPr>
          <w:b/>
          <w:sz w:val="32"/>
          <w:szCs w:val="32"/>
        </w:rPr>
        <w:t>зачет</w:t>
      </w:r>
    </w:p>
    <w:p w:rsidR="00AB69A2" w:rsidRDefault="00AB69A2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86C5E">
        <w:rPr>
          <w:b/>
          <w:sz w:val="28"/>
          <w:szCs w:val="28"/>
        </w:rPr>
        <w:t>Перечень примерных во</w:t>
      </w:r>
      <w:r w:rsidR="00AA5EDD">
        <w:rPr>
          <w:b/>
          <w:sz w:val="28"/>
          <w:szCs w:val="28"/>
        </w:rPr>
        <w:t>просов для подготовки к зачету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 xml:space="preserve">Предмет и содержание дисциплины «Инженерная геодезия»;  её значение </w:t>
      </w:r>
      <w:r w:rsidRPr="00BC363F">
        <w:rPr>
          <w:sz w:val="28"/>
          <w:szCs w:val="28"/>
        </w:rPr>
        <w:lastRenderedPageBreak/>
        <w:t>для</w:t>
      </w:r>
      <w:r w:rsidRPr="009F0748">
        <w:t xml:space="preserve"> </w:t>
      </w:r>
      <w:r w:rsidRPr="00BC363F">
        <w:rPr>
          <w:sz w:val="28"/>
          <w:szCs w:val="28"/>
        </w:rPr>
        <w:t>практической деятельности строителя.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Нормативные документы по инженерным изысканиям в строительстве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Виды инженерных изысканий.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Состав инженерно-геодезических изысканий по видам работ.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Содержание программы инженерно-геодезических изысканий.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Нормативные документы, регламентирующие инженерно-геодезические изыскания.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 xml:space="preserve">Понятие о форме и размерах Земли. 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 xml:space="preserve">Истинный и магнитный азимуты, румб и дирекционный угол линии        местности. 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Географические и геодезические координаты.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Высоты точек мест</w:t>
      </w:r>
      <w:r w:rsidRPr="00BC363F">
        <w:rPr>
          <w:sz w:val="28"/>
          <w:szCs w:val="28"/>
        </w:rPr>
        <w:softHyphen/>
        <w:t>ности.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ind w:right="-6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 xml:space="preserve">Система прямоугольных координат в геодезии. 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ind w:right="-6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Зональная попереч</w:t>
      </w:r>
      <w:r w:rsidRPr="00BC363F">
        <w:rPr>
          <w:sz w:val="28"/>
          <w:szCs w:val="28"/>
        </w:rPr>
        <w:softHyphen/>
        <w:t xml:space="preserve">но-цилиндрическая проекция </w:t>
      </w:r>
      <w:proofErr w:type="spellStart"/>
      <w:r w:rsidRPr="00BC363F">
        <w:rPr>
          <w:sz w:val="28"/>
          <w:szCs w:val="28"/>
        </w:rPr>
        <w:t>Гаусса-Крюгера</w:t>
      </w:r>
      <w:proofErr w:type="spellEnd"/>
      <w:r w:rsidRPr="00BC363F">
        <w:rPr>
          <w:sz w:val="28"/>
          <w:szCs w:val="28"/>
        </w:rPr>
        <w:t>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ind w:right="-6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Номенклатура топографических карт РФ.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Сближение меридианов. Склонение магнитной стрелки.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Основные формы рельефа и изображение их горизонталями.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 xml:space="preserve">Масштаб заложений. 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 xml:space="preserve">Уклон местности, высота сечения рельефа, заложение. 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Определение отметок точек по горизонталям.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Определение координат по карте.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Определение дирекционного угла, истинного и магнитного азимутов по карте.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Масштабы: численный, линейный, поперечный.  Точность масштаба.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Проведение по горизонталям проектной линии с заданным уклоном.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Измерение горизонтального угла способом приемов. Точность изме</w:t>
      </w:r>
      <w:r w:rsidRPr="00BC363F">
        <w:rPr>
          <w:sz w:val="28"/>
          <w:szCs w:val="28"/>
        </w:rPr>
        <w:softHyphen/>
        <w:t>рения угла.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ind w:right="100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 xml:space="preserve">Измерение вертикального угла. 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ind w:right="100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Место нуля  вертикального круга.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ind w:right="10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Плановые государственные опорные геодезические сети.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ind w:right="10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Высотные опорные государственные геодезические сети.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ind w:right="10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Приборы, применяемые при измерении длин линий на местности.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ind w:right="10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Приведение к горизонту длины линии, измеренной стальной лентой, рулеткой.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ind w:right="10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Измерение длин линий местности стальной лентой, рулеткой.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ind w:right="100"/>
        <w:jc w:val="both"/>
        <w:textAlignment w:val="baseline"/>
        <w:rPr>
          <w:sz w:val="28"/>
          <w:szCs w:val="28"/>
        </w:rPr>
      </w:pPr>
      <w:proofErr w:type="spellStart"/>
      <w:r w:rsidRPr="00BC363F">
        <w:rPr>
          <w:sz w:val="28"/>
          <w:szCs w:val="28"/>
        </w:rPr>
        <w:t>Компарирование</w:t>
      </w:r>
      <w:proofErr w:type="spellEnd"/>
      <w:r w:rsidRPr="00BC363F">
        <w:rPr>
          <w:sz w:val="28"/>
          <w:szCs w:val="28"/>
        </w:rPr>
        <w:t xml:space="preserve"> ленты.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ind w:right="10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Приведение к горизонту наклонных расстояний, измеренных нитяным дальномером с вертикальной рейкой.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proofErr w:type="spellStart"/>
      <w:r w:rsidRPr="00BC363F">
        <w:rPr>
          <w:sz w:val="28"/>
          <w:szCs w:val="28"/>
        </w:rPr>
        <w:t>Проложение</w:t>
      </w:r>
      <w:proofErr w:type="spellEnd"/>
      <w:r w:rsidRPr="00BC363F">
        <w:rPr>
          <w:sz w:val="28"/>
          <w:szCs w:val="28"/>
        </w:rPr>
        <w:t xml:space="preserve"> теодолитного хода, его привязка к пунктам опорной геодезической сети.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Прямая и обратная геодезические задачи.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 xml:space="preserve">Угловая увязка теодолитного хода. 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Вычисление дирекционных углов сторон теодолитного хода.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ind w:right="118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Увязка приращений координат точек теодолитного хода.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ind w:right="118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Виды и способы теодолитной съемки. Абрис.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ind w:right="118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lastRenderedPageBreak/>
        <w:t>Полевые работы при тахеометрической съемке.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ind w:right="118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Построение плана теодолитной съемки.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ind w:right="118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Камеральные работы при тахеометрической съемке.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ind w:right="118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Способы определения площадей участков местности.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Рисовка рельефа по данным тахеометрической съемки.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Определение площади участка местности аналитическим способом.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Определение площади полярным планиметром и с помощью палетки.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Способы измерения превышений. Сущность и виды геометрического нивелирования.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Тригонометрическое нивелирование.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Техническое нивелирование. Состав работ при продольном нивели</w:t>
      </w:r>
      <w:r w:rsidRPr="00BC363F">
        <w:rPr>
          <w:sz w:val="28"/>
          <w:szCs w:val="28"/>
        </w:rPr>
        <w:softHyphen/>
        <w:t>ровании; контроль на станции. Измерение углов поворота ма</w:t>
      </w:r>
      <w:r w:rsidRPr="00BC363F">
        <w:rPr>
          <w:sz w:val="28"/>
          <w:szCs w:val="28"/>
        </w:rPr>
        <w:softHyphen/>
        <w:t>гистрали.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C363F">
        <w:rPr>
          <w:smallCaps/>
          <w:sz w:val="28"/>
          <w:szCs w:val="28"/>
        </w:rPr>
        <w:t>Э</w:t>
      </w:r>
      <w:r w:rsidRPr="00BC363F">
        <w:rPr>
          <w:sz w:val="28"/>
          <w:szCs w:val="28"/>
        </w:rPr>
        <w:t>лементы круговой кривой.</w:t>
      </w:r>
    </w:p>
    <w:p w:rsidR="00BC363F" w:rsidRPr="009F0748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BC363F">
        <w:rPr>
          <w:sz w:val="28"/>
          <w:szCs w:val="28"/>
        </w:rPr>
        <w:t>Разбивка пикетажа. Пикетажный журнал. Съемка подробностей вдоль магистрали</w:t>
      </w:r>
      <w:r w:rsidRPr="009F0748">
        <w:t xml:space="preserve">. 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Геометрическое нивелирование по пикетажу трассы, методы контроля.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Камеральная обработка результатов нивелирования.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Построение продольного профиля трассы.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Вычисление отметок точек проектной линии.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Рабочие отметки и отметки точек нулевых работ, их вычисление.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Нивелирование поверхности по квадратам. Контроль на станциях.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Камеральная обработка нивелирования по квадратам.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Построение картограммы земляных работ.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 xml:space="preserve">Обноска. Вынос основных осей сооружения </w:t>
      </w:r>
      <w:proofErr w:type="gramStart"/>
      <w:r w:rsidRPr="00BC363F">
        <w:rPr>
          <w:sz w:val="28"/>
          <w:szCs w:val="28"/>
        </w:rPr>
        <w:t>на</w:t>
      </w:r>
      <w:proofErr w:type="gramEnd"/>
      <w:r w:rsidRPr="00BC363F">
        <w:rPr>
          <w:sz w:val="28"/>
          <w:szCs w:val="28"/>
        </w:rPr>
        <w:t xml:space="preserve"> обноску.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 xml:space="preserve">Вынос проектной отметки </w:t>
      </w:r>
      <w:proofErr w:type="gramStart"/>
      <w:r w:rsidRPr="00BC363F">
        <w:rPr>
          <w:sz w:val="28"/>
          <w:szCs w:val="28"/>
        </w:rPr>
        <w:t>на</w:t>
      </w:r>
      <w:proofErr w:type="gramEnd"/>
      <w:r w:rsidRPr="00BC363F">
        <w:rPr>
          <w:sz w:val="28"/>
          <w:szCs w:val="28"/>
        </w:rPr>
        <w:t xml:space="preserve"> обноску.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Определение элементов разбивочного чертежа. Вынос на местность проектного угла и расстояния.</w:t>
      </w:r>
    </w:p>
    <w:p w:rsidR="00BC363F" w:rsidRPr="00BC363F" w:rsidRDefault="00BC363F" w:rsidP="00BC363F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C363F">
        <w:rPr>
          <w:sz w:val="28"/>
          <w:szCs w:val="28"/>
        </w:rPr>
        <w:t>Геодезические работы при установке элементов строительных конструкций. Проверка вертикальности.</w:t>
      </w:r>
    </w:p>
    <w:p w:rsidR="00AB69A2" w:rsidRPr="00BC363F" w:rsidRDefault="00AB69A2" w:rsidP="00BC363F">
      <w:pPr>
        <w:widowControl w:val="0"/>
        <w:overflowPunct w:val="0"/>
        <w:autoSpaceDE w:val="0"/>
        <w:autoSpaceDN w:val="0"/>
        <w:adjustRightInd w:val="0"/>
        <w:ind w:left="463"/>
        <w:jc w:val="both"/>
        <w:textAlignment w:val="baseline"/>
        <w:rPr>
          <w:sz w:val="28"/>
          <w:szCs w:val="28"/>
        </w:rPr>
      </w:pPr>
    </w:p>
    <w:p w:rsidR="00BC363F" w:rsidRPr="008C6871" w:rsidRDefault="00BC363F" w:rsidP="00AB69A2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463"/>
        <w:jc w:val="both"/>
        <w:textAlignment w:val="baseline"/>
        <w:rPr>
          <w:sz w:val="28"/>
          <w:szCs w:val="28"/>
        </w:rPr>
      </w:pPr>
    </w:p>
    <w:p w:rsidR="00AB69A2" w:rsidRPr="00CF590E" w:rsidRDefault="00AB69A2" w:rsidP="00AB69A2">
      <w:pPr>
        <w:ind w:firstLine="708"/>
        <w:jc w:val="center"/>
        <w:rPr>
          <w:b/>
          <w:sz w:val="28"/>
          <w:szCs w:val="28"/>
        </w:rPr>
      </w:pPr>
      <w:bookmarkStart w:id="0" w:name="OCRUncertain010"/>
      <w:r w:rsidRPr="00CF590E">
        <w:rPr>
          <w:b/>
          <w:sz w:val="28"/>
          <w:szCs w:val="28"/>
        </w:rPr>
        <w:t>Задачи</w:t>
      </w:r>
    </w:p>
    <w:p w:rsidR="00AB69A2" w:rsidRPr="00CF590E" w:rsidRDefault="00AB69A2" w:rsidP="00AB69A2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590E">
        <w:rPr>
          <w:rFonts w:ascii="Times New Roman" w:hAnsi="Times New Roman"/>
          <w:sz w:val="28"/>
          <w:szCs w:val="28"/>
        </w:rPr>
        <w:t>Определите прямоугольные координаты точки В, если известны координаты точки А (</w:t>
      </w:r>
      <w:r w:rsidRPr="00CF590E">
        <w:rPr>
          <w:rFonts w:ascii="Times New Roman" w:hAnsi="Times New Roman"/>
          <w:sz w:val="28"/>
          <w:szCs w:val="28"/>
          <w:lang w:val="en-US"/>
        </w:rPr>
        <w:t>X</w:t>
      </w:r>
      <w:r w:rsidRPr="00CF590E"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r w:rsidRPr="00CF590E">
        <w:rPr>
          <w:rFonts w:ascii="Times New Roman" w:hAnsi="Times New Roman"/>
          <w:sz w:val="28"/>
          <w:szCs w:val="28"/>
        </w:rPr>
        <w:t xml:space="preserve">= 400 м, </w:t>
      </w:r>
      <w:r w:rsidRPr="00CF590E">
        <w:rPr>
          <w:rFonts w:ascii="Times New Roman" w:hAnsi="Times New Roman"/>
          <w:sz w:val="28"/>
          <w:szCs w:val="28"/>
          <w:lang w:val="en-US"/>
        </w:rPr>
        <w:t>Y</w:t>
      </w:r>
      <w:r w:rsidRPr="00CF590E"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r w:rsidRPr="00CF590E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CF590E">
        <w:rPr>
          <w:rFonts w:ascii="Times New Roman" w:hAnsi="Times New Roman"/>
          <w:sz w:val="28"/>
          <w:szCs w:val="28"/>
        </w:rPr>
        <w:t>= 620 м)</w:t>
      </w:r>
      <w:proofErr w:type="gramStart"/>
      <w:r w:rsidRPr="00CF590E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CF590E">
        <w:rPr>
          <w:rFonts w:ascii="Times New Roman" w:hAnsi="Times New Roman"/>
          <w:sz w:val="28"/>
          <w:szCs w:val="28"/>
        </w:rPr>
        <w:t xml:space="preserve"> горизонтальное </w:t>
      </w:r>
      <w:proofErr w:type="spellStart"/>
      <w:r w:rsidRPr="00CF590E">
        <w:rPr>
          <w:rFonts w:ascii="Times New Roman" w:hAnsi="Times New Roman"/>
          <w:sz w:val="28"/>
          <w:szCs w:val="28"/>
        </w:rPr>
        <w:t>проложение</w:t>
      </w:r>
      <w:proofErr w:type="spellEnd"/>
      <w:r w:rsidRPr="00CF590E">
        <w:rPr>
          <w:rFonts w:ascii="Times New Roman" w:hAnsi="Times New Roman"/>
          <w:sz w:val="28"/>
          <w:szCs w:val="28"/>
        </w:rPr>
        <w:t xml:space="preserve"> (</w:t>
      </w:r>
      <w:r w:rsidRPr="00CF590E">
        <w:rPr>
          <w:rFonts w:ascii="Times New Roman" w:hAnsi="Times New Roman"/>
          <w:sz w:val="28"/>
          <w:szCs w:val="28"/>
          <w:lang w:val="en-US"/>
        </w:rPr>
        <w:t>d</w:t>
      </w:r>
      <w:r w:rsidRPr="00CF590E">
        <w:rPr>
          <w:rFonts w:ascii="Times New Roman" w:hAnsi="Times New Roman"/>
          <w:sz w:val="28"/>
          <w:szCs w:val="28"/>
        </w:rPr>
        <w:t xml:space="preserve"> = 1400 м) и дирекционный угол (</w:t>
      </w:r>
      <w:r w:rsidRPr="00CF590E">
        <w:rPr>
          <w:rFonts w:ascii="Times New Roman" w:hAnsi="Times New Roman"/>
          <w:sz w:val="28"/>
          <w:szCs w:val="28"/>
        </w:rPr>
        <w:sym w:font="Symbol" w:char="0061"/>
      </w:r>
      <w:r w:rsidRPr="00CF590E">
        <w:rPr>
          <w:rFonts w:ascii="Times New Roman" w:hAnsi="Times New Roman"/>
          <w:sz w:val="28"/>
          <w:szCs w:val="28"/>
        </w:rPr>
        <w:t xml:space="preserve"> = 32</w:t>
      </w:r>
      <w:r w:rsidRPr="00CF590E">
        <w:rPr>
          <w:rFonts w:ascii="Times New Roman" w:hAnsi="Times New Roman"/>
          <w:sz w:val="28"/>
          <w:szCs w:val="28"/>
          <w:vertAlign w:val="superscript"/>
        </w:rPr>
        <w:t>о</w:t>
      </w:r>
      <w:r w:rsidRPr="00CF590E">
        <w:rPr>
          <w:rFonts w:ascii="Times New Roman" w:hAnsi="Times New Roman"/>
          <w:sz w:val="28"/>
          <w:szCs w:val="28"/>
        </w:rPr>
        <w:t>).</w:t>
      </w:r>
    </w:p>
    <w:p w:rsidR="00AB69A2" w:rsidRPr="00CF590E" w:rsidRDefault="00AB69A2" w:rsidP="00AB69A2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590E">
        <w:rPr>
          <w:rFonts w:ascii="Times New Roman" w:hAnsi="Times New Roman"/>
          <w:sz w:val="28"/>
          <w:szCs w:val="28"/>
        </w:rPr>
        <w:t xml:space="preserve">Используя карту и поперечный масштаб, определите длину на линии  местности. </w:t>
      </w:r>
    </w:p>
    <w:p w:rsidR="00AB69A2" w:rsidRPr="00CF590E" w:rsidRDefault="00AB69A2" w:rsidP="00AB69A2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590E">
        <w:rPr>
          <w:rFonts w:ascii="Times New Roman" w:hAnsi="Times New Roman"/>
          <w:sz w:val="28"/>
          <w:szCs w:val="28"/>
        </w:rPr>
        <w:t>Определите отметку точки</w:t>
      </w:r>
      <w:proofErr w:type="gramStart"/>
      <w:r w:rsidRPr="00CF590E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CF590E">
        <w:rPr>
          <w:rFonts w:ascii="Times New Roman" w:hAnsi="Times New Roman"/>
          <w:sz w:val="28"/>
          <w:szCs w:val="28"/>
        </w:rPr>
        <w:t xml:space="preserve">, если известны: отметка точки А, над которой установлен нивелир  (108 м);    высота инструмента (1250 мм)  и отсчет </w:t>
      </w:r>
      <w:r w:rsidRPr="00CF590E">
        <w:rPr>
          <w:rFonts w:ascii="Times New Roman" w:hAnsi="Times New Roman"/>
          <w:sz w:val="28"/>
          <w:szCs w:val="28"/>
          <w:lang w:val="en-US"/>
        </w:rPr>
        <w:t>b</w:t>
      </w:r>
      <w:r w:rsidRPr="00CF590E">
        <w:rPr>
          <w:rFonts w:ascii="Times New Roman" w:hAnsi="Times New Roman"/>
          <w:sz w:val="28"/>
          <w:szCs w:val="28"/>
        </w:rPr>
        <w:t xml:space="preserve"> по рейке (1732).</w:t>
      </w:r>
    </w:p>
    <w:p w:rsidR="00AB69A2" w:rsidRPr="00CF590E" w:rsidRDefault="00AB69A2" w:rsidP="00AB69A2">
      <w:pPr>
        <w:pStyle w:val="a3"/>
        <w:numPr>
          <w:ilvl w:val="0"/>
          <w:numId w:val="16"/>
        </w:numPr>
        <w:jc w:val="both"/>
        <w:rPr>
          <w:szCs w:val="28"/>
        </w:rPr>
      </w:pPr>
      <w:r w:rsidRPr="00CF590E">
        <w:rPr>
          <w:szCs w:val="28"/>
        </w:rPr>
        <w:t>Чему будет равна длина отрезка на карте масштаба 1</w:t>
      </w:r>
      <w:proofErr w:type="gramStart"/>
      <w:r w:rsidRPr="00CF590E">
        <w:rPr>
          <w:szCs w:val="28"/>
        </w:rPr>
        <w:t xml:space="preserve"> :</w:t>
      </w:r>
      <w:proofErr w:type="gramEnd"/>
      <w:r w:rsidRPr="00CF590E">
        <w:rPr>
          <w:szCs w:val="28"/>
        </w:rPr>
        <w:t>50 000, если на местности длина линии составляет 4387 м?</w:t>
      </w:r>
    </w:p>
    <w:p w:rsidR="00AB69A2" w:rsidRPr="00CF590E" w:rsidRDefault="00AB69A2" w:rsidP="00AB69A2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590E">
        <w:rPr>
          <w:rFonts w:ascii="Times New Roman" w:hAnsi="Times New Roman"/>
          <w:sz w:val="28"/>
          <w:szCs w:val="28"/>
        </w:rPr>
        <w:t>Чему будет равна длина линии на местности, если на карте масштаба 1:200 000 она составляет 8,5 мм?</w:t>
      </w:r>
    </w:p>
    <w:p w:rsidR="00AB69A2" w:rsidRPr="00CF590E" w:rsidRDefault="00AB69A2" w:rsidP="00AB69A2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590E">
        <w:rPr>
          <w:rFonts w:ascii="Times New Roman" w:hAnsi="Times New Roman"/>
          <w:sz w:val="28"/>
          <w:szCs w:val="28"/>
        </w:rPr>
        <w:lastRenderedPageBreak/>
        <w:t xml:space="preserve">Определите </w:t>
      </w:r>
      <w:proofErr w:type="gramStart"/>
      <w:r w:rsidRPr="00CF590E">
        <w:rPr>
          <w:rFonts w:ascii="Times New Roman" w:hAnsi="Times New Roman"/>
          <w:sz w:val="28"/>
          <w:szCs w:val="28"/>
        </w:rPr>
        <w:t>горизонтальное</w:t>
      </w:r>
      <w:proofErr w:type="gramEnd"/>
      <w:r w:rsidRPr="00CF590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590E">
        <w:rPr>
          <w:rFonts w:ascii="Times New Roman" w:hAnsi="Times New Roman"/>
          <w:sz w:val="28"/>
          <w:szCs w:val="28"/>
        </w:rPr>
        <w:t>проложение</w:t>
      </w:r>
      <w:proofErr w:type="spellEnd"/>
      <w:r w:rsidRPr="00CF590E">
        <w:rPr>
          <w:rFonts w:ascii="Times New Roman" w:hAnsi="Times New Roman"/>
          <w:sz w:val="28"/>
          <w:szCs w:val="28"/>
        </w:rPr>
        <w:t xml:space="preserve"> линии АВ, если длина линии на местности 432 м, а угол наклона 6</w:t>
      </w:r>
      <w:r w:rsidRPr="00CF590E">
        <w:rPr>
          <w:rFonts w:ascii="Times New Roman" w:hAnsi="Times New Roman"/>
          <w:sz w:val="28"/>
          <w:szCs w:val="28"/>
          <w:vertAlign w:val="superscript"/>
          <w:lang w:val="en-US"/>
        </w:rPr>
        <w:t>o</w:t>
      </w:r>
      <w:r w:rsidRPr="00CF590E">
        <w:rPr>
          <w:rFonts w:ascii="Times New Roman" w:hAnsi="Times New Roman"/>
          <w:sz w:val="28"/>
          <w:szCs w:val="28"/>
        </w:rPr>
        <w:t xml:space="preserve"> .</w:t>
      </w:r>
    </w:p>
    <w:p w:rsidR="00AB69A2" w:rsidRPr="00CF590E" w:rsidRDefault="00AB69A2" w:rsidP="00AB69A2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590E">
        <w:rPr>
          <w:rFonts w:ascii="Times New Roman" w:hAnsi="Times New Roman"/>
          <w:sz w:val="28"/>
          <w:szCs w:val="28"/>
        </w:rPr>
        <w:t>По координатам концов линии АВ (</w:t>
      </w:r>
      <w:r w:rsidRPr="00CF590E">
        <w:rPr>
          <w:rFonts w:ascii="Times New Roman" w:hAnsi="Times New Roman"/>
          <w:sz w:val="28"/>
          <w:szCs w:val="28"/>
          <w:lang w:val="en-US"/>
        </w:rPr>
        <w:t>X</w:t>
      </w:r>
      <w:r w:rsidRPr="00CF590E"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r w:rsidRPr="00CF590E">
        <w:rPr>
          <w:rFonts w:ascii="Times New Roman" w:hAnsi="Times New Roman"/>
          <w:sz w:val="28"/>
          <w:szCs w:val="28"/>
        </w:rPr>
        <w:t xml:space="preserve"> = 600 м, </w:t>
      </w:r>
      <w:r w:rsidRPr="00CF590E">
        <w:rPr>
          <w:rFonts w:ascii="Times New Roman" w:hAnsi="Times New Roman"/>
          <w:sz w:val="28"/>
          <w:szCs w:val="28"/>
          <w:lang w:val="en-US"/>
        </w:rPr>
        <w:t>Y</w:t>
      </w:r>
      <w:r w:rsidRPr="00CF590E"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r w:rsidRPr="00CF590E">
        <w:rPr>
          <w:rFonts w:ascii="Times New Roman" w:hAnsi="Times New Roman"/>
          <w:sz w:val="28"/>
          <w:szCs w:val="28"/>
        </w:rPr>
        <w:t xml:space="preserve"> = 720 м; </w:t>
      </w:r>
      <w:r w:rsidRPr="00CF590E">
        <w:rPr>
          <w:rFonts w:ascii="Times New Roman" w:hAnsi="Times New Roman"/>
          <w:sz w:val="28"/>
          <w:szCs w:val="28"/>
          <w:lang w:val="en-US"/>
        </w:rPr>
        <w:t>X</w:t>
      </w:r>
      <w:r w:rsidRPr="00CF590E">
        <w:rPr>
          <w:rFonts w:ascii="Times New Roman" w:hAnsi="Times New Roman"/>
          <w:sz w:val="28"/>
          <w:szCs w:val="28"/>
          <w:vertAlign w:val="subscript"/>
          <w:lang w:val="en-US"/>
        </w:rPr>
        <w:t>B</w:t>
      </w:r>
      <w:r w:rsidRPr="00CF590E">
        <w:rPr>
          <w:rFonts w:ascii="Times New Roman" w:hAnsi="Times New Roman"/>
          <w:sz w:val="28"/>
          <w:szCs w:val="28"/>
        </w:rPr>
        <w:t xml:space="preserve"> = 630 м, </w:t>
      </w:r>
      <w:r w:rsidRPr="00CF590E">
        <w:rPr>
          <w:rFonts w:ascii="Times New Roman" w:hAnsi="Times New Roman"/>
          <w:sz w:val="28"/>
          <w:szCs w:val="28"/>
          <w:lang w:val="en-US"/>
        </w:rPr>
        <w:t>Y</w:t>
      </w:r>
      <w:r w:rsidRPr="00CF590E">
        <w:rPr>
          <w:rFonts w:ascii="Times New Roman" w:hAnsi="Times New Roman"/>
          <w:sz w:val="28"/>
          <w:szCs w:val="28"/>
          <w:vertAlign w:val="subscript"/>
          <w:lang w:val="en-US"/>
        </w:rPr>
        <w:t>B</w:t>
      </w:r>
      <w:r w:rsidRPr="00CF590E">
        <w:rPr>
          <w:rFonts w:ascii="Times New Roman" w:hAnsi="Times New Roman"/>
          <w:sz w:val="28"/>
          <w:szCs w:val="28"/>
        </w:rPr>
        <w:t xml:space="preserve"> = 772 м)  определите дирекционный угол и </w:t>
      </w:r>
      <w:proofErr w:type="gramStart"/>
      <w:r w:rsidRPr="00CF590E">
        <w:rPr>
          <w:rFonts w:ascii="Times New Roman" w:hAnsi="Times New Roman"/>
          <w:sz w:val="28"/>
          <w:szCs w:val="28"/>
        </w:rPr>
        <w:t>горизонтальное</w:t>
      </w:r>
      <w:proofErr w:type="gramEnd"/>
      <w:r w:rsidRPr="00CF590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590E">
        <w:rPr>
          <w:rFonts w:ascii="Times New Roman" w:hAnsi="Times New Roman"/>
          <w:sz w:val="28"/>
          <w:szCs w:val="28"/>
        </w:rPr>
        <w:t>проложение</w:t>
      </w:r>
      <w:proofErr w:type="spellEnd"/>
      <w:r w:rsidRPr="00CF590E">
        <w:rPr>
          <w:rFonts w:ascii="Times New Roman" w:hAnsi="Times New Roman"/>
          <w:sz w:val="28"/>
          <w:szCs w:val="28"/>
        </w:rPr>
        <w:t>.</w:t>
      </w:r>
    </w:p>
    <w:p w:rsidR="00AB69A2" w:rsidRPr="00CF590E" w:rsidRDefault="00AB69A2" w:rsidP="00AB69A2">
      <w:pPr>
        <w:pStyle w:val="a3"/>
        <w:numPr>
          <w:ilvl w:val="0"/>
          <w:numId w:val="16"/>
        </w:numPr>
        <w:jc w:val="both"/>
        <w:rPr>
          <w:szCs w:val="28"/>
        </w:rPr>
      </w:pPr>
      <w:r w:rsidRPr="00CF590E">
        <w:rPr>
          <w:szCs w:val="28"/>
        </w:rPr>
        <w:t>Какова точность масштаба 1</w:t>
      </w:r>
      <w:proofErr w:type="gramStart"/>
      <w:r w:rsidRPr="00CF590E">
        <w:rPr>
          <w:szCs w:val="28"/>
        </w:rPr>
        <w:t xml:space="preserve"> :</w:t>
      </w:r>
      <w:proofErr w:type="gramEnd"/>
      <w:r w:rsidRPr="00CF590E">
        <w:rPr>
          <w:szCs w:val="28"/>
        </w:rPr>
        <w:t xml:space="preserve"> 25000?</w:t>
      </w:r>
    </w:p>
    <w:bookmarkEnd w:id="0"/>
    <w:p w:rsidR="003C4B75" w:rsidRDefault="003C4B75" w:rsidP="004C62EC">
      <w:pPr>
        <w:pStyle w:val="21"/>
        <w:shd w:val="clear" w:color="auto" w:fill="auto"/>
        <w:spacing w:before="0" w:after="0" w:line="374" w:lineRule="exact"/>
        <w:rPr>
          <w:rStyle w:val="213pt"/>
          <w:b/>
          <w:sz w:val="28"/>
          <w:szCs w:val="28"/>
        </w:rPr>
      </w:pPr>
    </w:p>
    <w:p w:rsidR="003C4B75" w:rsidRDefault="003C4B75" w:rsidP="00AB69A2">
      <w:pPr>
        <w:pStyle w:val="21"/>
        <w:shd w:val="clear" w:color="auto" w:fill="auto"/>
        <w:spacing w:before="0" w:after="0" w:line="374" w:lineRule="exact"/>
        <w:ind w:left="2120"/>
        <w:rPr>
          <w:rStyle w:val="213pt"/>
          <w:b/>
          <w:sz w:val="28"/>
          <w:szCs w:val="28"/>
        </w:rPr>
      </w:pPr>
    </w:p>
    <w:p w:rsidR="00AB69A2" w:rsidRDefault="00AB69A2" w:rsidP="00AB69A2">
      <w:pPr>
        <w:pStyle w:val="21"/>
        <w:shd w:val="clear" w:color="auto" w:fill="auto"/>
        <w:spacing w:before="0" w:after="0" w:line="374" w:lineRule="exact"/>
        <w:ind w:left="2120"/>
        <w:rPr>
          <w:rStyle w:val="213pt2"/>
          <w:sz w:val="28"/>
          <w:szCs w:val="28"/>
        </w:rPr>
      </w:pPr>
      <w:r w:rsidRPr="00BC12B0">
        <w:rPr>
          <w:rStyle w:val="213pt"/>
          <w:b/>
          <w:sz w:val="28"/>
          <w:szCs w:val="28"/>
        </w:rPr>
        <w:t>Критерии оценивания</w:t>
      </w:r>
      <w:r w:rsidRPr="00BC12B0">
        <w:rPr>
          <w:rStyle w:val="213pt2"/>
          <w:b w:val="0"/>
          <w:sz w:val="28"/>
          <w:szCs w:val="28"/>
        </w:rPr>
        <w:t xml:space="preserve"> </w:t>
      </w:r>
      <w:r w:rsidR="004C62EC">
        <w:rPr>
          <w:rStyle w:val="213pt2"/>
          <w:sz w:val="28"/>
          <w:szCs w:val="28"/>
        </w:rPr>
        <w:t>сдачи зачета</w:t>
      </w:r>
      <w:r w:rsidRPr="00BC12B0">
        <w:rPr>
          <w:rStyle w:val="213pt2"/>
          <w:sz w:val="28"/>
          <w:szCs w:val="28"/>
        </w:rPr>
        <w:t>:</w:t>
      </w:r>
    </w:p>
    <w:p w:rsidR="004C62EC" w:rsidRDefault="004C62EC" w:rsidP="00AB69A2">
      <w:pPr>
        <w:pStyle w:val="21"/>
        <w:shd w:val="clear" w:color="auto" w:fill="auto"/>
        <w:spacing w:before="0" w:after="0" w:line="374" w:lineRule="exact"/>
        <w:ind w:left="2120"/>
        <w:rPr>
          <w:rStyle w:val="213pt2"/>
          <w:sz w:val="28"/>
          <w:szCs w:val="28"/>
        </w:rPr>
      </w:pPr>
    </w:p>
    <w:p w:rsidR="004C62EC" w:rsidRPr="004C62EC" w:rsidRDefault="004C62EC" w:rsidP="004C62EC">
      <w:pPr>
        <w:ind w:firstLine="709"/>
        <w:jc w:val="both"/>
        <w:rPr>
          <w:sz w:val="28"/>
          <w:szCs w:val="28"/>
        </w:rPr>
      </w:pPr>
      <w:r w:rsidRPr="004C62EC">
        <w:rPr>
          <w:bCs/>
          <w:iCs/>
          <w:sz w:val="28"/>
          <w:szCs w:val="28"/>
        </w:rPr>
        <w:t>При определении уровня достижений обучающих на зачете учитывается:</w:t>
      </w:r>
    </w:p>
    <w:p w:rsidR="004C62EC" w:rsidRPr="004C62EC" w:rsidRDefault="004C62EC" w:rsidP="004C62EC">
      <w:pPr>
        <w:numPr>
          <w:ilvl w:val="0"/>
          <w:numId w:val="21"/>
        </w:numPr>
        <w:tabs>
          <w:tab w:val="clear" w:pos="72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4C62EC">
        <w:rPr>
          <w:bCs/>
          <w:iCs/>
          <w:sz w:val="28"/>
          <w:szCs w:val="28"/>
        </w:rPr>
        <w:t xml:space="preserve">знание </w:t>
      </w:r>
      <w:proofErr w:type="gramStart"/>
      <w:r w:rsidRPr="004C62EC">
        <w:rPr>
          <w:bCs/>
          <w:iCs/>
          <w:sz w:val="28"/>
          <w:szCs w:val="28"/>
        </w:rPr>
        <w:t>программного</w:t>
      </w:r>
      <w:proofErr w:type="gramEnd"/>
      <w:r w:rsidRPr="004C62EC">
        <w:rPr>
          <w:bCs/>
          <w:iCs/>
          <w:sz w:val="28"/>
          <w:szCs w:val="28"/>
        </w:rPr>
        <w:t xml:space="preserve"> материла дисциплины;</w:t>
      </w:r>
    </w:p>
    <w:p w:rsidR="004C62EC" w:rsidRPr="004C62EC" w:rsidRDefault="004C62EC" w:rsidP="004C62EC">
      <w:pPr>
        <w:numPr>
          <w:ilvl w:val="0"/>
          <w:numId w:val="21"/>
        </w:numPr>
        <w:tabs>
          <w:tab w:val="clear" w:pos="72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4C62EC">
        <w:rPr>
          <w:bCs/>
          <w:iCs/>
          <w:sz w:val="28"/>
          <w:szCs w:val="28"/>
        </w:rPr>
        <w:t>знания, необходимые для решения типовых заданий, умение выполнять предусмотренные программой типовые задания;</w:t>
      </w:r>
    </w:p>
    <w:p w:rsidR="004C62EC" w:rsidRPr="004C62EC" w:rsidRDefault="004C62EC" w:rsidP="004C62EC">
      <w:pPr>
        <w:numPr>
          <w:ilvl w:val="0"/>
          <w:numId w:val="21"/>
        </w:numPr>
        <w:tabs>
          <w:tab w:val="clear" w:pos="72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4C62EC">
        <w:rPr>
          <w:bCs/>
          <w:iCs/>
          <w:sz w:val="28"/>
          <w:szCs w:val="28"/>
        </w:rPr>
        <w:t>владение методологией дисциплины, умение применять теоретические знания при решении задач,  обосновывать свои действия.</w:t>
      </w:r>
    </w:p>
    <w:p w:rsidR="004C62EC" w:rsidRPr="004C62EC" w:rsidRDefault="004C62EC" w:rsidP="004C62EC">
      <w:pPr>
        <w:ind w:firstLine="709"/>
        <w:jc w:val="both"/>
        <w:rPr>
          <w:color w:val="000000"/>
          <w:sz w:val="28"/>
          <w:szCs w:val="28"/>
        </w:rPr>
      </w:pPr>
      <w:r w:rsidRPr="004C62EC">
        <w:rPr>
          <w:color w:val="000000"/>
          <w:sz w:val="28"/>
          <w:szCs w:val="28"/>
        </w:rPr>
        <w:t xml:space="preserve">При оценивании знаний учитывается активность и качество знаний студента во время аудиторных занятий; качество выполнения заданий для самостоятельной работы;  качество подготовки и защиты практических работ; качество знания и умение применять геодезическую терминологию; посещаемость лекций и практических занятий. Проведение промежуточной аттестации в форме зачета позволяет сформировать среднюю оценку по дисциплине по результатам текущего контроля. </w:t>
      </w:r>
      <w:proofErr w:type="gramStart"/>
      <w:r w:rsidRPr="004C62EC">
        <w:rPr>
          <w:color w:val="000000"/>
          <w:sz w:val="28"/>
          <w:szCs w:val="28"/>
        </w:rPr>
        <w:t xml:space="preserve">Средняя оценка уровня </w:t>
      </w:r>
      <w:proofErr w:type="spellStart"/>
      <w:r w:rsidRPr="004C62EC">
        <w:rPr>
          <w:color w:val="000000"/>
          <w:sz w:val="28"/>
          <w:szCs w:val="28"/>
        </w:rPr>
        <w:t>сформированности</w:t>
      </w:r>
      <w:proofErr w:type="spellEnd"/>
      <w:r w:rsidRPr="004C62EC">
        <w:rPr>
          <w:color w:val="000000"/>
          <w:sz w:val="28"/>
          <w:szCs w:val="28"/>
        </w:rPr>
        <w:t xml:space="preserve"> компетенций у обучающегося будет представлена как сумма всех полученных оценок, деленная на число этих оценок.</w:t>
      </w:r>
      <w:proofErr w:type="gramEnd"/>
    </w:p>
    <w:p w:rsidR="004C62EC" w:rsidRPr="004C62EC" w:rsidRDefault="004C62EC" w:rsidP="004C62EC">
      <w:pPr>
        <w:ind w:firstLine="709"/>
        <w:jc w:val="both"/>
        <w:rPr>
          <w:b/>
          <w:color w:val="000000"/>
          <w:sz w:val="28"/>
          <w:szCs w:val="28"/>
        </w:rPr>
      </w:pPr>
    </w:p>
    <w:tbl>
      <w:tblPr>
        <w:tblW w:w="4916" w:type="pct"/>
        <w:jc w:val="center"/>
        <w:tblLook w:val="01E0"/>
      </w:tblPr>
      <w:tblGrid>
        <w:gridCol w:w="7620"/>
        <w:gridCol w:w="2346"/>
      </w:tblGrid>
      <w:tr w:rsidR="004C62EC" w:rsidRPr="004C62EC" w:rsidTr="00DE6135">
        <w:trPr>
          <w:jc w:val="center"/>
        </w:trPr>
        <w:tc>
          <w:tcPr>
            <w:tcW w:w="3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2EC" w:rsidRPr="004C62EC" w:rsidRDefault="004C62EC" w:rsidP="00DE6135">
            <w:pPr>
              <w:jc w:val="center"/>
              <w:rPr>
                <w:color w:val="000000"/>
                <w:sz w:val="28"/>
                <w:szCs w:val="28"/>
              </w:rPr>
            </w:pPr>
            <w:r w:rsidRPr="004C62EC">
              <w:rPr>
                <w:color w:val="000000"/>
                <w:sz w:val="28"/>
                <w:szCs w:val="28"/>
              </w:rPr>
              <w:t xml:space="preserve">Средняя оценка уровня </w:t>
            </w:r>
            <w:proofErr w:type="spellStart"/>
            <w:r w:rsidRPr="004C62EC">
              <w:rPr>
                <w:color w:val="000000"/>
                <w:sz w:val="28"/>
                <w:szCs w:val="28"/>
              </w:rPr>
              <w:t>сформированности</w:t>
            </w:r>
            <w:proofErr w:type="spellEnd"/>
            <w:r w:rsidRPr="004C62EC">
              <w:rPr>
                <w:color w:val="000000"/>
                <w:sz w:val="28"/>
                <w:szCs w:val="28"/>
              </w:rPr>
              <w:t xml:space="preserve"> компетенций по результатам текущего контроля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2EC" w:rsidRPr="004C62EC" w:rsidRDefault="004C62EC" w:rsidP="00DE6135">
            <w:pPr>
              <w:jc w:val="center"/>
              <w:rPr>
                <w:color w:val="000000"/>
                <w:sz w:val="28"/>
                <w:szCs w:val="28"/>
              </w:rPr>
            </w:pPr>
            <w:r w:rsidRPr="004C62EC">
              <w:rPr>
                <w:color w:val="000000"/>
                <w:sz w:val="28"/>
                <w:szCs w:val="28"/>
              </w:rPr>
              <w:t>Оценка</w:t>
            </w:r>
          </w:p>
        </w:tc>
      </w:tr>
      <w:tr w:rsidR="004C62EC" w:rsidRPr="004C62EC" w:rsidTr="00DE6135">
        <w:trPr>
          <w:jc w:val="center"/>
        </w:trPr>
        <w:tc>
          <w:tcPr>
            <w:tcW w:w="3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2EC" w:rsidRPr="004C62EC" w:rsidRDefault="004C62EC" w:rsidP="00DE613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2EC" w:rsidRPr="004C62EC" w:rsidRDefault="004C62EC" w:rsidP="00DE613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C62EC" w:rsidRPr="004C62EC" w:rsidTr="00DE6135">
        <w:trPr>
          <w:jc w:val="center"/>
        </w:trPr>
        <w:tc>
          <w:tcPr>
            <w:tcW w:w="3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EC" w:rsidRPr="004C62EC" w:rsidRDefault="004C62EC" w:rsidP="00DE6135">
            <w:pPr>
              <w:rPr>
                <w:color w:val="000000"/>
                <w:sz w:val="28"/>
                <w:szCs w:val="28"/>
              </w:rPr>
            </w:pPr>
            <w:r w:rsidRPr="004C62EC">
              <w:rPr>
                <w:color w:val="000000"/>
                <w:sz w:val="28"/>
                <w:szCs w:val="28"/>
              </w:rPr>
              <w:t>Оценка не менее 3,0 и нет ни одной неудовлетворительной оценки по текущему контролю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2EC" w:rsidRPr="004C62EC" w:rsidRDefault="004C62EC" w:rsidP="00DE6135">
            <w:pPr>
              <w:jc w:val="center"/>
              <w:rPr>
                <w:color w:val="000000"/>
                <w:sz w:val="28"/>
                <w:szCs w:val="28"/>
              </w:rPr>
            </w:pPr>
            <w:r w:rsidRPr="004C62EC">
              <w:rPr>
                <w:color w:val="000000"/>
                <w:sz w:val="28"/>
                <w:szCs w:val="28"/>
              </w:rPr>
              <w:t>«зачтено»</w:t>
            </w:r>
          </w:p>
        </w:tc>
      </w:tr>
      <w:tr w:rsidR="004C62EC" w:rsidRPr="004C62EC" w:rsidTr="00DE6135">
        <w:trPr>
          <w:jc w:val="center"/>
        </w:trPr>
        <w:tc>
          <w:tcPr>
            <w:tcW w:w="3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EC" w:rsidRPr="004C62EC" w:rsidRDefault="004C62EC" w:rsidP="00DE6135">
            <w:pPr>
              <w:rPr>
                <w:color w:val="000000"/>
                <w:sz w:val="28"/>
                <w:szCs w:val="28"/>
              </w:rPr>
            </w:pPr>
            <w:r w:rsidRPr="004C62EC">
              <w:rPr>
                <w:color w:val="000000"/>
                <w:sz w:val="28"/>
                <w:szCs w:val="28"/>
              </w:rPr>
              <w:t>Оценка менее 3,0 или получена хотя бы одна неудовлетворительная оценка по текущему контролю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2EC" w:rsidRPr="004C62EC" w:rsidRDefault="004C62EC" w:rsidP="00DE6135">
            <w:pPr>
              <w:jc w:val="center"/>
              <w:rPr>
                <w:color w:val="000000"/>
                <w:sz w:val="28"/>
                <w:szCs w:val="28"/>
              </w:rPr>
            </w:pPr>
            <w:r w:rsidRPr="004C62EC">
              <w:rPr>
                <w:color w:val="000000"/>
                <w:sz w:val="28"/>
                <w:szCs w:val="28"/>
              </w:rPr>
              <w:t>«не зачтено»</w:t>
            </w:r>
          </w:p>
        </w:tc>
      </w:tr>
    </w:tbl>
    <w:p w:rsidR="004C62EC" w:rsidRPr="004C62EC" w:rsidRDefault="004C62EC" w:rsidP="004C62EC">
      <w:pPr>
        <w:ind w:firstLine="567"/>
        <w:jc w:val="both"/>
        <w:rPr>
          <w:color w:val="000000"/>
          <w:sz w:val="28"/>
          <w:szCs w:val="28"/>
        </w:rPr>
      </w:pPr>
    </w:p>
    <w:p w:rsidR="004C62EC" w:rsidRPr="004C62EC" w:rsidRDefault="004C62EC" w:rsidP="004C62EC">
      <w:pPr>
        <w:ind w:firstLine="567"/>
        <w:jc w:val="both"/>
        <w:rPr>
          <w:b/>
          <w:sz w:val="28"/>
          <w:szCs w:val="28"/>
        </w:rPr>
      </w:pPr>
      <w:r w:rsidRPr="004C62EC">
        <w:rPr>
          <w:color w:val="000000"/>
          <w:sz w:val="28"/>
          <w:szCs w:val="28"/>
        </w:rPr>
        <w:t xml:space="preserve">Если оценка уровня </w:t>
      </w:r>
      <w:proofErr w:type="spellStart"/>
      <w:r w:rsidRPr="004C62EC">
        <w:rPr>
          <w:color w:val="000000"/>
          <w:sz w:val="28"/>
          <w:szCs w:val="28"/>
        </w:rPr>
        <w:t>сформированности</w:t>
      </w:r>
      <w:proofErr w:type="spellEnd"/>
      <w:r w:rsidRPr="004C62EC">
        <w:rPr>
          <w:color w:val="000000"/>
          <w:sz w:val="28"/>
          <w:szCs w:val="28"/>
        </w:rPr>
        <w:t xml:space="preserve"> компетенций обучающегося не соответствует критериям получения зачета, то обучающийся сдает зачет в форме собеседования по перечню теоретических вопросов и решения контрольных заданий. Перечень теоретических вопросов  </w:t>
      </w:r>
      <w:proofErr w:type="gramStart"/>
      <w:r w:rsidRPr="004C62EC">
        <w:rPr>
          <w:color w:val="000000"/>
          <w:sz w:val="28"/>
          <w:szCs w:val="28"/>
        </w:rPr>
        <w:t>обучающиеся</w:t>
      </w:r>
      <w:proofErr w:type="gramEnd"/>
      <w:r w:rsidRPr="004C62EC">
        <w:rPr>
          <w:color w:val="000000"/>
          <w:sz w:val="28"/>
          <w:szCs w:val="28"/>
        </w:rPr>
        <w:t xml:space="preserve"> получают в начале семестра.</w:t>
      </w:r>
    </w:p>
    <w:p w:rsidR="004C62EC" w:rsidRPr="004C62EC" w:rsidRDefault="004C62EC" w:rsidP="004C62EC">
      <w:pPr>
        <w:rPr>
          <w:sz w:val="28"/>
          <w:szCs w:val="28"/>
        </w:rPr>
      </w:pPr>
    </w:p>
    <w:p w:rsidR="003C4B75" w:rsidRDefault="003C4B75" w:rsidP="004C62EC">
      <w:pPr>
        <w:rPr>
          <w:sz w:val="28"/>
          <w:szCs w:val="28"/>
        </w:rPr>
      </w:pPr>
    </w:p>
    <w:p w:rsidR="00AB69A2" w:rsidRDefault="00AB69A2" w:rsidP="00AB69A2">
      <w:pPr>
        <w:jc w:val="center"/>
        <w:rPr>
          <w:sz w:val="28"/>
          <w:szCs w:val="28"/>
        </w:rPr>
      </w:pPr>
    </w:p>
    <w:p w:rsidR="00AB69A2" w:rsidRDefault="00AB69A2" w:rsidP="00AB69A2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6838A4" w:rsidRPr="006838A4" w:rsidRDefault="006838A4" w:rsidP="00AB69A2">
      <w:pPr>
        <w:pStyle w:val="a8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6838A4">
        <w:rPr>
          <w:rFonts w:ascii="Times New Roman" w:hAnsi="Times New Roman"/>
          <w:b/>
          <w:sz w:val="28"/>
          <w:szCs w:val="28"/>
        </w:rPr>
        <w:lastRenderedPageBreak/>
        <w:t xml:space="preserve">Основная литература </w:t>
      </w:r>
    </w:p>
    <w:p w:rsidR="006838A4" w:rsidRDefault="006838A4" w:rsidP="00AB69A2">
      <w:pPr>
        <w:pStyle w:val="a8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sz w:val="28"/>
          <w:szCs w:val="28"/>
        </w:rPr>
      </w:pPr>
      <w:r w:rsidRPr="006838A4">
        <w:rPr>
          <w:rFonts w:ascii="Times New Roman" w:hAnsi="Times New Roman"/>
          <w:b/>
          <w:sz w:val="28"/>
          <w:szCs w:val="28"/>
        </w:rPr>
        <w:t>Печатные издания</w:t>
      </w:r>
      <w:r w:rsidRPr="006838A4">
        <w:rPr>
          <w:rFonts w:ascii="Times New Roman" w:hAnsi="Times New Roman"/>
          <w:sz w:val="28"/>
          <w:szCs w:val="28"/>
        </w:rPr>
        <w:t xml:space="preserve"> </w:t>
      </w:r>
    </w:p>
    <w:p w:rsidR="006838A4" w:rsidRDefault="006838A4" w:rsidP="00AB69A2">
      <w:pPr>
        <w:pStyle w:val="a8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sz w:val="28"/>
          <w:szCs w:val="28"/>
        </w:rPr>
      </w:pPr>
      <w:r w:rsidRPr="006838A4">
        <w:rPr>
          <w:rFonts w:ascii="Times New Roman" w:hAnsi="Times New Roman"/>
          <w:sz w:val="28"/>
          <w:szCs w:val="28"/>
        </w:rPr>
        <w:t>1. Киселев М. И. Геодезия: учебник / М.И.Киселев, Д.Ш.Михелев. - 8-е изд., стер. - Москва</w:t>
      </w:r>
      <w:proofErr w:type="gramStart"/>
      <w:r w:rsidRPr="006838A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838A4">
        <w:rPr>
          <w:rFonts w:ascii="Times New Roman" w:hAnsi="Times New Roman"/>
          <w:sz w:val="28"/>
          <w:szCs w:val="28"/>
        </w:rPr>
        <w:t xml:space="preserve"> Академия, 2011. - 384 </w:t>
      </w:r>
      <w:proofErr w:type="gramStart"/>
      <w:r w:rsidRPr="006838A4">
        <w:rPr>
          <w:rFonts w:ascii="Times New Roman" w:hAnsi="Times New Roman"/>
          <w:sz w:val="28"/>
          <w:szCs w:val="28"/>
        </w:rPr>
        <w:t>с</w:t>
      </w:r>
      <w:proofErr w:type="gramEnd"/>
      <w:r w:rsidRPr="006838A4">
        <w:rPr>
          <w:rFonts w:ascii="Times New Roman" w:hAnsi="Times New Roman"/>
          <w:sz w:val="28"/>
          <w:szCs w:val="28"/>
        </w:rPr>
        <w:t xml:space="preserve">. </w:t>
      </w:r>
    </w:p>
    <w:p w:rsidR="006838A4" w:rsidRDefault="006838A4" w:rsidP="00AB69A2">
      <w:pPr>
        <w:pStyle w:val="a8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sz w:val="28"/>
          <w:szCs w:val="28"/>
        </w:rPr>
      </w:pPr>
      <w:r w:rsidRPr="006838A4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6838A4">
        <w:rPr>
          <w:rFonts w:ascii="Times New Roman" w:hAnsi="Times New Roman"/>
          <w:sz w:val="28"/>
          <w:szCs w:val="28"/>
        </w:rPr>
        <w:t>Курошев</w:t>
      </w:r>
      <w:proofErr w:type="spellEnd"/>
      <w:r w:rsidRPr="006838A4">
        <w:rPr>
          <w:rFonts w:ascii="Times New Roman" w:hAnsi="Times New Roman"/>
          <w:sz w:val="28"/>
          <w:szCs w:val="28"/>
        </w:rPr>
        <w:t xml:space="preserve"> Г. Д. Геодезия и топография</w:t>
      </w:r>
      <w:proofErr w:type="gramStart"/>
      <w:r w:rsidRPr="006838A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838A4">
        <w:rPr>
          <w:rFonts w:ascii="Times New Roman" w:hAnsi="Times New Roman"/>
          <w:sz w:val="28"/>
          <w:szCs w:val="28"/>
        </w:rPr>
        <w:t xml:space="preserve"> учебник /Г.Д. </w:t>
      </w:r>
      <w:proofErr w:type="spellStart"/>
      <w:r w:rsidRPr="006838A4">
        <w:rPr>
          <w:rFonts w:ascii="Times New Roman" w:hAnsi="Times New Roman"/>
          <w:sz w:val="28"/>
          <w:szCs w:val="28"/>
        </w:rPr>
        <w:t>Курошев</w:t>
      </w:r>
      <w:proofErr w:type="spellEnd"/>
      <w:r w:rsidRPr="006838A4">
        <w:rPr>
          <w:rFonts w:ascii="Times New Roman" w:hAnsi="Times New Roman"/>
          <w:sz w:val="28"/>
          <w:szCs w:val="28"/>
        </w:rPr>
        <w:t>, Л.Е.Смирнов. - 3-е изд., стер. - Москва</w:t>
      </w:r>
      <w:proofErr w:type="gramStart"/>
      <w:r w:rsidRPr="006838A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838A4">
        <w:rPr>
          <w:rFonts w:ascii="Times New Roman" w:hAnsi="Times New Roman"/>
          <w:sz w:val="28"/>
          <w:szCs w:val="28"/>
        </w:rPr>
        <w:t xml:space="preserve"> Академия, 2009. - 176 </w:t>
      </w:r>
      <w:proofErr w:type="gramStart"/>
      <w:r w:rsidRPr="006838A4">
        <w:rPr>
          <w:rFonts w:ascii="Times New Roman" w:hAnsi="Times New Roman"/>
          <w:sz w:val="28"/>
          <w:szCs w:val="28"/>
        </w:rPr>
        <w:t>с</w:t>
      </w:r>
      <w:proofErr w:type="gramEnd"/>
      <w:r w:rsidRPr="006838A4">
        <w:rPr>
          <w:rFonts w:ascii="Times New Roman" w:hAnsi="Times New Roman"/>
          <w:sz w:val="28"/>
          <w:szCs w:val="28"/>
        </w:rPr>
        <w:t xml:space="preserve">. </w:t>
      </w:r>
    </w:p>
    <w:p w:rsidR="006838A4" w:rsidRDefault="006838A4" w:rsidP="00AB69A2">
      <w:pPr>
        <w:pStyle w:val="a8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sz w:val="28"/>
          <w:szCs w:val="28"/>
        </w:rPr>
      </w:pPr>
      <w:r w:rsidRPr="006838A4">
        <w:rPr>
          <w:rFonts w:ascii="Times New Roman" w:hAnsi="Times New Roman"/>
          <w:sz w:val="28"/>
          <w:szCs w:val="28"/>
        </w:rPr>
        <w:t xml:space="preserve">3. Кусов В. С. Основы геодезии, картографии и </w:t>
      </w:r>
      <w:proofErr w:type="spellStart"/>
      <w:r w:rsidRPr="006838A4">
        <w:rPr>
          <w:rFonts w:ascii="Times New Roman" w:hAnsi="Times New Roman"/>
          <w:sz w:val="28"/>
          <w:szCs w:val="28"/>
        </w:rPr>
        <w:t>космоаэросъемки</w:t>
      </w:r>
      <w:proofErr w:type="spellEnd"/>
      <w:r w:rsidRPr="006838A4">
        <w:rPr>
          <w:rFonts w:ascii="Times New Roman" w:hAnsi="Times New Roman"/>
          <w:sz w:val="28"/>
          <w:szCs w:val="28"/>
        </w:rPr>
        <w:t xml:space="preserve"> : учеб</w:t>
      </w:r>
      <w:proofErr w:type="gramStart"/>
      <w:r w:rsidRPr="006838A4">
        <w:rPr>
          <w:rFonts w:ascii="Times New Roman" w:hAnsi="Times New Roman"/>
          <w:sz w:val="28"/>
          <w:szCs w:val="28"/>
        </w:rPr>
        <w:t>.</w:t>
      </w:r>
      <w:proofErr w:type="gramEnd"/>
      <w:r w:rsidRPr="006838A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838A4">
        <w:rPr>
          <w:rFonts w:ascii="Times New Roman" w:hAnsi="Times New Roman"/>
          <w:sz w:val="28"/>
          <w:szCs w:val="28"/>
        </w:rPr>
        <w:t>п</w:t>
      </w:r>
      <w:proofErr w:type="gramEnd"/>
      <w:r w:rsidRPr="006838A4">
        <w:rPr>
          <w:rFonts w:ascii="Times New Roman" w:hAnsi="Times New Roman"/>
          <w:sz w:val="28"/>
          <w:szCs w:val="28"/>
        </w:rPr>
        <w:t>особие / В.С.Кусов. - Москва</w:t>
      </w:r>
      <w:proofErr w:type="gramStart"/>
      <w:r w:rsidRPr="006838A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838A4">
        <w:rPr>
          <w:rFonts w:ascii="Times New Roman" w:hAnsi="Times New Roman"/>
          <w:sz w:val="28"/>
          <w:szCs w:val="28"/>
        </w:rPr>
        <w:t xml:space="preserve"> Академия, 2009. - 256 </w:t>
      </w:r>
      <w:proofErr w:type="gramStart"/>
      <w:r w:rsidRPr="006838A4">
        <w:rPr>
          <w:rFonts w:ascii="Times New Roman" w:hAnsi="Times New Roman"/>
          <w:sz w:val="28"/>
          <w:szCs w:val="28"/>
        </w:rPr>
        <w:t>с</w:t>
      </w:r>
      <w:proofErr w:type="gramEnd"/>
      <w:r w:rsidRPr="006838A4">
        <w:rPr>
          <w:rFonts w:ascii="Times New Roman" w:hAnsi="Times New Roman"/>
          <w:sz w:val="28"/>
          <w:szCs w:val="28"/>
        </w:rPr>
        <w:t xml:space="preserve">. </w:t>
      </w:r>
    </w:p>
    <w:p w:rsidR="006838A4" w:rsidRDefault="006838A4" w:rsidP="00AB69A2">
      <w:pPr>
        <w:pStyle w:val="a8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sz w:val="28"/>
          <w:szCs w:val="28"/>
        </w:rPr>
      </w:pPr>
      <w:r w:rsidRPr="006838A4">
        <w:rPr>
          <w:rFonts w:ascii="Times New Roman" w:hAnsi="Times New Roman"/>
          <w:sz w:val="28"/>
          <w:szCs w:val="28"/>
        </w:rPr>
        <w:t xml:space="preserve">4 . Организация и проведение практик для студентов строительного направления : </w:t>
      </w:r>
      <w:proofErr w:type="spellStart"/>
      <w:r w:rsidRPr="006838A4">
        <w:rPr>
          <w:rFonts w:ascii="Times New Roman" w:hAnsi="Times New Roman"/>
          <w:sz w:val="28"/>
          <w:szCs w:val="28"/>
        </w:rPr>
        <w:t>учебн</w:t>
      </w:r>
      <w:proofErr w:type="gramStart"/>
      <w:r w:rsidRPr="006838A4">
        <w:rPr>
          <w:rFonts w:ascii="Times New Roman" w:hAnsi="Times New Roman"/>
          <w:sz w:val="28"/>
          <w:szCs w:val="28"/>
        </w:rPr>
        <w:t>о</w:t>
      </w:r>
      <w:proofErr w:type="spellEnd"/>
      <w:r w:rsidRPr="006838A4">
        <w:rPr>
          <w:rFonts w:ascii="Times New Roman" w:hAnsi="Times New Roman"/>
          <w:sz w:val="28"/>
          <w:szCs w:val="28"/>
        </w:rPr>
        <w:t>-</w:t>
      </w:r>
      <w:proofErr w:type="gramEnd"/>
      <w:r w:rsidRPr="006838A4">
        <w:rPr>
          <w:rFonts w:ascii="Times New Roman" w:hAnsi="Times New Roman"/>
          <w:sz w:val="28"/>
          <w:szCs w:val="28"/>
        </w:rPr>
        <w:t xml:space="preserve"> метод. пособие / </w:t>
      </w:r>
      <w:proofErr w:type="spellStart"/>
      <w:r w:rsidRPr="006838A4">
        <w:rPr>
          <w:rFonts w:ascii="Times New Roman" w:hAnsi="Times New Roman"/>
          <w:sz w:val="28"/>
          <w:szCs w:val="28"/>
        </w:rPr>
        <w:t>Мершеева</w:t>
      </w:r>
      <w:proofErr w:type="spellEnd"/>
      <w:r w:rsidRPr="006838A4">
        <w:rPr>
          <w:rFonts w:ascii="Times New Roman" w:hAnsi="Times New Roman"/>
          <w:sz w:val="28"/>
          <w:szCs w:val="28"/>
        </w:rPr>
        <w:t xml:space="preserve"> Марина Борисовна [и др.]. - Чита</w:t>
      </w:r>
      <w:proofErr w:type="gramStart"/>
      <w:r w:rsidRPr="006838A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838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838A4">
        <w:rPr>
          <w:rFonts w:ascii="Times New Roman" w:hAnsi="Times New Roman"/>
          <w:sz w:val="28"/>
          <w:szCs w:val="28"/>
        </w:rPr>
        <w:t>ЗабГУ</w:t>
      </w:r>
      <w:proofErr w:type="spellEnd"/>
      <w:r w:rsidRPr="006838A4">
        <w:rPr>
          <w:rFonts w:ascii="Times New Roman" w:hAnsi="Times New Roman"/>
          <w:sz w:val="28"/>
          <w:szCs w:val="28"/>
        </w:rPr>
        <w:t xml:space="preserve">, 2016. - 172 с. 13 </w:t>
      </w:r>
    </w:p>
    <w:p w:rsidR="006838A4" w:rsidRDefault="006838A4" w:rsidP="00AB69A2">
      <w:pPr>
        <w:pStyle w:val="a8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sz w:val="28"/>
          <w:szCs w:val="28"/>
        </w:rPr>
      </w:pPr>
      <w:r w:rsidRPr="006838A4">
        <w:rPr>
          <w:rFonts w:ascii="Times New Roman" w:hAnsi="Times New Roman"/>
          <w:sz w:val="28"/>
          <w:szCs w:val="28"/>
        </w:rPr>
        <w:t>5 . Инженерная геодезия : учеб</w:t>
      </w:r>
      <w:proofErr w:type="gramStart"/>
      <w:r w:rsidRPr="006838A4">
        <w:rPr>
          <w:rFonts w:ascii="Times New Roman" w:hAnsi="Times New Roman"/>
          <w:sz w:val="28"/>
          <w:szCs w:val="28"/>
        </w:rPr>
        <w:t>.</w:t>
      </w:r>
      <w:proofErr w:type="gramEnd"/>
      <w:r w:rsidRPr="006838A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838A4">
        <w:rPr>
          <w:rFonts w:ascii="Times New Roman" w:hAnsi="Times New Roman"/>
          <w:sz w:val="28"/>
          <w:szCs w:val="28"/>
        </w:rPr>
        <w:t>п</w:t>
      </w:r>
      <w:proofErr w:type="gramEnd"/>
      <w:r w:rsidRPr="006838A4">
        <w:rPr>
          <w:rFonts w:ascii="Times New Roman" w:hAnsi="Times New Roman"/>
          <w:sz w:val="28"/>
          <w:szCs w:val="28"/>
        </w:rPr>
        <w:t xml:space="preserve">особие / Смолич Сергей Вениаминович, </w:t>
      </w:r>
      <w:proofErr w:type="spellStart"/>
      <w:r w:rsidRPr="006838A4">
        <w:rPr>
          <w:rFonts w:ascii="Times New Roman" w:hAnsi="Times New Roman"/>
          <w:sz w:val="28"/>
          <w:szCs w:val="28"/>
        </w:rPr>
        <w:t>Верхотуров</w:t>
      </w:r>
      <w:proofErr w:type="spellEnd"/>
      <w:r w:rsidRPr="006838A4">
        <w:rPr>
          <w:rFonts w:ascii="Times New Roman" w:hAnsi="Times New Roman"/>
          <w:sz w:val="28"/>
          <w:szCs w:val="28"/>
        </w:rPr>
        <w:t xml:space="preserve"> Алексей Геннадьевич, Савельева Валентина Ивановна. - Чита</w:t>
      </w:r>
      <w:proofErr w:type="gramStart"/>
      <w:r w:rsidRPr="006838A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838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838A4">
        <w:rPr>
          <w:rFonts w:ascii="Times New Roman" w:hAnsi="Times New Roman"/>
          <w:sz w:val="28"/>
          <w:szCs w:val="28"/>
        </w:rPr>
        <w:t>ЧитГУ</w:t>
      </w:r>
      <w:proofErr w:type="spellEnd"/>
      <w:r w:rsidRPr="006838A4">
        <w:rPr>
          <w:rFonts w:ascii="Times New Roman" w:hAnsi="Times New Roman"/>
          <w:sz w:val="28"/>
          <w:szCs w:val="28"/>
        </w:rPr>
        <w:t>, 2009. - 186 с.</w:t>
      </w:r>
    </w:p>
    <w:p w:rsidR="006838A4" w:rsidRDefault="006838A4" w:rsidP="00AB69A2">
      <w:pPr>
        <w:pStyle w:val="a8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sz w:val="28"/>
          <w:szCs w:val="28"/>
        </w:rPr>
      </w:pPr>
      <w:r w:rsidRPr="006838A4">
        <w:rPr>
          <w:rFonts w:ascii="Times New Roman" w:hAnsi="Times New Roman"/>
          <w:sz w:val="28"/>
          <w:szCs w:val="28"/>
        </w:rPr>
        <w:t xml:space="preserve"> </w:t>
      </w:r>
      <w:r w:rsidRPr="006838A4">
        <w:rPr>
          <w:rFonts w:ascii="Times New Roman" w:hAnsi="Times New Roman"/>
          <w:b/>
          <w:sz w:val="28"/>
          <w:szCs w:val="28"/>
        </w:rPr>
        <w:t>Издания из ЭБС</w:t>
      </w:r>
      <w:r w:rsidRPr="006838A4">
        <w:rPr>
          <w:rFonts w:ascii="Times New Roman" w:hAnsi="Times New Roman"/>
          <w:sz w:val="28"/>
          <w:szCs w:val="28"/>
        </w:rPr>
        <w:t xml:space="preserve"> </w:t>
      </w:r>
    </w:p>
    <w:p w:rsidR="006838A4" w:rsidRDefault="006838A4" w:rsidP="00AB69A2">
      <w:pPr>
        <w:pStyle w:val="a8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sz w:val="28"/>
          <w:szCs w:val="28"/>
        </w:rPr>
      </w:pPr>
      <w:r w:rsidRPr="006838A4">
        <w:rPr>
          <w:rFonts w:ascii="Times New Roman" w:hAnsi="Times New Roman"/>
          <w:sz w:val="28"/>
          <w:szCs w:val="28"/>
        </w:rPr>
        <w:t>1. Попов В.Н. Геодезия</w:t>
      </w:r>
      <w:proofErr w:type="gramStart"/>
      <w:r w:rsidRPr="006838A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838A4">
        <w:rPr>
          <w:rFonts w:ascii="Times New Roman" w:hAnsi="Times New Roman"/>
          <w:sz w:val="28"/>
          <w:szCs w:val="28"/>
        </w:rPr>
        <w:t xml:space="preserve"> Учебник для вузов / В.Н. Попов, С.И.Чекалин. - Москва: Горная книга, 2007. Ссылка на ресурс: </w:t>
      </w:r>
      <w:hyperlink r:id="rId8" w:history="1">
        <w:r w:rsidRPr="00F3397D">
          <w:rPr>
            <w:rStyle w:val="a9"/>
            <w:rFonts w:ascii="Times New Roman" w:hAnsi="Times New Roman"/>
            <w:sz w:val="28"/>
            <w:szCs w:val="28"/>
          </w:rPr>
          <w:t>http://www.studentlibrary.ru/book/ISBN9785910030286.html</w:t>
        </w:r>
      </w:hyperlink>
      <w:r w:rsidRPr="006838A4">
        <w:rPr>
          <w:rFonts w:ascii="Times New Roman" w:hAnsi="Times New Roman"/>
          <w:sz w:val="28"/>
          <w:szCs w:val="28"/>
        </w:rPr>
        <w:t xml:space="preserve"> </w:t>
      </w:r>
    </w:p>
    <w:p w:rsidR="006838A4" w:rsidRDefault="006838A4" w:rsidP="00AB69A2">
      <w:pPr>
        <w:pStyle w:val="a8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sz w:val="28"/>
          <w:szCs w:val="28"/>
        </w:rPr>
      </w:pPr>
      <w:r w:rsidRPr="006838A4">
        <w:rPr>
          <w:rFonts w:ascii="Times New Roman" w:hAnsi="Times New Roman"/>
          <w:sz w:val="28"/>
          <w:szCs w:val="28"/>
        </w:rPr>
        <w:t>2. Смолич С.В. Инженерная геодезия : учеб</w:t>
      </w:r>
      <w:proofErr w:type="gramStart"/>
      <w:r w:rsidRPr="006838A4">
        <w:rPr>
          <w:rFonts w:ascii="Times New Roman" w:hAnsi="Times New Roman"/>
          <w:sz w:val="28"/>
          <w:szCs w:val="28"/>
        </w:rPr>
        <w:t>.</w:t>
      </w:r>
      <w:proofErr w:type="gramEnd"/>
      <w:r w:rsidRPr="006838A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838A4">
        <w:rPr>
          <w:rFonts w:ascii="Times New Roman" w:hAnsi="Times New Roman"/>
          <w:sz w:val="28"/>
          <w:szCs w:val="28"/>
        </w:rPr>
        <w:t>п</w:t>
      </w:r>
      <w:proofErr w:type="gramEnd"/>
      <w:r w:rsidRPr="006838A4">
        <w:rPr>
          <w:rFonts w:ascii="Times New Roman" w:hAnsi="Times New Roman"/>
          <w:sz w:val="28"/>
          <w:szCs w:val="28"/>
        </w:rPr>
        <w:t xml:space="preserve">особие / С.В. Смолич, А.Г. </w:t>
      </w:r>
      <w:proofErr w:type="spellStart"/>
      <w:r w:rsidRPr="006838A4">
        <w:rPr>
          <w:rFonts w:ascii="Times New Roman" w:hAnsi="Times New Roman"/>
          <w:sz w:val="28"/>
          <w:szCs w:val="28"/>
        </w:rPr>
        <w:t>Верхотуров</w:t>
      </w:r>
      <w:proofErr w:type="spellEnd"/>
      <w:r w:rsidRPr="006838A4">
        <w:rPr>
          <w:rFonts w:ascii="Times New Roman" w:hAnsi="Times New Roman"/>
          <w:sz w:val="28"/>
          <w:szCs w:val="28"/>
        </w:rPr>
        <w:t xml:space="preserve">, В.И. Савельева - Чита : </w:t>
      </w:r>
      <w:proofErr w:type="spellStart"/>
      <w:r w:rsidRPr="006838A4">
        <w:rPr>
          <w:rFonts w:ascii="Times New Roman" w:hAnsi="Times New Roman"/>
          <w:sz w:val="28"/>
          <w:szCs w:val="28"/>
        </w:rPr>
        <w:t>ЧитГУ</w:t>
      </w:r>
      <w:proofErr w:type="spellEnd"/>
      <w:r w:rsidRPr="006838A4">
        <w:rPr>
          <w:rFonts w:ascii="Times New Roman" w:hAnsi="Times New Roman"/>
          <w:sz w:val="28"/>
          <w:szCs w:val="28"/>
        </w:rPr>
        <w:t xml:space="preserve">, 2009. - 186 с. </w:t>
      </w:r>
    </w:p>
    <w:p w:rsidR="006838A4" w:rsidRDefault="006838A4" w:rsidP="00AB69A2">
      <w:pPr>
        <w:pStyle w:val="a8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sz w:val="28"/>
          <w:szCs w:val="28"/>
        </w:rPr>
      </w:pPr>
      <w:r w:rsidRPr="006838A4">
        <w:rPr>
          <w:rFonts w:ascii="Times New Roman" w:hAnsi="Times New Roman"/>
          <w:sz w:val="28"/>
          <w:szCs w:val="28"/>
        </w:rPr>
        <w:t>3. Смолич С.В. Основы геодезии и маркшейдерии : учеб</w:t>
      </w:r>
      <w:proofErr w:type="gramStart"/>
      <w:r w:rsidRPr="006838A4">
        <w:rPr>
          <w:rFonts w:ascii="Times New Roman" w:hAnsi="Times New Roman"/>
          <w:sz w:val="28"/>
          <w:szCs w:val="28"/>
        </w:rPr>
        <w:t>.</w:t>
      </w:r>
      <w:proofErr w:type="gramEnd"/>
      <w:r w:rsidRPr="006838A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838A4">
        <w:rPr>
          <w:rFonts w:ascii="Times New Roman" w:hAnsi="Times New Roman"/>
          <w:sz w:val="28"/>
          <w:szCs w:val="28"/>
        </w:rPr>
        <w:t>п</w:t>
      </w:r>
      <w:proofErr w:type="gramEnd"/>
      <w:r w:rsidRPr="006838A4">
        <w:rPr>
          <w:rFonts w:ascii="Times New Roman" w:hAnsi="Times New Roman"/>
          <w:sz w:val="28"/>
          <w:szCs w:val="28"/>
        </w:rPr>
        <w:t xml:space="preserve">особие / С.В. Смолич, А.Г. </w:t>
      </w:r>
      <w:proofErr w:type="spellStart"/>
      <w:r w:rsidRPr="006838A4">
        <w:rPr>
          <w:rFonts w:ascii="Times New Roman" w:hAnsi="Times New Roman"/>
          <w:sz w:val="28"/>
          <w:szCs w:val="28"/>
        </w:rPr>
        <w:t>Верхотуров</w:t>
      </w:r>
      <w:proofErr w:type="spellEnd"/>
      <w:r w:rsidRPr="006838A4">
        <w:rPr>
          <w:rFonts w:ascii="Times New Roman" w:hAnsi="Times New Roman"/>
          <w:sz w:val="28"/>
          <w:szCs w:val="28"/>
        </w:rPr>
        <w:t xml:space="preserve">, И.Н.Юдина - Чита : </w:t>
      </w:r>
      <w:proofErr w:type="spellStart"/>
      <w:r w:rsidRPr="006838A4">
        <w:rPr>
          <w:rFonts w:ascii="Times New Roman" w:hAnsi="Times New Roman"/>
          <w:sz w:val="28"/>
          <w:szCs w:val="28"/>
        </w:rPr>
        <w:t>ЧитГУ</w:t>
      </w:r>
      <w:proofErr w:type="spellEnd"/>
      <w:r w:rsidRPr="006838A4">
        <w:rPr>
          <w:rFonts w:ascii="Times New Roman" w:hAnsi="Times New Roman"/>
          <w:sz w:val="28"/>
          <w:szCs w:val="28"/>
        </w:rPr>
        <w:t xml:space="preserve">, 2016. - 142 с. 6.2. </w:t>
      </w:r>
      <w:r w:rsidRPr="006838A4">
        <w:rPr>
          <w:rFonts w:ascii="Times New Roman" w:hAnsi="Times New Roman"/>
          <w:b/>
          <w:sz w:val="28"/>
          <w:szCs w:val="28"/>
        </w:rPr>
        <w:t>Дополнительная литература</w:t>
      </w:r>
      <w:r w:rsidRPr="006838A4">
        <w:rPr>
          <w:rFonts w:ascii="Times New Roman" w:hAnsi="Times New Roman"/>
          <w:sz w:val="28"/>
          <w:szCs w:val="28"/>
        </w:rPr>
        <w:t xml:space="preserve"> </w:t>
      </w:r>
    </w:p>
    <w:p w:rsidR="006838A4" w:rsidRDefault="006838A4" w:rsidP="00AB69A2">
      <w:pPr>
        <w:pStyle w:val="a8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sz w:val="28"/>
          <w:szCs w:val="28"/>
        </w:rPr>
      </w:pPr>
      <w:r w:rsidRPr="006838A4">
        <w:rPr>
          <w:rFonts w:ascii="Times New Roman" w:hAnsi="Times New Roman"/>
          <w:sz w:val="28"/>
          <w:szCs w:val="28"/>
        </w:rPr>
        <w:t xml:space="preserve"> </w:t>
      </w:r>
      <w:r w:rsidRPr="006838A4">
        <w:rPr>
          <w:rFonts w:ascii="Times New Roman" w:hAnsi="Times New Roman"/>
          <w:b/>
          <w:sz w:val="28"/>
          <w:szCs w:val="28"/>
        </w:rPr>
        <w:t>Печатные издания</w:t>
      </w:r>
      <w:r w:rsidRPr="006838A4">
        <w:rPr>
          <w:rFonts w:ascii="Times New Roman" w:hAnsi="Times New Roman"/>
          <w:sz w:val="28"/>
          <w:szCs w:val="28"/>
        </w:rPr>
        <w:t xml:space="preserve"> </w:t>
      </w:r>
    </w:p>
    <w:p w:rsidR="006838A4" w:rsidRDefault="006838A4" w:rsidP="00AB69A2">
      <w:pPr>
        <w:pStyle w:val="a8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sz w:val="28"/>
          <w:szCs w:val="28"/>
        </w:rPr>
      </w:pPr>
      <w:r w:rsidRPr="006838A4">
        <w:rPr>
          <w:rFonts w:ascii="Times New Roman" w:hAnsi="Times New Roman"/>
          <w:sz w:val="28"/>
          <w:szCs w:val="28"/>
        </w:rPr>
        <w:t xml:space="preserve">1. Инженерная геодезия: учебник / под ред. Д.Ш. Михелева. - 10-е изд., </w:t>
      </w:r>
      <w:proofErr w:type="spellStart"/>
      <w:r w:rsidRPr="006838A4">
        <w:rPr>
          <w:rFonts w:ascii="Times New Roman" w:hAnsi="Times New Roman"/>
          <w:sz w:val="28"/>
          <w:szCs w:val="28"/>
        </w:rPr>
        <w:t>перераб</w:t>
      </w:r>
      <w:proofErr w:type="spellEnd"/>
      <w:r w:rsidRPr="006838A4">
        <w:rPr>
          <w:rFonts w:ascii="Times New Roman" w:hAnsi="Times New Roman"/>
          <w:sz w:val="28"/>
          <w:szCs w:val="28"/>
        </w:rPr>
        <w:t>. и доп. - Москва</w:t>
      </w:r>
      <w:proofErr w:type="gramStart"/>
      <w:r w:rsidRPr="006838A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838A4">
        <w:rPr>
          <w:rFonts w:ascii="Times New Roman" w:hAnsi="Times New Roman"/>
          <w:sz w:val="28"/>
          <w:szCs w:val="28"/>
        </w:rPr>
        <w:t xml:space="preserve"> Академия, 2010. - 496с. </w:t>
      </w:r>
    </w:p>
    <w:p w:rsidR="006838A4" w:rsidRDefault="006838A4" w:rsidP="00AB69A2">
      <w:pPr>
        <w:pStyle w:val="a8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sz w:val="28"/>
          <w:szCs w:val="28"/>
        </w:rPr>
      </w:pPr>
      <w:r w:rsidRPr="006838A4">
        <w:rPr>
          <w:rFonts w:ascii="Times New Roman" w:hAnsi="Times New Roman"/>
          <w:sz w:val="28"/>
          <w:szCs w:val="28"/>
        </w:rPr>
        <w:t xml:space="preserve">2. Федотов Г. А. Инженерная геодезия: учебник / Г.А.Федотов. - 4-е изд., стер. - Москва: Высшая школа, 2007. - 463с. 6.2.2. </w:t>
      </w:r>
    </w:p>
    <w:p w:rsidR="006838A4" w:rsidRPr="006838A4" w:rsidRDefault="006838A4" w:rsidP="00AB69A2">
      <w:pPr>
        <w:pStyle w:val="a8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6838A4">
        <w:rPr>
          <w:rFonts w:ascii="Times New Roman" w:hAnsi="Times New Roman"/>
          <w:b/>
          <w:sz w:val="28"/>
          <w:szCs w:val="28"/>
        </w:rPr>
        <w:t xml:space="preserve">Издания из ЭБС </w:t>
      </w:r>
    </w:p>
    <w:p w:rsidR="003C4B75" w:rsidRPr="006838A4" w:rsidRDefault="006838A4" w:rsidP="00AB69A2">
      <w:pPr>
        <w:pStyle w:val="a8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6838A4">
        <w:rPr>
          <w:rFonts w:ascii="Times New Roman" w:hAnsi="Times New Roman"/>
          <w:sz w:val="28"/>
          <w:szCs w:val="28"/>
        </w:rPr>
        <w:t xml:space="preserve">1. Геодезия и маркшейдерия: Учебник для вузов / В.Н. Попов, В.А. </w:t>
      </w:r>
      <w:proofErr w:type="spellStart"/>
      <w:r w:rsidRPr="006838A4">
        <w:rPr>
          <w:rFonts w:ascii="Times New Roman" w:hAnsi="Times New Roman"/>
          <w:sz w:val="28"/>
          <w:szCs w:val="28"/>
        </w:rPr>
        <w:t>Букринский</w:t>
      </w:r>
      <w:proofErr w:type="spellEnd"/>
      <w:r w:rsidRPr="006838A4">
        <w:rPr>
          <w:rFonts w:ascii="Times New Roman" w:hAnsi="Times New Roman"/>
          <w:sz w:val="28"/>
          <w:szCs w:val="28"/>
        </w:rPr>
        <w:t xml:space="preserve">, П.Н. </w:t>
      </w:r>
      <w:proofErr w:type="spellStart"/>
      <w:r w:rsidRPr="006838A4">
        <w:rPr>
          <w:rFonts w:ascii="Times New Roman" w:hAnsi="Times New Roman"/>
          <w:sz w:val="28"/>
          <w:szCs w:val="28"/>
        </w:rPr>
        <w:t>Бруевич</w:t>
      </w:r>
      <w:proofErr w:type="spellEnd"/>
      <w:r w:rsidRPr="006838A4">
        <w:rPr>
          <w:rFonts w:ascii="Times New Roman" w:hAnsi="Times New Roman"/>
          <w:sz w:val="28"/>
          <w:szCs w:val="28"/>
        </w:rPr>
        <w:t xml:space="preserve"> и др.; Под ред. В.Н. Попова, В.А. </w:t>
      </w:r>
      <w:proofErr w:type="spellStart"/>
      <w:r w:rsidRPr="006838A4">
        <w:rPr>
          <w:rFonts w:ascii="Times New Roman" w:hAnsi="Times New Roman"/>
          <w:sz w:val="28"/>
          <w:szCs w:val="28"/>
        </w:rPr>
        <w:t>Букринского</w:t>
      </w:r>
      <w:proofErr w:type="spellEnd"/>
      <w:r w:rsidRPr="006838A4">
        <w:rPr>
          <w:rFonts w:ascii="Times New Roman" w:hAnsi="Times New Roman"/>
          <w:sz w:val="28"/>
          <w:szCs w:val="28"/>
        </w:rPr>
        <w:t>. - 3-е изд. - М: Издательство Московского государственного горного университета, 2010." - http://www.studentlibrary.ru/book/ISBN9785986721798.html 2. Макаров К. Н. Инженерная геодезия</w:t>
      </w:r>
      <w:proofErr w:type="gramStart"/>
      <w:r w:rsidRPr="006838A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838A4">
        <w:rPr>
          <w:rFonts w:ascii="Times New Roman" w:hAnsi="Times New Roman"/>
          <w:sz w:val="28"/>
          <w:szCs w:val="28"/>
        </w:rPr>
        <w:t xml:space="preserve"> учебник / К.Н Макаров. - 2-е изд. – Москва: Издательство </w:t>
      </w:r>
      <w:proofErr w:type="spellStart"/>
      <w:r w:rsidRPr="006838A4">
        <w:rPr>
          <w:rFonts w:ascii="Times New Roman" w:hAnsi="Times New Roman"/>
          <w:sz w:val="28"/>
          <w:szCs w:val="28"/>
        </w:rPr>
        <w:t>Юрайт</w:t>
      </w:r>
      <w:proofErr w:type="spellEnd"/>
      <w:r w:rsidRPr="006838A4">
        <w:rPr>
          <w:rFonts w:ascii="Times New Roman" w:hAnsi="Times New Roman"/>
          <w:sz w:val="28"/>
          <w:szCs w:val="28"/>
        </w:rPr>
        <w:t>, 2017. – 349с. http://www.biblio-online.ru/book/E3D5E666-879E-4D12-A5EC-80DB129FFC1D</w:t>
      </w:r>
    </w:p>
    <w:p w:rsidR="00AB69A2" w:rsidRDefault="00AB69A2" w:rsidP="00AB69A2">
      <w:pPr>
        <w:pStyle w:val="a8"/>
        <w:tabs>
          <w:tab w:val="left" w:pos="426"/>
        </w:tabs>
        <w:spacing w:after="0"/>
        <w:ind w:left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1" w:name="_GoBack"/>
      <w:bookmarkEnd w:id="1"/>
      <w:r w:rsidRPr="00C74925">
        <w:rPr>
          <w:rFonts w:ascii="Times New Roman" w:hAnsi="Times New Roman"/>
          <w:b/>
          <w:sz w:val="28"/>
          <w:szCs w:val="28"/>
        </w:rPr>
        <w:t xml:space="preserve">Базы данных, информационно-справочные и поисковые системы* </w:t>
      </w:r>
    </w:p>
    <w:p w:rsidR="00AB69A2" w:rsidRDefault="00AB69A2" w:rsidP="00AB69A2">
      <w:pPr>
        <w:pStyle w:val="a8"/>
        <w:tabs>
          <w:tab w:val="left" w:pos="426"/>
        </w:tabs>
        <w:spacing w:after="0"/>
        <w:ind w:left="709"/>
        <w:jc w:val="both"/>
        <w:outlineLvl w:val="1"/>
        <w:rPr>
          <w:rFonts w:ascii="Times New Roman" w:hAnsi="Times New Roman"/>
          <w:b/>
          <w:sz w:val="28"/>
          <w:szCs w:val="28"/>
        </w:rPr>
      </w:pPr>
    </w:p>
    <w:p w:rsidR="00AB69A2" w:rsidRPr="00083926" w:rsidRDefault="00AB69A2" w:rsidP="00AB69A2">
      <w:pPr>
        <w:numPr>
          <w:ilvl w:val="0"/>
          <w:numId w:val="8"/>
        </w:numPr>
        <w:ind w:left="426" w:hanging="283"/>
        <w:jc w:val="both"/>
      </w:pPr>
      <w:r w:rsidRPr="00083926">
        <w:rPr>
          <w:lang w:val="en-US"/>
        </w:rPr>
        <w:lastRenderedPageBreak/>
        <w:t>http</w:t>
      </w:r>
      <w:r w:rsidRPr="00AB69A2">
        <w:rPr>
          <w:lang w:val="en-US"/>
        </w:rPr>
        <w:t>://</w:t>
      </w:r>
      <w:r w:rsidRPr="00083926">
        <w:rPr>
          <w:lang w:val="en-US"/>
        </w:rPr>
        <w:t>www</w:t>
      </w:r>
      <w:r w:rsidRPr="00AB69A2">
        <w:rPr>
          <w:lang w:val="en-US"/>
        </w:rPr>
        <w:t>.</w:t>
      </w:r>
      <w:r w:rsidRPr="00083926">
        <w:rPr>
          <w:lang w:val="en-US"/>
        </w:rPr>
        <w:t>theeuropeanlibrary</w:t>
      </w:r>
      <w:r w:rsidRPr="00AB69A2">
        <w:rPr>
          <w:lang w:val="en-US"/>
        </w:rPr>
        <w:t>.</w:t>
      </w:r>
      <w:r w:rsidRPr="00083926">
        <w:rPr>
          <w:lang w:val="en-US"/>
        </w:rPr>
        <w:t>org</w:t>
      </w:r>
      <w:r w:rsidRPr="00AB69A2">
        <w:rPr>
          <w:lang w:val="en-US"/>
        </w:rPr>
        <w:t>/</w:t>
      </w:r>
      <w:r w:rsidRPr="00083926">
        <w:rPr>
          <w:lang w:val="en-US"/>
        </w:rPr>
        <w:t>tel</w:t>
      </w:r>
      <w:r w:rsidRPr="00AB69A2">
        <w:rPr>
          <w:lang w:val="en-US"/>
        </w:rPr>
        <w:t xml:space="preserve">4/ </w:t>
      </w:r>
      <w:r w:rsidRPr="00083926">
        <w:rPr>
          <w:lang w:val="en-US"/>
        </w:rPr>
        <w:t>European</w:t>
      </w:r>
      <w:r w:rsidRPr="00AB69A2">
        <w:rPr>
          <w:lang w:val="en-US"/>
        </w:rPr>
        <w:t xml:space="preserve"> </w:t>
      </w:r>
      <w:r w:rsidRPr="00083926">
        <w:rPr>
          <w:lang w:val="en-US"/>
        </w:rPr>
        <w:t>Library</w:t>
      </w:r>
      <w:r w:rsidRPr="00AB69A2">
        <w:rPr>
          <w:lang w:val="en-US"/>
        </w:rPr>
        <w:t xml:space="preserve">. </w:t>
      </w:r>
      <w:r w:rsidRPr="00083926">
        <w:t xml:space="preserve">Ресурсы 47 </w:t>
      </w:r>
      <w:proofErr w:type="spellStart"/>
      <w:r w:rsidRPr="00083926">
        <w:t>Национальныхбиб-лиотек</w:t>
      </w:r>
      <w:proofErr w:type="spellEnd"/>
      <w:r w:rsidRPr="00083926">
        <w:t xml:space="preserve"> Европы </w:t>
      </w:r>
    </w:p>
    <w:p w:rsidR="00AB69A2" w:rsidRPr="00083926" w:rsidRDefault="00AB69A2" w:rsidP="00AB69A2">
      <w:pPr>
        <w:numPr>
          <w:ilvl w:val="0"/>
          <w:numId w:val="8"/>
        </w:numPr>
        <w:ind w:left="426" w:hanging="283"/>
        <w:jc w:val="both"/>
      </w:pPr>
      <w:proofErr w:type="spellStart"/>
      <w:r w:rsidRPr="00083926">
        <w:t>www.gpntb.ru</w:t>
      </w:r>
      <w:proofErr w:type="spellEnd"/>
      <w:r w:rsidRPr="00083926">
        <w:t xml:space="preserve"> Государственная публичная научно-техническая библиотека России (ГПНТБ России)</w:t>
      </w:r>
    </w:p>
    <w:p w:rsidR="00AB69A2" w:rsidRPr="00083926" w:rsidRDefault="00AB69A2" w:rsidP="00AB69A2">
      <w:pPr>
        <w:numPr>
          <w:ilvl w:val="0"/>
          <w:numId w:val="8"/>
        </w:numPr>
        <w:ind w:left="426" w:hanging="283"/>
        <w:jc w:val="both"/>
      </w:pPr>
      <w:r w:rsidRPr="00083926">
        <w:t xml:space="preserve">http://diss.rsl.ru/ Диссертации РГБ </w:t>
      </w:r>
    </w:p>
    <w:p w:rsidR="00AB69A2" w:rsidRPr="00083926" w:rsidRDefault="00AB69A2" w:rsidP="00AB69A2">
      <w:pPr>
        <w:numPr>
          <w:ilvl w:val="0"/>
          <w:numId w:val="8"/>
        </w:numPr>
        <w:ind w:left="426" w:hanging="283"/>
        <w:jc w:val="both"/>
      </w:pPr>
      <w:r w:rsidRPr="00083926">
        <w:t xml:space="preserve">http://elibrary.ru/ Научная электронная библиотека </w:t>
      </w:r>
      <w:proofErr w:type="spellStart"/>
      <w:r w:rsidRPr="00083926">
        <w:t>eLIBRARY.RU</w:t>
      </w:r>
      <w:proofErr w:type="spellEnd"/>
      <w:r w:rsidRPr="00083926">
        <w:t xml:space="preserve">. Полнотекстовый </w:t>
      </w:r>
      <w:proofErr w:type="spellStart"/>
      <w:r w:rsidRPr="00083926">
        <w:t>до</w:t>
      </w:r>
      <w:proofErr w:type="gramStart"/>
      <w:r w:rsidRPr="00083926">
        <w:t>с</w:t>
      </w:r>
      <w:proofErr w:type="spellEnd"/>
      <w:r w:rsidRPr="00083926">
        <w:t>-</w:t>
      </w:r>
      <w:proofErr w:type="gramEnd"/>
      <w:r w:rsidRPr="00083926">
        <w:t xml:space="preserve"> туп к научным журналам. </w:t>
      </w:r>
    </w:p>
    <w:p w:rsidR="00AB69A2" w:rsidRPr="00083926" w:rsidRDefault="00AB69A2" w:rsidP="00AB69A2">
      <w:pPr>
        <w:numPr>
          <w:ilvl w:val="0"/>
          <w:numId w:val="8"/>
        </w:numPr>
        <w:ind w:left="426" w:hanging="283"/>
        <w:jc w:val="both"/>
      </w:pPr>
      <w:r w:rsidRPr="00083926">
        <w:t xml:space="preserve">http://www.chem.msu.su/rus/elibrary/welcome.html Электронная библиотека по химии на сервере </w:t>
      </w:r>
      <w:proofErr w:type="spellStart"/>
      <w:r w:rsidRPr="00083926">
        <w:t>Chemnet</w:t>
      </w:r>
      <w:proofErr w:type="spellEnd"/>
    </w:p>
    <w:p w:rsidR="00AB69A2" w:rsidRPr="00083926" w:rsidRDefault="00AB69A2" w:rsidP="00AB69A2">
      <w:pPr>
        <w:numPr>
          <w:ilvl w:val="0"/>
          <w:numId w:val="8"/>
        </w:numPr>
        <w:ind w:left="426" w:hanging="283"/>
        <w:jc w:val="both"/>
      </w:pPr>
      <w:r w:rsidRPr="00083926">
        <w:t xml:space="preserve">http://www.nehudlit.ru Электронная библиотека, книги по математике, физике, химии, биологии, медицине. </w:t>
      </w:r>
    </w:p>
    <w:p w:rsidR="00AB69A2" w:rsidRPr="00083926" w:rsidRDefault="00AB69A2" w:rsidP="00AB69A2">
      <w:pPr>
        <w:numPr>
          <w:ilvl w:val="0"/>
          <w:numId w:val="8"/>
        </w:numPr>
        <w:ind w:left="426" w:hanging="283"/>
        <w:jc w:val="both"/>
      </w:pPr>
      <w:r w:rsidRPr="00083926">
        <w:t xml:space="preserve">http://www.chemport.ru/ Российский химический портал </w:t>
      </w:r>
    </w:p>
    <w:p w:rsidR="00AB69A2" w:rsidRPr="00083926" w:rsidRDefault="00AB69A2" w:rsidP="00AB69A2">
      <w:pPr>
        <w:numPr>
          <w:ilvl w:val="0"/>
          <w:numId w:val="8"/>
        </w:numPr>
        <w:ind w:left="426" w:hanging="283"/>
        <w:jc w:val="both"/>
      </w:pPr>
      <w:r w:rsidRPr="00083926">
        <w:t xml:space="preserve">http://www.doaj.org База </w:t>
      </w:r>
      <w:proofErr w:type="spellStart"/>
      <w:r w:rsidRPr="00083926">
        <w:t>DirectoryofOpenAccessJournal</w:t>
      </w:r>
      <w:proofErr w:type="spellEnd"/>
      <w:r w:rsidRPr="00083926">
        <w:t xml:space="preserve">, полнотекстовые научные </w:t>
      </w:r>
      <w:proofErr w:type="spellStart"/>
      <w:proofErr w:type="gramStart"/>
      <w:r w:rsidRPr="00083926">
        <w:t>ре-цензированные</w:t>
      </w:r>
      <w:proofErr w:type="spellEnd"/>
      <w:proofErr w:type="gramEnd"/>
      <w:r w:rsidRPr="00083926">
        <w:t xml:space="preserve"> журналы по различным дисциплинам.</w:t>
      </w:r>
    </w:p>
    <w:p w:rsidR="00AB69A2" w:rsidRPr="00083926" w:rsidRDefault="00AB69A2" w:rsidP="00AB69A2">
      <w:pPr>
        <w:numPr>
          <w:ilvl w:val="0"/>
          <w:numId w:val="8"/>
        </w:numPr>
        <w:ind w:left="426" w:hanging="283"/>
        <w:jc w:val="both"/>
        <w:rPr>
          <w:lang w:val="en-US"/>
        </w:rPr>
      </w:pPr>
      <w:r w:rsidRPr="00083926">
        <w:rPr>
          <w:lang w:val="en-US"/>
        </w:rPr>
        <w:t xml:space="preserve">http://worldwide.espacenet.com European Patent Office </w:t>
      </w:r>
    </w:p>
    <w:p w:rsidR="00AB69A2" w:rsidRPr="00083926" w:rsidRDefault="00AB69A2" w:rsidP="00AB69A2">
      <w:pPr>
        <w:numPr>
          <w:ilvl w:val="0"/>
          <w:numId w:val="8"/>
        </w:numPr>
        <w:ind w:left="426" w:hanging="283"/>
        <w:jc w:val="both"/>
        <w:rPr>
          <w:lang w:val="en-US"/>
        </w:rPr>
      </w:pPr>
      <w:r w:rsidRPr="00083926">
        <w:rPr>
          <w:lang w:val="en-US"/>
        </w:rPr>
        <w:t>http:// geo</w:t>
      </w:r>
      <w:r w:rsidRPr="00083926">
        <w:t>.</w:t>
      </w:r>
      <w:r w:rsidRPr="00083926">
        <w:rPr>
          <w:lang w:val="en-US"/>
        </w:rPr>
        <w:t>web</w:t>
      </w:r>
      <w:r w:rsidRPr="00083926">
        <w:t>.</w:t>
      </w:r>
      <w:proofErr w:type="spellStart"/>
      <w:r w:rsidRPr="00083926">
        <w:rPr>
          <w:lang w:val="en-US"/>
        </w:rPr>
        <w:t>ru</w:t>
      </w:r>
      <w:proofErr w:type="spellEnd"/>
    </w:p>
    <w:p w:rsidR="00AB69A2" w:rsidRPr="00083926" w:rsidRDefault="00AB69A2" w:rsidP="00AB69A2">
      <w:pPr>
        <w:numPr>
          <w:ilvl w:val="0"/>
          <w:numId w:val="8"/>
        </w:numPr>
        <w:ind w:left="426" w:hanging="283"/>
        <w:jc w:val="both"/>
        <w:rPr>
          <w:lang w:val="en-US"/>
        </w:rPr>
      </w:pPr>
      <w:r w:rsidRPr="00083926">
        <w:rPr>
          <w:lang w:val="en-US"/>
        </w:rPr>
        <w:t>http:// geoinform.ru</w:t>
      </w:r>
    </w:p>
    <w:p w:rsidR="00AB69A2" w:rsidRPr="00083926" w:rsidRDefault="00AB69A2" w:rsidP="00AB69A2">
      <w:pPr>
        <w:numPr>
          <w:ilvl w:val="0"/>
          <w:numId w:val="8"/>
        </w:numPr>
        <w:ind w:left="426" w:hanging="283"/>
        <w:jc w:val="both"/>
        <w:rPr>
          <w:lang w:val="en-US"/>
        </w:rPr>
      </w:pPr>
      <w:r w:rsidRPr="00083926">
        <w:rPr>
          <w:lang w:val="en-US"/>
        </w:rPr>
        <w:t>http:// complexdoc.ru</w:t>
      </w:r>
    </w:p>
    <w:p w:rsidR="00AB69A2" w:rsidRPr="00083926" w:rsidRDefault="00AB69A2" w:rsidP="00AB69A2">
      <w:pPr>
        <w:numPr>
          <w:ilvl w:val="0"/>
          <w:numId w:val="8"/>
        </w:numPr>
        <w:ind w:left="426" w:hanging="283"/>
        <w:jc w:val="both"/>
        <w:rPr>
          <w:lang w:val="en-US"/>
        </w:rPr>
      </w:pPr>
      <w:r w:rsidRPr="00083926">
        <w:rPr>
          <w:lang w:val="en-US"/>
        </w:rPr>
        <w:t xml:space="preserve">http:// </w:t>
      </w:r>
      <w:hyperlink r:id="rId9" w:history="1">
        <w:r w:rsidRPr="003037DD">
          <w:rPr>
            <w:rStyle w:val="a9"/>
            <w:lang w:val="en-US"/>
          </w:rPr>
          <w:t>www.science</w:t>
        </w:r>
      </w:hyperlink>
    </w:p>
    <w:p w:rsidR="00AB69A2" w:rsidRPr="0038085C" w:rsidRDefault="00AB69A2" w:rsidP="00AB69A2">
      <w:pPr>
        <w:tabs>
          <w:tab w:val="left" w:pos="426"/>
        </w:tabs>
        <w:jc w:val="both"/>
        <w:outlineLvl w:val="1"/>
        <w:rPr>
          <w:b/>
          <w:sz w:val="28"/>
          <w:szCs w:val="28"/>
        </w:rPr>
      </w:pPr>
    </w:p>
    <w:p w:rsidR="00AB69A2" w:rsidRPr="00FC0E77" w:rsidRDefault="00AB69A2" w:rsidP="00AB69A2">
      <w:pPr>
        <w:spacing w:line="360" w:lineRule="auto"/>
        <w:jc w:val="both"/>
        <w:rPr>
          <w:sz w:val="28"/>
          <w:szCs w:val="28"/>
        </w:rPr>
      </w:pPr>
      <w:r w:rsidRPr="00FC0E77">
        <w:rPr>
          <w:sz w:val="28"/>
          <w:szCs w:val="28"/>
        </w:rPr>
        <w:t>Ведущий преподаватель</w:t>
      </w:r>
      <w:r>
        <w:rPr>
          <w:sz w:val="28"/>
          <w:szCs w:val="28"/>
        </w:rPr>
        <w:t xml:space="preserve"> _______________</w:t>
      </w:r>
      <w:r w:rsidRPr="00FC0E77">
        <w:rPr>
          <w:sz w:val="28"/>
          <w:szCs w:val="28"/>
        </w:rPr>
        <w:t xml:space="preserve">  </w:t>
      </w:r>
      <w:r>
        <w:rPr>
          <w:sz w:val="28"/>
          <w:szCs w:val="28"/>
        </w:rPr>
        <w:t>Юдина И.Н.</w:t>
      </w:r>
      <w:r w:rsidRPr="00FC0E77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</w:t>
      </w:r>
    </w:p>
    <w:p w:rsidR="00796AF7" w:rsidRDefault="00AB69A2" w:rsidP="00AB69A2">
      <w:pPr>
        <w:spacing w:before="100" w:beforeAutospacing="1" w:after="100" w:afterAutospacing="1" w:line="360" w:lineRule="auto"/>
        <w:rPr>
          <w:sz w:val="28"/>
          <w:szCs w:val="28"/>
        </w:rPr>
      </w:pPr>
      <w:r w:rsidRPr="00FC0E77">
        <w:rPr>
          <w:sz w:val="28"/>
          <w:szCs w:val="28"/>
        </w:rPr>
        <w:t>Зав</w:t>
      </w:r>
      <w:r>
        <w:rPr>
          <w:sz w:val="28"/>
          <w:szCs w:val="28"/>
        </w:rPr>
        <w:t>едующий</w:t>
      </w:r>
      <w:r w:rsidRPr="00FC0E77">
        <w:rPr>
          <w:sz w:val="28"/>
          <w:szCs w:val="28"/>
        </w:rPr>
        <w:t xml:space="preserve"> кафедрой</w:t>
      </w:r>
      <w:r>
        <w:rPr>
          <w:sz w:val="28"/>
          <w:szCs w:val="28"/>
        </w:rPr>
        <w:t xml:space="preserve">  </w:t>
      </w:r>
      <w:r w:rsidRPr="00FC0E77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</w:t>
      </w:r>
      <w:r w:rsidRPr="00FC0E77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Верхотуров</w:t>
      </w:r>
      <w:proofErr w:type="spellEnd"/>
      <w:r>
        <w:rPr>
          <w:sz w:val="28"/>
          <w:szCs w:val="28"/>
        </w:rPr>
        <w:t xml:space="preserve"> А.Г.</w:t>
      </w:r>
      <w:r w:rsidRPr="00FC0E77">
        <w:rPr>
          <w:sz w:val="28"/>
          <w:szCs w:val="28"/>
        </w:rPr>
        <w:t xml:space="preserve">      </w:t>
      </w:r>
    </w:p>
    <w:p w:rsidR="009848AA" w:rsidRDefault="009848AA" w:rsidP="00AB69A2">
      <w:pPr>
        <w:spacing w:before="100" w:beforeAutospacing="1" w:after="100" w:afterAutospacing="1" w:line="360" w:lineRule="auto"/>
      </w:pPr>
    </w:p>
    <w:p w:rsidR="009848AA" w:rsidRDefault="009848AA" w:rsidP="003C4B75">
      <w:pPr>
        <w:spacing w:before="100" w:beforeAutospacing="1" w:after="100" w:afterAutospacing="1" w:line="360" w:lineRule="auto"/>
      </w:pPr>
    </w:p>
    <w:p w:rsidR="003C4B75" w:rsidRDefault="003C4B75" w:rsidP="003C4B75">
      <w:pPr>
        <w:spacing w:before="100" w:beforeAutospacing="1" w:after="100" w:afterAutospacing="1" w:line="360" w:lineRule="auto"/>
      </w:pPr>
    </w:p>
    <w:p w:rsidR="003C4B75" w:rsidRDefault="003C4B75" w:rsidP="003C4B75">
      <w:pPr>
        <w:spacing w:before="100" w:beforeAutospacing="1" w:after="100" w:afterAutospacing="1" w:line="360" w:lineRule="auto"/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firstLine="0"/>
        <w:rPr>
          <w:rFonts w:ascii="Times New Roman" w:hAnsi="Times New Roman" w:cs="Times New Roman"/>
          <w:b/>
          <w:sz w:val="28"/>
          <w:szCs w:val="28"/>
        </w:rPr>
      </w:pPr>
      <w:bookmarkStart w:id="2" w:name="_Hlk466507"/>
      <w:bookmarkEnd w:id="2"/>
      <w:r w:rsidRPr="002E7AE6">
        <w:rPr>
          <w:rFonts w:ascii="Times New Roman" w:hAnsi="Times New Roman" w:cs="Times New Roman"/>
          <w:b/>
          <w:sz w:val="28"/>
          <w:szCs w:val="28"/>
        </w:rPr>
        <w:t xml:space="preserve">Методические указания и задания 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2E7AE6">
        <w:rPr>
          <w:rFonts w:ascii="Times New Roman" w:hAnsi="Times New Roman" w:cs="Times New Roman"/>
          <w:b/>
          <w:sz w:val="28"/>
          <w:szCs w:val="28"/>
        </w:rPr>
        <w:t>для выполнения контрольной работы для студентов заочной формы обучения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</w:t>
      </w:r>
      <w:r w:rsidRPr="002E7AE6">
        <w:rPr>
          <w:rFonts w:ascii="Times New Roman" w:hAnsi="Times New Roman" w:cs="Times New Roman"/>
          <w:sz w:val="28"/>
          <w:szCs w:val="28"/>
        </w:rPr>
        <w:t xml:space="preserve"> работа состоит из двух </w:t>
      </w:r>
      <w:r>
        <w:rPr>
          <w:rFonts w:ascii="Times New Roman" w:hAnsi="Times New Roman" w:cs="Times New Roman"/>
          <w:sz w:val="28"/>
          <w:szCs w:val="28"/>
        </w:rPr>
        <w:t>практических заданий</w:t>
      </w:r>
      <w:r w:rsidRPr="002E7AE6">
        <w:rPr>
          <w:rFonts w:ascii="Times New Roman" w:hAnsi="Times New Roman" w:cs="Times New Roman"/>
          <w:sz w:val="28"/>
          <w:szCs w:val="28"/>
        </w:rPr>
        <w:t xml:space="preserve">. К выполнению каждой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студент приступает после изучения соответствующих разделов учебников [1, 2] и ознакомления с на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стоящими методическими указаниями.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firstLine="4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задание</w:t>
      </w:r>
      <w:r w:rsidRPr="002E7AE6">
        <w:rPr>
          <w:rFonts w:ascii="Times New Roman" w:hAnsi="Times New Roman" w:cs="Times New Roman"/>
          <w:b/>
          <w:i/>
          <w:sz w:val="28"/>
          <w:szCs w:val="28"/>
        </w:rPr>
        <w:t xml:space="preserve"> №1. Теодолитная съемка: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общие сведения о плане, карте, профиле;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измерение линий;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ориентирование линии;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3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теодолит, измерение горизонтальных углов;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производство угломерной съемки;</w:t>
      </w:r>
    </w:p>
    <w:p w:rsidR="00874EEB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lastRenderedPageBreak/>
        <w:t>составление плана по результатам теодолитной съемки.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left="44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задание</w:t>
      </w:r>
      <w:r w:rsidRPr="002E7AE6">
        <w:rPr>
          <w:rFonts w:ascii="Times New Roman" w:hAnsi="Times New Roman" w:cs="Times New Roman"/>
          <w:b/>
          <w:i/>
          <w:sz w:val="28"/>
          <w:szCs w:val="28"/>
        </w:rPr>
        <w:t xml:space="preserve"> №2. Обработка материалов измерений по трассе: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круговые и переходные кривые;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0"/>
        </w:tabs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нивелирование трассы и поперечников, обработка материалов нивелирования;</w:t>
      </w:r>
    </w:p>
    <w:p w:rsidR="00874EEB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0"/>
        </w:tabs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построение профиля трассы, проектирование по профилю.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30"/>
        </w:tabs>
        <w:spacing w:before="0" w:after="0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52329D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Пояснительная записка к контрольной работе, выполненная на листах формата А</w:t>
      </w:r>
      <w:proofErr w:type="gramStart"/>
      <w:r w:rsidRPr="002E7AE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2E7AE6">
        <w:rPr>
          <w:rFonts w:ascii="Times New Roman" w:hAnsi="Times New Roman" w:cs="Times New Roman"/>
          <w:sz w:val="28"/>
          <w:szCs w:val="28"/>
        </w:rPr>
        <w:t>, должна быть краткой, содержать описание всех этапов вы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полнения работ.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AE6">
        <w:rPr>
          <w:rFonts w:ascii="Times New Roman" w:hAnsi="Times New Roman" w:cs="Times New Roman"/>
          <w:sz w:val="28"/>
          <w:szCs w:val="28"/>
        </w:rPr>
        <w:t>В пояснительной записке не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обходимо приводить формулы, по которым выполняются расчеты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Пояснительная за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писка должна быть написана пастой</w:t>
      </w:r>
      <w:r>
        <w:rPr>
          <w:rFonts w:ascii="Times New Roman" w:hAnsi="Times New Roman" w:cs="Times New Roman"/>
          <w:sz w:val="28"/>
          <w:szCs w:val="28"/>
        </w:rPr>
        <w:t xml:space="preserve"> или набрана в любом текстовом редакторе и распечатана</w:t>
      </w:r>
      <w:r w:rsidRPr="002E7AE6">
        <w:rPr>
          <w:rFonts w:ascii="Times New Roman" w:hAnsi="Times New Roman" w:cs="Times New Roman"/>
          <w:sz w:val="28"/>
          <w:szCs w:val="28"/>
        </w:rPr>
        <w:t>. Чертежи могут быть выполнены ту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шью или карандашом, с соблюдением установленных топографических знаков и ГОСТ.</w:t>
      </w:r>
      <w:r>
        <w:rPr>
          <w:rFonts w:ascii="Times New Roman" w:hAnsi="Times New Roman" w:cs="Times New Roman"/>
          <w:sz w:val="28"/>
          <w:szCs w:val="28"/>
        </w:rPr>
        <w:t xml:space="preserve"> Возможно выполнение чертежей в специализированных графических редакторах.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Студент должен подписать пояснительную записку и чертежи, указав шифр. В конце пояснительной записки необходимо привести список ис</w:t>
      </w:r>
      <w:r w:rsidRPr="002E7AE6">
        <w:rPr>
          <w:rFonts w:ascii="Times New Roman" w:hAnsi="Times New Roman" w:cs="Times New Roman"/>
          <w:sz w:val="28"/>
          <w:szCs w:val="28"/>
        </w:rPr>
        <w:softHyphen/>
        <w:t xml:space="preserve">пользуемой литературы. Одновременно с пояснительной запиской студент должен сдать </w:t>
      </w:r>
      <w:r>
        <w:rPr>
          <w:rFonts w:ascii="Times New Roman" w:hAnsi="Times New Roman" w:cs="Times New Roman"/>
          <w:sz w:val="28"/>
          <w:szCs w:val="28"/>
        </w:rPr>
        <w:t xml:space="preserve">графические </w:t>
      </w:r>
      <w:r w:rsidRPr="002E7AE6">
        <w:rPr>
          <w:rFonts w:ascii="Times New Roman" w:hAnsi="Times New Roman" w:cs="Times New Roman"/>
          <w:sz w:val="28"/>
          <w:szCs w:val="28"/>
        </w:rPr>
        <w:t>материалы.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1363FA" w:rsidRDefault="00874EEB" w:rsidP="00874EEB">
      <w:pPr>
        <w:pStyle w:val="24"/>
        <w:keepNext/>
        <w:keepLines/>
        <w:shd w:val="clear" w:color="auto" w:fill="auto"/>
        <w:spacing w:after="135" w:line="270" w:lineRule="exact"/>
        <w:ind w:left="6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" w:name="bookmark2"/>
      <w:r w:rsidRPr="001363FA">
        <w:rPr>
          <w:rFonts w:ascii="Times New Roman" w:hAnsi="Times New Roman" w:cs="Times New Roman"/>
          <w:b/>
          <w:sz w:val="28"/>
          <w:szCs w:val="28"/>
        </w:rPr>
        <w:t xml:space="preserve">1. </w:t>
      </w:r>
      <w:bookmarkEnd w:id="3"/>
      <w:r w:rsidRPr="001363FA">
        <w:rPr>
          <w:rFonts w:ascii="Times New Roman" w:hAnsi="Times New Roman" w:cs="Times New Roman"/>
          <w:b/>
          <w:sz w:val="28"/>
          <w:szCs w:val="28"/>
        </w:rPr>
        <w:t>Практическое задание №1. Теодолитная съемка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данной</w:t>
      </w:r>
      <w:r w:rsidRPr="002E7AE6">
        <w:rPr>
          <w:rFonts w:ascii="Times New Roman" w:hAnsi="Times New Roman" w:cs="Times New Roman"/>
          <w:sz w:val="28"/>
          <w:szCs w:val="28"/>
        </w:rPr>
        <w:t xml:space="preserve"> части контрольной работы по измеренным внутренним углам и длинам сторон многоугольника (теодолитного хода), по заданному дирекционному углу (азимуту) одной из сторон хода (табл.1) и приложенному к журналу абрису: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31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а)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и увязать внутренние углы;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14"/>
        </w:tabs>
        <w:spacing w:before="0" w:after="0"/>
        <w:ind w:left="60" w:right="320"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б)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дирекционные углы (азимуты) и румбы всех сторон мно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гоугольника;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17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координаты вершин хода и построить по ним план;</w:t>
      </w:r>
    </w:p>
    <w:p w:rsidR="00874EEB" w:rsidRDefault="00874EEB" w:rsidP="00874EEB">
      <w:pPr>
        <w:pStyle w:val="4"/>
        <w:shd w:val="clear" w:color="auto" w:fill="auto"/>
        <w:tabs>
          <w:tab w:val="left" w:pos="769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г)</w:t>
      </w:r>
      <w:r w:rsidRPr="002E7AE6">
        <w:rPr>
          <w:rFonts w:ascii="Times New Roman" w:hAnsi="Times New Roman" w:cs="Times New Roman"/>
          <w:sz w:val="28"/>
          <w:szCs w:val="28"/>
        </w:rPr>
        <w:tab/>
        <w:t>по абрису нанести ситуацию.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69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8E389A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Из табл.1 студентом к дальнейшей разработке выбирается тот вариант, буква которого совпадает с первой буквой фамилии и номер которого сов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падает с последней цифрой шифра зачетной книжки студента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4EEB" w:rsidRPr="002E7AE6" w:rsidRDefault="00874EEB" w:rsidP="00874EEB">
      <w:pPr>
        <w:pStyle w:val="30"/>
        <w:shd w:val="clear" w:color="auto" w:fill="auto"/>
        <w:ind w:left="8640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Таблица 1</w:t>
      </w:r>
    </w:p>
    <w:p w:rsidR="00874EEB" w:rsidRPr="002E7AE6" w:rsidRDefault="00874EEB" w:rsidP="00874EEB">
      <w:pPr>
        <w:pStyle w:val="4"/>
        <w:shd w:val="clear" w:color="auto" w:fill="auto"/>
        <w:spacing w:before="0" w:after="176"/>
        <w:ind w:left="10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Дирекционный угол (азимут) стороны теодолитного хода </w:t>
      </w:r>
      <w:bookmarkStart w:id="4" w:name="_Hlk462278"/>
      <w:r w:rsidRPr="002E7AE6">
        <w:rPr>
          <w:rFonts w:ascii="Times New Roman" w:hAnsi="Times New Roman" w:cs="Times New Roman"/>
          <w:sz w:val="28"/>
          <w:szCs w:val="28"/>
          <w:lang w:val="en-US"/>
        </w:rPr>
        <w:t>I</w:t>
      </w:r>
      <w:bookmarkEnd w:id="4"/>
      <w:r w:rsidRPr="002E7AE6">
        <w:rPr>
          <w:rFonts w:ascii="Times New Roman" w:hAnsi="Times New Roman" w:cs="Times New Roman"/>
          <w:sz w:val="28"/>
          <w:szCs w:val="28"/>
        </w:rPr>
        <w:t>-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tbl>
      <w:tblPr>
        <w:tblW w:w="9962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912"/>
        <w:gridCol w:w="902"/>
        <w:gridCol w:w="902"/>
        <w:gridCol w:w="907"/>
        <w:gridCol w:w="902"/>
        <w:gridCol w:w="907"/>
        <w:gridCol w:w="902"/>
        <w:gridCol w:w="907"/>
        <w:gridCol w:w="902"/>
        <w:gridCol w:w="907"/>
        <w:gridCol w:w="912"/>
      </w:tblGrid>
      <w:tr w:rsidR="00874EEB" w:rsidRPr="002E7AE6" w:rsidTr="00770AB9">
        <w:trPr>
          <w:trHeight w:val="686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74" w:lineRule="exact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Вари</w:t>
            </w:r>
            <w:r w:rsidRPr="0052329D">
              <w:rPr>
                <w:sz w:val="24"/>
                <w:szCs w:val="24"/>
              </w:rPr>
              <w:softHyphen/>
              <w:t>ант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</w:t>
            </w:r>
          </w:p>
        </w:tc>
      </w:tr>
      <w:tr w:rsidR="00874EEB" w:rsidRPr="002E7AE6" w:rsidTr="00770AB9">
        <w:trPr>
          <w:trHeight w:val="427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  <w:lang w:val="en-US"/>
              </w:rPr>
              <w:t>A-K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25°25'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35°45'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40°55'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45°35'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50° 15'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60° 15'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65°20'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80°50'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75°30'</w:t>
            </w:r>
          </w:p>
        </w:tc>
      </w:tr>
      <w:tr w:rsidR="00874EEB" w:rsidRPr="002E7AE6" w:rsidTr="00770AB9">
        <w:trPr>
          <w:trHeight w:val="422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Л-Ф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80°25'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90°45'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90°20'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100° 15'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110°35'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120°15'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130°40'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140°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170°40'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190°20'</w:t>
            </w:r>
          </w:p>
        </w:tc>
      </w:tr>
      <w:tr w:rsidR="00874EEB" w:rsidRPr="002E7AE6" w:rsidTr="00874EEB">
        <w:trPr>
          <w:trHeight w:val="746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proofErr w:type="gramStart"/>
            <w:r w:rsidRPr="0052329D">
              <w:rPr>
                <w:sz w:val="24"/>
                <w:szCs w:val="24"/>
              </w:rPr>
              <w:t>Х-Я</w:t>
            </w:r>
            <w:proofErr w:type="gramEnd"/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200°29'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220°30'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240°35'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250°10'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260°20'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280°40'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290°50'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300°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310°30'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320°20'</w:t>
            </w:r>
          </w:p>
        </w:tc>
      </w:tr>
    </w:tbl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pStyle w:val="41"/>
        <w:shd w:val="clear" w:color="auto" w:fill="auto"/>
        <w:spacing w:before="0" w:after="0" w:line="270" w:lineRule="exact"/>
        <w:ind w:left="2761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Порядок выполнения расчетов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1. По записанным в журнале (табл.2) отсчетам измеренных внутренних углов многоугольника вычислить их значения для каждого измеренного </w:t>
      </w:r>
      <w:proofErr w:type="spellStart"/>
      <w:r w:rsidRPr="002E7AE6">
        <w:rPr>
          <w:rFonts w:ascii="Times New Roman" w:hAnsi="Times New Roman" w:cs="Times New Roman"/>
          <w:sz w:val="28"/>
          <w:szCs w:val="28"/>
        </w:rPr>
        <w:t>полуприема</w:t>
      </w:r>
      <w:proofErr w:type="spellEnd"/>
      <w:r w:rsidRPr="002E7AE6">
        <w:rPr>
          <w:rFonts w:ascii="Times New Roman" w:hAnsi="Times New Roman" w:cs="Times New Roman"/>
          <w:sz w:val="28"/>
          <w:szCs w:val="28"/>
        </w:rPr>
        <w:t xml:space="preserve">, вычислить полученные средние значения углов в ведомости вычисления координат, начиная и заканчивая вершиной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E7AE6">
        <w:rPr>
          <w:rFonts w:ascii="Times New Roman" w:hAnsi="Times New Roman" w:cs="Times New Roman"/>
          <w:sz w:val="28"/>
          <w:szCs w:val="28"/>
        </w:rPr>
        <w:t>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Угол в </w:t>
      </w:r>
      <w:proofErr w:type="spellStart"/>
      <w:r w:rsidRPr="002E7AE6">
        <w:rPr>
          <w:rFonts w:ascii="Times New Roman" w:hAnsi="Times New Roman" w:cs="Times New Roman"/>
          <w:sz w:val="28"/>
          <w:szCs w:val="28"/>
        </w:rPr>
        <w:t>полуприеме</w:t>
      </w:r>
      <w:proofErr w:type="spellEnd"/>
      <w:r w:rsidRPr="002E7AE6">
        <w:rPr>
          <w:rFonts w:ascii="Times New Roman" w:hAnsi="Times New Roman" w:cs="Times New Roman"/>
          <w:sz w:val="28"/>
          <w:szCs w:val="28"/>
        </w:rPr>
        <w:t xml:space="preserve"> (КЛ или КП) вычисляется как отсчет на заднюю точ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ку минус отсчет на переднюю точку.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41" w:lineRule="exact"/>
        <w:ind w:left="60" w:right="20" w:firstLine="649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Если отсчет на заднюю точку меньше отсчета на переднюю точку, к не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му необходимо прибавить 360° и вычесть отсчет на переднюю точку.</w:t>
      </w:r>
    </w:p>
    <w:p w:rsidR="00874EEB" w:rsidRDefault="00874EEB" w:rsidP="00874EEB">
      <w:pPr>
        <w:pStyle w:val="4"/>
        <w:shd w:val="clear" w:color="auto" w:fill="auto"/>
        <w:spacing w:before="0" w:after="115" w:line="270" w:lineRule="exact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Style w:val="af1"/>
          <w:rFonts w:ascii="Times New Roman" w:hAnsi="Times New Roman" w:cs="Times New Roman"/>
          <w:sz w:val="28"/>
          <w:szCs w:val="28"/>
        </w:rPr>
        <w:t>Пример:</w:t>
      </w:r>
      <w:r w:rsidRPr="002E7A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E7AE6">
        <w:rPr>
          <w:rFonts w:ascii="Times New Roman" w:hAnsi="Times New Roman" w:cs="Times New Roman"/>
          <w:sz w:val="28"/>
          <w:szCs w:val="28"/>
        </w:rPr>
        <w:t xml:space="preserve">а) точка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E7AE6">
        <w:rPr>
          <w:rFonts w:ascii="Times New Roman" w:hAnsi="Times New Roman" w:cs="Times New Roman"/>
          <w:sz w:val="28"/>
          <w:szCs w:val="28"/>
        </w:rPr>
        <w:t xml:space="preserve">, КЛ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E7AE6">
        <w:rPr>
          <w:rFonts w:ascii="Times New Roman" w:hAnsi="Times New Roman" w:cs="Times New Roman"/>
          <w:sz w:val="28"/>
          <w:szCs w:val="28"/>
        </w:rPr>
        <w:t xml:space="preserve">б) точка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E7AE6">
        <w:rPr>
          <w:rFonts w:ascii="Times New Roman" w:hAnsi="Times New Roman" w:cs="Times New Roman"/>
          <w:sz w:val="28"/>
          <w:szCs w:val="28"/>
        </w:rPr>
        <w:t>, КП</w:t>
      </w:r>
    </w:p>
    <w:p w:rsidR="00874EEB" w:rsidRPr="002E7AE6" w:rsidRDefault="00874EEB" w:rsidP="00874EEB">
      <w:pPr>
        <w:pStyle w:val="4"/>
        <w:shd w:val="clear" w:color="auto" w:fill="auto"/>
        <w:tabs>
          <w:tab w:val="center" w:pos="4820"/>
        </w:tabs>
        <w:spacing w:before="0" w:after="0" w:line="341" w:lineRule="exact"/>
        <w:ind w:left="24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82°54'</w:t>
      </w:r>
      <w:r w:rsidRPr="002E7AE6">
        <w:rPr>
          <w:rFonts w:ascii="Times New Roman" w:hAnsi="Times New Roman" w:cs="Times New Roman"/>
          <w:sz w:val="28"/>
          <w:szCs w:val="28"/>
        </w:rPr>
        <w:tab/>
        <w:t>1 7 4 ° 5 6 '</w:t>
      </w:r>
    </w:p>
    <w:p w:rsidR="00874EEB" w:rsidRPr="002E7AE6" w:rsidRDefault="00874EEB" w:rsidP="00874EEB">
      <w:pPr>
        <w:pStyle w:val="4"/>
        <w:shd w:val="clear" w:color="auto" w:fill="auto"/>
        <w:tabs>
          <w:tab w:val="center" w:pos="4862"/>
        </w:tabs>
        <w:spacing w:before="0" w:after="0" w:line="341" w:lineRule="exact"/>
        <w:ind w:left="226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Style w:val="25"/>
          <w:rFonts w:ascii="Times New Roman" w:hAnsi="Times New Roman" w:cs="Times New Roman"/>
          <w:sz w:val="28"/>
          <w:szCs w:val="28"/>
        </w:rPr>
        <w:t>+360°00'</w:t>
      </w:r>
      <w:r w:rsidRPr="008E389A">
        <w:rPr>
          <w:rStyle w:val="25"/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Pr="002E7AE6">
        <w:rPr>
          <w:rStyle w:val="25"/>
          <w:rFonts w:ascii="Times New Roman" w:hAnsi="Times New Roman" w:cs="Times New Roman"/>
          <w:sz w:val="28"/>
          <w:szCs w:val="28"/>
        </w:rPr>
        <w:t>-4 5° 39'</w:t>
      </w:r>
    </w:p>
    <w:p w:rsidR="00874EEB" w:rsidRDefault="00874EEB" w:rsidP="00874EEB">
      <w:pPr>
        <w:pStyle w:val="4"/>
        <w:shd w:val="clear" w:color="auto" w:fill="auto"/>
        <w:tabs>
          <w:tab w:val="center" w:pos="4962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442°54'</w:t>
      </w:r>
      <w:r w:rsidRPr="002E7AE6">
        <w:rPr>
          <w:rFonts w:ascii="Times New Roman" w:hAnsi="Times New Roman" w:cs="Times New Roman"/>
          <w:sz w:val="28"/>
          <w:szCs w:val="28"/>
        </w:rPr>
        <w:tab/>
        <w:t xml:space="preserve">129°17' </w:t>
      </w:r>
    </w:p>
    <w:p w:rsidR="00874EEB" w:rsidRDefault="00874EEB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Style w:val="25"/>
          <w:rFonts w:ascii="Times New Roman" w:hAnsi="Times New Roman" w:cs="Times New Roman"/>
          <w:sz w:val="28"/>
          <w:szCs w:val="28"/>
        </w:rPr>
      </w:pPr>
      <w:r w:rsidRPr="002E7AE6">
        <w:rPr>
          <w:rStyle w:val="25"/>
          <w:rFonts w:ascii="Times New Roman" w:hAnsi="Times New Roman" w:cs="Times New Roman"/>
          <w:sz w:val="28"/>
          <w:szCs w:val="28"/>
        </w:rPr>
        <w:t xml:space="preserve">-313°36' </w:t>
      </w:r>
    </w:p>
    <w:p w:rsidR="00874EEB" w:rsidRDefault="00874EEB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129°18'</w:t>
      </w:r>
    </w:p>
    <w:p w:rsidR="00874EEB" w:rsidRDefault="00874EEB" w:rsidP="00874EEB">
      <w:pPr>
        <w:pStyle w:val="4"/>
        <w:shd w:val="clear" w:color="auto" w:fill="auto"/>
        <w:spacing w:before="0" w:after="115" w:line="270" w:lineRule="exact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af3"/>
        <w:shd w:val="clear" w:color="auto" w:fill="auto"/>
        <w:ind w:firstLine="708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При измерении угла многоугольника значения полученных результатов каждого из двух </w:t>
      </w:r>
      <w:proofErr w:type="spellStart"/>
      <w:r w:rsidRPr="002E7AE6">
        <w:rPr>
          <w:rFonts w:ascii="Times New Roman" w:hAnsi="Times New Roman" w:cs="Times New Roman"/>
          <w:sz w:val="28"/>
          <w:szCs w:val="28"/>
        </w:rPr>
        <w:t>полуприемов</w:t>
      </w:r>
      <w:proofErr w:type="spellEnd"/>
      <w:r w:rsidRPr="002E7AE6">
        <w:rPr>
          <w:rFonts w:ascii="Times New Roman" w:hAnsi="Times New Roman" w:cs="Times New Roman"/>
          <w:sz w:val="28"/>
          <w:szCs w:val="28"/>
        </w:rPr>
        <w:t xml:space="preserve"> не должны отличаться между собой более чем на величину двойной точности прибора (при точности прибора 30'' двойная точность составляет 1').</w:t>
      </w:r>
    </w:p>
    <w:p w:rsidR="00874EEB" w:rsidRDefault="00874EEB" w:rsidP="00874EEB">
      <w:pPr>
        <w:pStyle w:val="4"/>
        <w:shd w:val="clear" w:color="auto" w:fill="auto"/>
        <w:spacing w:before="0" w:after="115" w:line="270" w:lineRule="exact"/>
        <w:ind w:left="6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115" w:line="270" w:lineRule="exact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115" w:line="270" w:lineRule="exact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115" w:line="270" w:lineRule="exact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115" w:line="270" w:lineRule="exact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115" w:line="270" w:lineRule="exact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115" w:line="270" w:lineRule="exact"/>
        <w:ind w:left="60" w:hanging="6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86500" cy="7038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Сумма внутренних измеренных углов равна практической сумме углов</w:t>
      </w:r>
    </w:p>
    <w:p w:rsidR="00874EEB" w:rsidRDefault="00874EEB" w:rsidP="00874EEB">
      <w:pPr>
        <w:ind w:firstLine="709"/>
        <w:jc w:val="right"/>
        <w:rPr>
          <w:sz w:val="28"/>
          <w:szCs w:val="28"/>
        </w:rPr>
      </w:pPr>
      <w:proofErr w:type="spellStart"/>
      <w:r w:rsidRPr="0064296D">
        <w:rPr>
          <w:sz w:val="28"/>
          <w:szCs w:val="28"/>
        </w:rPr>
        <w:t>Σβизм.</w:t>
      </w:r>
      <w:proofErr w:type="spellEnd"/>
      <w:r>
        <w:rPr>
          <w:sz w:val="28"/>
          <w:szCs w:val="28"/>
        </w:rPr>
        <w:t xml:space="preserve"> </w:t>
      </w:r>
      <w:r w:rsidRPr="0064296D">
        <w:rPr>
          <w:sz w:val="28"/>
          <w:szCs w:val="28"/>
        </w:rPr>
        <w:t xml:space="preserve"> = </w:t>
      </w:r>
      <w:proofErr w:type="spellStart"/>
      <w:r w:rsidRPr="0064296D">
        <w:rPr>
          <w:sz w:val="28"/>
          <w:szCs w:val="28"/>
        </w:rPr>
        <w:t>Σβ</w:t>
      </w:r>
      <w:r>
        <w:rPr>
          <w:sz w:val="28"/>
          <w:szCs w:val="28"/>
        </w:rPr>
        <w:t>пр.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296D">
        <w:rPr>
          <w:sz w:val="28"/>
          <w:szCs w:val="28"/>
        </w:rPr>
        <w:t xml:space="preserve"> (1)</w:t>
      </w:r>
    </w:p>
    <w:p w:rsidR="00874EEB" w:rsidRDefault="00874EEB" w:rsidP="00874EEB">
      <w:pPr>
        <w:ind w:firstLine="709"/>
        <w:jc w:val="both"/>
        <w:rPr>
          <w:sz w:val="28"/>
          <w:szCs w:val="28"/>
        </w:rPr>
      </w:pPr>
    </w:p>
    <w:p w:rsidR="00874EEB" w:rsidRPr="0064296D" w:rsidRDefault="00874EEB" w:rsidP="00874EEB">
      <w:pPr>
        <w:ind w:firstLine="709"/>
        <w:jc w:val="both"/>
        <w:rPr>
          <w:sz w:val="28"/>
          <w:szCs w:val="28"/>
        </w:rPr>
      </w:pPr>
      <w:r w:rsidRPr="0064296D">
        <w:rPr>
          <w:sz w:val="28"/>
          <w:szCs w:val="28"/>
        </w:rPr>
        <w:t xml:space="preserve">2. Подсчитать практическую сумму средних значений углов многоугольника и сравнить её с теоретической суммой углов многоугольника, определяемой по формуле (2): </w:t>
      </w:r>
    </w:p>
    <w:p w:rsidR="00874EEB" w:rsidRPr="0064296D" w:rsidRDefault="00874EEB" w:rsidP="00874EEB">
      <w:pPr>
        <w:ind w:firstLine="709"/>
        <w:jc w:val="right"/>
        <w:rPr>
          <w:sz w:val="28"/>
          <w:szCs w:val="28"/>
        </w:rPr>
      </w:pPr>
      <w:r w:rsidRPr="0064296D">
        <w:rPr>
          <w:sz w:val="28"/>
          <w:szCs w:val="28"/>
        </w:rPr>
        <w:t xml:space="preserve"> </w:t>
      </w:r>
      <w:proofErr w:type="spellStart"/>
      <w:r w:rsidRPr="0064296D">
        <w:rPr>
          <w:sz w:val="28"/>
          <w:szCs w:val="28"/>
        </w:rPr>
        <w:t>Σβт</w:t>
      </w:r>
      <w:proofErr w:type="spellEnd"/>
      <w:r w:rsidRPr="0064296D">
        <w:rPr>
          <w:sz w:val="28"/>
          <w:szCs w:val="28"/>
        </w:rPr>
        <w:t xml:space="preserve"> = 180о (</w:t>
      </w:r>
      <w:proofErr w:type="spellStart"/>
      <w:r w:rsidRPr="0064296D">
        <w:rPr>
          <w:sz w:val="28"/>
          <w:szCs w:val="28"/>
        </w:rPr>
        <w:t>n</w:t>
      </w:r>
      <w:proofErr w:type="spellEnd"/>
      <w:r w:rsidRPr="0064296D">
        <w:rPr>
          <w:sz w:val="28"/>
          <w:szCs w:val="28"/>
        </w:rPr>
        <w:t xml:space="preserve"> − 2),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296D">
        <w:rPr>
          <w:sz w:val="28"/>
          <w:szCs w:val="28"/>
        </w:rPr>
        <w:t xml:space="preserve">(2) </w:t>
      </w:r>
    </w:p>
    <w:p w:rsidR="00874EEB" w:rsidRPr="0064296D" w:rsidRDefault="00874EEB" w:rsidP="00874EEB">
      <w:pPr>
        <w:jc w:val="both"/>
        <w:rPr>
          <w:sz w:val="28"/>
          <w:szCs w:val="28"/>
        </w:rPr>
      </w:pPr>
      <w:r w:rsidRPr="0064296D">
        <w:rPr>
          <w:sz w:val="28"/>
          <w:szCs w:val="28"/>
        </w:rPr>
        <w:t xml:space="preserve">где </w:t>
      </w:r>
      <w:proofErr w:type="spellStart"/>
      <w:r w:rsidRPr="0064296D">
        <w:rPr>
          <w:sz w:val="28"/>
          <w:szCs w:val="28"/>
        </w:rPr>
        <w:t>n</w:t>
      </w:r>
      <w:proofErr w:type="spellEnd"/>
      <w:r w:rsidRPr="0064296D">
        <w:rPr>
          <w:sz w:val="28"/>
          <w:szCs w:val="28"/>
        </w:rPr>
        <w:t xml:space="preserve"> – число углов многоугольника. </w:t>
      </w:r>
    </w:p>
    <w:p w:rsidR="00874EEB" w:rsidRPr="002E7AE6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6025" cy="7162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600825" cy="8677275"/>
            <wp:effectExtent l="0" t="0" r="0" b="0"/>
            <wp:docPr id="3" name="Рисунок 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600825" cy="8467725"/>
            <wp:effectExtent l="0" t="0" r="0" b="0"/>
            <wp:docPr id="4" name="Рисунок 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874EEB">
          <w:footerReference w:type="default" r:id="rId14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="10315" w:h="14501" w:wrap="around" w:vAnchor="text" w:hAnchor="margin" w:x="2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225862" cy="8750595"/>
            <wp:effectExtent l="19050" t="0" r="3488" b="0"/>
            <wp:docPr id="5" name="Рисунок 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80" cy="87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footerReference w:type="default" r:id="rId16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="10445" w:h="14578" w:wrap="around" w:vAnchor="text" w:hAnchor="margin" w:x="2" w:y="1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199716" cy="8658225"/>
            <wp:effectExtent l="0" t="0" r="0" b="0"/>
            <wp:docPr id="6" name="Рисунок 6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412" cy="868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footerReference w:type="default" r:id="rId18"/>
          <w:pgSz w:w="11905" w:h="16837" w:code="9"/>
          <w:pgMar w:top="1134" w:right="567" w:bottom="1134" w:left="1418" w:header="0" w:footer="6" w:gutter="0"/>
          <w:cols w:space="720"/>
          <w:noEndnote/>
          <w:titlePg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6833" cy="867727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93" cy="875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315075" cy="6867525"/>
            <wp:effectExtent l="0" t="0" r="9525" b="9525"/>
            <wp:docPr id="8" name="Рисунок 8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874EEB" w:rsidRDefault="00874EEB" w:rsidP="00874EEB">
      <w:pPr>
        <w:pStyle w:val="41"/>
        <w:shd w:val="clear" w:color="auto" w:fill="auto"/>
        <w:spacing w:before="595" w:after="131" w:line="270" w:lineRule="exact"/>
        <w:ind w:left="2720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Материалы, подлежащие сдаче</w:t>
      </w:r>
    </w:p>
    <w:p w:rsidR="00874EEB" w:rsidRPr="002E7AE6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690"/>
        </w:tabs>
        <w:spacing w:before="0" w:after="0"/>
        <w:ind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Журнал измерения горизонтальных углов.</w:t>
      </w:r>
    </w:p>
    <w:p w:rsidR="00874EEB" w:rsidRPr="002E7AE6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725"/>
        </w:tabs>
        <w:spacing w:before="0" w:after="0"/>
        <w:ind w:right="280"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Обработанная ведомость вычисления координат точек теодолитного хода.</w:t>
      </w:r>
    </w:p>
    <w:p w:rsidR="00874EEB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733"/>
        </w:tabs>
        <w:spacing w:before="0" w:after="0"/>
        <w:ind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План теодолитной съемки.</w:t>
      </w: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Pr="00874EEB" w:rsidRDefault="00874EEB" w:rsidP="00874EEB">
      <w:pPr>
        <w:pStyle w:val="24"/>
        <w:keepNext/>
        <w:keepLines/>
        <w:shd w:val="clear" w:color="auto" w:fill="auto"/>
        <w:spacing w:after="236" w:line="270" w:lineRule="exact"/>
        <w:ind w:left="8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bookmark3"/>
      <w:r w:rsidRPr="00874EE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bookmarkEnd w:id="5"/>
      <w:r w:rsidRPr="00874EEB">
        <w:rPr>
          <w:rFonts w:ascii="Times New Roman" w:hAnsi="Times New Roman" w:cs="Times New Roman"/>
          <w:b/>
          <w:sz w:val="28"/>
          <w:szCs w:val="28"/>
        </w:rPr>
        <w:t>Практическое задание №2. Обработка материалов измерений по трассе</w:t>
      </w:r>
    </w:p>
    <w:p w:rsidR="00874EEB" w:rsidRDefault="00874EEB" w:rsidP="00874EEB">
      <w:pPr>
        <w:pStyle w:val="24"/>
        <w:keepNext/>
        <w:keepLines/>
        <w:shd w:val="clear" w:color="auto" w:fill="auto"/>
        <w:spacing w:after="195" w:line="270" w:lineRule="exact"/>
        <w:ind w:left="80" w:firstLine="4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bookmark4"/>
    </w:p>
    <w:p w:rsidR="00874EEB" w:rsidRPr="00874EEB" w:rsidRDefault="00874EEB" w:rsidP="00874EEB">
      <w:pPr>
        <w:pStyle w:val="24"/>
        <w:keepNext/>
        <w:keepLines/>
        <w:shd w:val="clear" w:color="auto" w:fill="auto"/>
        <w:spacing w:after="195" w:line="270" w:lineRule="exact"/>
        <w:ind w:left="8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2.1. Обработка журнала нивелирования трассы</w:t>
      </w:r>
      <w:bookmarkEnd w:id="6"/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right="2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Вторая часть контрольной работы включает: обработку материалов ни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велирования трассы; расчет пикетажного положения главных точек кри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вой; построение профилей (продольного и поперечного); проектирование по профилю. Исходные данные для ее выполнения принимаются по табл. 3 в зависимости от первой буквы фамилии и последней цифры шиф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ра зачетной книжки студента.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right="2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Журнал технического нивелирования приведен в прил. 2, пример его заполнения - в табл.4. Нивелирование выполнялось способом геометри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ческого нивелирования с применением двухсторонних трехметровых реек. Трасса в начале привязана к реперу Рп8, в конце - к реперу Рп</w:t>
      </w:r>
      <w:proofErr w:type="gramStart"/>
      <w:r w:rsidRPr="002E7AE6"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Pr="002E7AE6">
        <w:rPr>
          <w:rFonts w:ascii="Times New Roman" w:hAnsi="Times New Roman" w:cs="Times New Roman"/>
          <w:sz w:val="28"/>
          <w:szCs w:val="28"/>
        </w:rPr>
        <w:t xml:space="preserve"> (геодези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ческие пункты с известными высотными отметками).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Обработка журнала нивелирования производится в следующем порядке.</w:t>
      </w:r>
    </w:p>
    <w:p w:rsidR="00874EEB" w:rsidRDefault="00874EEB" w:rsidP="00874EEB">
      <w:pPr>
        <w:pStyle w:val="4"/>
        <w:numPr>
          <w:ilvl w:val="0"/>
          <w:numId w:val="20"/>
        </w:numPr>
        <w:shd w:val="clear" w:color="auto" w:fill="auto"/>
        <w:spacing w:before="0" w:after="0"/>
        <w:ind w:right="2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7AE6">
        <w:rPr>
          <w:rFonts w:ascii="Times New Roman" w:hAnsi="Times New Roman" w:cs="Times New Roman"/>
          <w:sz w:val="28"/>
          <w:szCs w:val="28"/>
        </w:rPr>
        <w:t>На каждой станции вычисляются превышения между связующими точками по черной и красной сторонам реек:</w:t>
      </w:r>
      <w:proofErr w:type="gramEnd"/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-4748530</wp:posOffset>
            </wp:positionV>
            <wp:extent cx="6299200" cy="4911090"/>
            <wp:effectExtent l="0" t="0" r="6350" b="3810"/>
            <wp:wrapNone/>
            <wp:docPr id="7" name="Рисунок 7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91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874EEB" w:rsidRPr="00E54D45" w:rsidRDefault="00874EEB" w:rsidP="00874EEB">
      <w:pPr>
        <w:pStyle w:val="af3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EEB" w:rsidRPr="00E54D45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-948607</wp:posOffset>
            </wp:positionH>
            <wp:positionV relativeFrom="paragraph">
              <wp:posOffset>223873</wp:posOffset>
            </wp:positionV>
            <wp:extent cx="8838890" cy="4550384"/>
            <wp:effectExtent l="0" t="8255" r="0" b="0"/>
            <wp:wrapNone/>
            <wp:docPr id="10" name="Рисунок 10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54247" cy="4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type w:val="continuous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-81886</wp:posOffset>
            </wp:positionH>
            <wp:positionV relativeFrom="paragraph">
              <wp:posOffset>-302393</wp:posOffset>
            </wp:positionV>
            <wp:extent cx="6299200" cy="8704181"/>
            <wp:effectExtent l="0" t="0" r="6350" b="1905"/>
            <wp:wrapNone/>
            <wp:docPr id="11" name="Рисунок 11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70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headerReference w:type="default" r:id="rId24"/>
          <w:footerReference w:type="default" r:id="rId25"/>
          <w:type w:val="continuous"/>
          <w:pgSz w:w="11905" w:h="16837" w:code="9"/>
          <w:pgMar w:top="1134" w:right="567" w:bottom="1134" w:left="1418" w:header="0" w:footer="6" w:gutter="0"/>
          <w:pgNumType w:start="13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pStyle w:val="af3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3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3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3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3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3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3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3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3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3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3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3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3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3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3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af3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Пример заполнения журнала технического нивелирования</w:t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684B8B" w:rsidRDefault="00874EEB" w:rsidP="00874EEB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4</w:t>
      </w:r>
    </w:p>
    <w:p w:rsidR="00874EEB" w:rsidRDefault="00874EEB" w:rsidP="00874EEB">
      <w:pPr>
        <w:jc w:val="center"/>
        <w:rPr>
          <w:sz w:val="28"/>
          <w:szCs w:val="28"/>
        </w:rPr>
      </w:pPr>
      <w:r w:rsidRPr="00684B8B">
        <w:rPr>
          <w:sz w:val="28"/>
          <w:szCs w:val="28"/>
        </w:rPr>
        <w:t>Пример заполнения журнала технического нивелирования</w:t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-1192284</wp:posOffset>
            </wp:positionH>
            <wp:positionV relativeFrom="paragraph">
              <wp:posOffset>351791</wp:posOffset>
            </wp:positionV>
            <wp:extent cx="8771843" cy="5459463"/>
            <wp:effectExtent l="0" t="1270" r="0" b="0"/>
            <wp:wrapNone/>
            <wp:docPr id="12" name="Рисунок 12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71843" cy="545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383729" cy="8434317"/>
            <wp:effectExtent l="0" t="0" r="0" b="5080"/>
            <wp:docPr id="13" name="Рисунок 13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063" cy="84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581775" cy="8915400"/>
            <wp:effectExtent l="0" t="0" r="0" b="0"/>
            <wp:docPr id="14" name="Рисунок 14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667500" cy="9134475"/>
            <wp:effectExtent l="0" t="0" r="0" b="0"/>
            <wp:docPr id="15" name="Рисунок 15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  <w:bookmarkStart w:id="7" w:name="bookmark5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290091</wp:posOffset>
            </wp:positionV>
            <wp:extent cx="6285303" cy="8570794"/>
            <wp:effectExtent l="0" t="0" r="1270" b="190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303" cy="857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1119438</wp:posOffset>
            </wp:positionH>
            <wp:positionV relativeFrom="paragraph">
              <wp:posOffset>-105941</wp:posOffset>
            </wp:positionV>
            <wp:extent cx="3831241" cy="192433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662" cy="19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P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2.3. Построение продольного профиля трассы</w:t>
      </w:r>
      <w:bookmarkEnd w:id="7"/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Продольный профиль трассы строится по данным журнала нивелиро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вания и пикетажного журнала на миллиметровой бумаге размером 297</w:t>
      </w:r>
      <w:r w:rsidRPr="002E7AE6">
        <w:rPr>
          <w:rStyle w:val="TimesNewRoman12pt"/>
          <w:rFonts w:eastAsia="Arial"/>
          <w:sz w:val="28"/>
          <w:szCs w:val="28"/>
        </w:rPr>
        <w:t>x</w:t>
      </w:r>
      <w:r w:rsidRPr="002E7AE6">
        <w:rPr>
          <w:rFonts w:ascii="Times New Roman" w:hAnsi="Times New Roman" w:cs="Times New Roman"/>
          <w:sz w:val="28"/>
          <w:szCs w:val="28"/>
        </w:rPr>
        <w:t>630 мм в масштабе 1:10 000 для горизонтальных расстояний и 1:200 - для вертикальных.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Построение профиля начинается с разметки сетки и вычерчивания ко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лонки с указанием граф. На образце (рис.13) приведена сетка и размеры граф по высоте.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Затем заполняется графа</w:t>
      </w:r>
      <w:r w:rsidRPr="002E7AE6">
        <w:rPr>
          <w:rStyle w:val="af4"/>
          <w:rFonts w:ascii="Times New Roman" w:hAnsi="Times New Roman" w:cs="Times New Roman"/>
          <w:sz w:val="28"/>
          <w:szCs w:val="28"/>
        </w:rPr>
        <w:t xml:space="preserve"> Расстояния.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Здесь строится шкала расстоя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ний, где показывается вертикальными линиями положение целых пикетов и плюсовых точек. Ниже подписываются номера пикетов. Расстояния от пикетов до плюсовых точек выписываются вертикально.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графу</w:t>
      </w:r>
      <w:r w:rsidRPr="002E7AE6">
        <w:rPr>
          <w:rStyle w:val="af4"/>
          <w:rFonts w:ascii="Times New Roman" w:hAnsi="Times New Roman" w:cs="Times New Roman"/>
          <w:sz w:val="28"/>
          <w:szCs w:val="28"/>
        </w:rPr>
        <w:t xml:space="preserve"> Отметки поверхности земли</w:t>
      </w:r>
      <w:r w:rsidRPr="002E7AE6">
        <w:rPr>
          <w:rFonts w:ascii="Times New Roman" w:hAnsi="Times New Roman" w:cs="Times New Roman"/>
          <w:sz w:val="28"/>
          <w:szCs w:val="28"/>
        </w:rPr>
        <w:t xml:space="preserve"> заносятся отметки точек из жур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нала нивелирования с округлением до сотых долей метра. Для построения профиля поверхности земли на всех пикетах и плюсовых точках через графу</w:t>
      </w:r>
      <w:r w:rsidRPr="002E7AE6">
        <w:rPr>
          <w:rStyle w:val="af4"/>
          <w:rFonts w:ascii="Times New Roman" w:hAnsi="Times New Roman" w:cs="Times New Roman"/>
          <w:sz w:val="28"/>
          <w:szCs w:val="28"/>
        </w:rPr>
        <w:t xml:space="preserve"> Ординаты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и выше графы</w:t>
      </w:r>
      <w:r w:rsidRPr="002E7AE6">
        <w:rPr>
          <w:rStyle w:val="af4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карандашом тонко проводят вер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тикальные линии.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На этих линиях в масштабе высот 1:200 (в 1 см - 2 м) откладывают от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метки точек поверхности земли от графы</w:t>
      </w:r>
      <w:r w:rsidRPr="002E7AE6">
        <w:rPr>
          <w:rStyle w:val="af4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как от условного гори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зонта. При выборе условного горизонта необходимо стремиться к тому, чтобы величины ординат находились в пределах от 4 до 12 см.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настоящем примере за отметку условного горизонта целесообразно принять 40 м (рис. 13). Тогда первая ордината составит 51,50 - 40 = 11,50 м, в масштабе - 11,50/2 = 5,75 см.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Последовательно вычисляя величины ординат, точки поверхности зем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ли наносят на профиль и соединяют их отрезками прямых.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Возле ординат вертикально подписывают ручей, номера, расположе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ние и отметки реперов.</w:t>
      </w:r>
    </w:p>
    <w:p w:rsidR="00874EEB" w:rsidRPr="002E7AE6" w:rsidRDefault="00874EEB" w:rsidP="00874EE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23809" cy="690476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6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pStyle w:val="4"/>
        <w:shd w:val="clear" w:color="auto" w:fill="auto"/>
        <w:spacing w:before="189" w:after="0"/>
        <w:ind w:lef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Пользуясь пикетажным журналом, заполняют графу</w:t>
      </w:r>
      <w:r w:rsidRPr="002E7AE6">
        <w:rPr>
          <w:rStyle w:val="af4"/>
          <w:rFonts w:ascii="Times New Roman" w:hAnsi="Times New Roman" w:cs="Times New Roman"/>
          <w:sz w:val="28"/>
          <w:szCs w:val="28"/>
        </w:rPr>
        <w:t xml:space="preserve"> Ситуация.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Посе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редине графы проводят ось дороги (трассу), условно развернутую в пря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мую линию. Затем в эту графу переносят подробности из пикетажного журнала.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графе</w:t>
      </w:r>
      <w:r w:rsidRPr="002E7AE6">
        <w:rPr>
          <w:rStyle w:val="af4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приводятся данные по инженерной геологии. В зада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нии условно принять суглинок.</w:t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477173" cy="8911988"/>
            <wp:effectExtent l="0" t="0" r="0" b="3810"/>
            <wp:docPr id="17" name="Рисунок 17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318" cy="891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  <w:r w:rsidRPr="002E7AE6">
        <w:rPr>
          <w:sz w:val="28"/>
          <w:szCs w:val="28"/>
        </w:rPr>
        <w:br w:type="page"/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126147</wp:posOffset>
            </wp:positionV>
            <wp:extent cx="6299200" cy="8455660"/>
            <wp:effectExtent l="0" t="0" r="6350" b="254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-14018</wp:posOffset>
            </wp:positionH>
            <wp:positionV relativeFrom="paragraph">
              <wp:posOffset>221511</wp:posOffset>
            </wp:positionV>
            <wp:extent cx="6299200" cy="8535670"/>
            <wp:effectExtent l="0" t="0" r="635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53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br w:type="page"/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-122289</wp:posOffset>
            </wp:positionH>
            <wp:positionV relativeFrom="paragraph">
              <wp:posOffset>71565</wp:posOffset>
            </wp:positionV>
            <wp:extent cx="6299200" cy="5554345"/>
            <wp:effectExtent l="0" t="0" r="6350" b="825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55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  <w:sectPr w:rsidR="00874EEB" w:rsidSect="00F30B62">
          <w:footerReference w:type="default" r:id="rId37"/>
          <w:type w:val="continuous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98710</wp:posOffset>
            </wp:positionH>
            <wp:positionV relativeFrom="paragraph">
              <wp:posOffset>82540</wp:posOffset>
            </wp:positionV>
            <wp:extent cx="9177798" cy="6141110"/>
            <wp:effectExtent l="0" t="0" r="444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7798" cy="614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-419840</wp:posOffset>
            </wp:positionH>
            <wp:positionV relativeFrom="paragraph">
              <wp:posOffset>-122508</wp:posOffset>
            </wp:positionV>
            <wp:extent cx="10083747" cy="5882185"/>
            <wp:effectExtent l="0" t="0" r="0" b="444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1268" cy="5886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-105942</wp:posOffset>
            </wp:positionH>
            <wp:positionV relativeFrom="paragraph">
              <wp:posOffset>177742</wp:posOffset>
            </wp:positionV>
            <wp:extent cx="9713089" cy="5117911"/>
            <wp:effectExtent l="0" t="0" r="2540" b="698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097" cy="5133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-78645</wp:posOffset>
            </wp:positionH>
            <wp:positionV relativeFrom="paragraph">
              <wp:posOffset>27618</wp:posOffset>
            </wp:positionV>
            <wp:extent cx="9572474" cy="5581934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857" cy="558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  <w:sectPr w:rsidR="00874EEB" w:rsidSect="00163F73">
          <w:type w:val="continuous"/>
          <w:pgSz w:w="16837" w:h="11905" w:orient="landscape" w:code="9"/>
          <w:pgMar w:top="1418" w:right="1134" w:bottom="567" w:left="1134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54610</wp:posOffset>
            </wp:positionV>
            <wp:extent cx="6299200" cy="8091170"/>
            <wp:effectExtent l="0" t="0" r="6350" b="508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09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-218042</wp:posOffset>
            </wp:positionH>
            <wp:positionV relativeFrom="paragraph">
              <wp:posOffset>91099</wp:posOffset>
            </wp:positionV>
            <wp:extent cx="6473401" cy="4517409"/>
            <wp:effectExtent l="0" t="0" r="381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466" cy="452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3C4B75" w:rsidRDefault="003C4B75" w:rsidP="003C4B75">
      <w:pPr>
        <w:spacing w:before="100" w:beforeAutospacing="1" w:after="100" w:afterAutospacing="1" w:line="360" w:lineRule="auto"/>
      </w:pPr>
    </w:p>
    <w:p w:rsidR="003C4B75" w:rsidRPr="00DE1292" w:rsidRDefault="003C4B75" w:rsidP="003C4B75">
      <w:pPr>
        <w:spacing w:before="100" w:beforeAutospacing="1" w:after="100" w:afterAutospacing="1" w:line="360" w:lineRule="auto"/>
      </w:pPr>
    </w:p>
    <w:sectPr w:rsidR="003C4B75" w:rsidRPr="00DE1292" w:rsidSect="003C4B75">
      <w:footerReference w:type="even" r:id="rId44"/>
      <w:footerReference w:type="default" r:id="rId45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6AC3" w:rsidRDefault="00916AC3">
      <w:r>
        <w:separator/>
      </w:r>
    </w:p>
  </w:endnote>
  <w:endnote w:type="continuationSeparator" w:id="0">
    <w:p w:rsidR="00916AC3" w:rsidRDefault="00916A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EB" w:rsidRDefault="00874EEB">
    <w:pPr>
      <w:pStyle w:val="af0"/>
      <w:framePr w:w="12113" w:h="173" w:wrap="none" w:vAnchor="text" w:hAnchor="page" w:x="-103" w:y="-1573"/>
      <w:shd w:val="clear" w:color="auto" w:fill="auto"/>
      <w:ind w:left="1093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EB" w:rsidRDefault="00874EEB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EB" w:rsidRDefault="00874EEB">
    <w:pPr>
      <w:pStyle w:val="af0"/>
      <w:framePr w:w="12113" w:h="173" w:wrap="none" w:vAnchor="text" w:hAnchor="page" w:x="-103" w:y="-1573"/>
      <w:shd w:val="clear" w:color="auto" w:fill="auto"/>
      <w:ind w:left="1093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EB" w:rsidRDefault="00874EEB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EB" w:rsidRDefault="00874EEB">
    <w:pPr>
      <w:pStyle w:val="af0"/>
      <w:framePr w:w="12113" w:h="173" w:wrap="none" w:vAnchor="text" w:hAnchor="page" w:x="-103" w:y="-1573"/>
      <w:shd w:val="clear" w:color="auto" w:fill="auto"/>
      <w:ind w:left="1093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35D" w:rsidRDefault="00E62245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4235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4235D" w:rsidRDefault="00C4235D">
    <w:pPr>
      <w:pStyle w:val="a5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35D" w:rsidRDefault="00E62245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4235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C761D">
      <w:rPr>
        <w:rStyle w:val="a6"/>
        <w:noProof/>
      </w:rPr>
      <w:t>31</w:t>
    </w:r>
    <w:r>
      <w:rPr>
        <w:rStyle w:val="a6"/>
      </w:rPr>
      <w:fldChar w:fldCharType="end"/>
    </w:r>
  </w:p>
  <w:p w:rsidR="00C4235D" w:rsidRDefault="00C4235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6AC3" w:rsidRDefault="00916AC3">
      <w:r>
        <w:separator/>
      </w:r>
    </w:p>
  </w:footnote>
  <w:footnote w:type="continuationSeparator" w:id="0">
    <w:p w:rsidR="00916AC3" w:rsidRDefault="00916A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EB" w:rsidRPr="00163F73" w:rsidRDefault="00874EEB" w:rsidP="00163F73">
    <w:pPr>
      <w:pStyle w:val="af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42823"/>
    <w:multiLevelType w:val="hybridMultilevel"/>
    <w:tmpl w:val="A4B4162C"/>
    <w:lvl w:ilvl="0" w:tplc="643E37F8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85B358C"/>
    <w:multiLevelType w:val="hybridMultilevel"/>
    <w:tmpl w:val="9370A868"/>
    <w:lvl w:ilvl="0" w:tplc="8EACC5E6">
      <w:start w:val="1"/>
      <w:numFmt w:val="decimal"/>
      <w:lvlText w:val="%1."/>
      <w:lvlJc w:val="left"/>
      <w:pPr>
        <w:ind w:left="9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2">
    <w:nsid w:val="0A157DAD"/>
    <w:multiLevelType w:val="hybridMultilevel"/>
    <w:tmpl w:val="1C126760"/>
    <w:lvl w:ilvl="0" w:tplc="968E53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646846"/>
    <w:multiLevelType w:val="hybridMultilevel"/>
    <w:tmpl w:val="2410C9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EF2402"/>
    <w:multiLevelType w:val="hybridMultilevel"/>
    <w:tmpl w:val="11346CA2"/>
    <w:lvl w:ilvl="0" w:tplc="356E17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49516C4"/>
    <w:multiLevelType w:val="hybridMultilevel"/>
    <w:tmpl w:val="1FF2DC18"/>
    <w:lvl w:ilvl="0" w:tplc="1E2E09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CC0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4A4F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6E8F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BE31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AF5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8ABF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D060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320D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55C0250"/>
    <w:multiLevelType w:val="multilevel"/>
    <w:tmpl w:val="B39E4A6C"/>
    <w:lvl w:ilvl="0">
      <w:start w:val="1"/>
      <w:numFmt w:val="decimal"/>
      <w:lvlText w:val="%1. "/>
      <w:legacy w:legacy="1" w:legacySpace="0" w:legacyIndent="283"/>
      <w:lvlJc w:val="left"/>
      <w:pPr>
        <w:ind w:left="1276" w:hanging="283"/>
      </w:pPr>
      <w:rPr>
        <w:b w:val="0"/>
        <w:i w:val="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406CAA"/>
    <w:multiLevelType w:val="multilevel"/>
    <w:tmpl w:val="40ECF020"/>
    <w:lvl w:ilvl="0">
      <w:start w:val="1"/>
      <w:numFmt w:val="decimal"/>
      <w:lvlText w:val="%1."/>
      <w:lvlJc w:val="left"/>
      <w:pPr>
        <w:ind w:left="340" w:firstLine="11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8">
    <w:nsid w:val="30904E8A"/>
    <w:multiLevelType w:val="hybridMultilevel"/>
    <w:tmpl w:val="2EF0F9F2"/>
    <w:lvl w:ilvl="0" w:tplc="2FF0939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  <w:b/>
      </w:rPr>
    </w:lvl>
    <w:lvl w:ilvl="1" w:tplc="7E3C209C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9">
    <w:nsid w:val="30EE679F"/>
    <w:multiLevelType w:val="multilevel"/>
    <w:tmpl w:val="FF68C74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15522DB"/>
    <w:multiLevelType w:val="hybridMultilevel"/>
    <w:tmpl w:val="9266CF54"/>
    <w:lvl w:ilvl="0" w:tplc="6E9839D8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144EE5"/>
    <w:multiLevelType w:val="multilevel"/>
    <w:tmpl w:val="FFF0245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3146305"/>
    <w:multiLevelType w:val="multilevel"/>
    <w:tmpl w:val="BBDC5596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decimal"/>
      <w:lvlText w:val="%2."/>
      <w:lvlJc w:val="left"/>
      <w:pPr>
        <w:ind w:left="1993" w:hanging="99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06F4E13"/>
    <w:multiLevelType w:val="hybridMultilevel"/>
    <w:tmpl w:val="FE64D71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762D6353"/>
    <w:multiLevelType w:val="hybridMultilevel"/>
    <w:tmpl w:val="543CF22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8D544E8"/>
    <w:multiLevelType w:val="singleLevel"/>
    <w:tmpl w:val="F512540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num w:numId="1">
    <w:abstractNumId w:val="15"/>
  </w:num>
  <w:num w:numId="2">
    <w:abstractNumId w:val="4"/>
  </w:num>
  <w:num w:numId="3">
    <w:abstractNumId w:val="7"/>
  </w:num>
  <w:num w:numId="4">
    <w:abstractNumId w:val="2"/>
  </w:num>
  <w:num w:numId="5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3"/>
  </w:num>
  <w:num w:numId="9">
    <w:abstractNumId w:val="6"/>
  </w:num>
  <w:num w:numId="10">
    <w:abstractNumId w:val="6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443" w:hanging="283"/>
        </w:pPr>
        <w:rPr>
          <w:b w:val="0"/>
          <w:i w:val="0"/>
          <w:sz w:val="24"/>
        </w:rPr>
      </w:lvl>
    </w:lvlOverride>
  </w:num>
  <w:num w:numId="11">
    <w:abstractNumId w:val="6"/>
    <w:lvlOverride w:ilvl="0">
      <w:lvl w:ilvl="0">
        <w:start w:val="8"/>
        <w:numFmt w:val="decimal"/>
        <w:lvlText w:val="%1. "/>
        <w:legacy w:legacy="1" w:legacySpace="0" w:legacyIndent="283"/>
        <w:lvlJc w:val="left"/>
        <w:pPr>
          <w:ind w:left="463" w:hanging="283"/>
        </w:pPr>
        <w:rPr>
          <w:b w:val="0"/>
          <w:i w:val="0"/>
          <w:sz w:val="24"/>
        </w:rPr>
      </w:lvl>
    </w:lvlOverride>
  </w:num>
  <w:num w:numId="12">
    <w:abstractNumId w:val="6"/>
    <w:lvlOverride w:ilvl="0">
      <w:lvl w:ilvl="0">
        <w:start w:val="10"/>
        <w:numFmt w:val="decimal"/>
        <w:lvlText w:val="%1. "/>
        <w:legacy w:legacy="1" w:legacySpace="0" w:legacyIndent="283"/>
        <w:lvlJc w:val="left"/>
        <w:pPr>
          <w:ind w:left="343" w:hanging="283"/>
        </w:pPr>
        <w:rPr>
          <w:b w:val="0"/>
          <w:i w:val="0"/>
          <w:sz w:val="24"/>
        </w:rPr>
      </w:lvl>
    </w:lvlOverride>
  </w:num>
  <w:num w:numId="13">
    <w:abstractNumId w:val="6"/>
    <w:lvlOverride w:ilvl="0">
      <w:lvl w:ilvl="0">
        <w:start w:val="38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b w:val="0"/>
          <w:i w:val="0"/>
          <w:sz w:val="24"/>
        </w:rPr>
      </w:lvl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6"/>
    <w:lvlOverride w:ilvl="0">
      <w:startOverride w:val="35"/>
    </w:lvlOverride>
  </w:num>
  <w:num w:numId="18">
    <w:abstractNumId w:val="9"/>
  </w:num>
  <w:num w:numId="19">
    <w:abstractNumId w:val="11"/>
  </w:num>
  <w:num w:numId="20">
    <w:abstractNumId w:val="1"/>
  </w:num>
  <w:num w:numId="21">
    <w:abstractNumId w:val="5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357B"/>
    <w:rsid w:val="0000269D"/>
    <w:rsid w:val="00015B89"/>
    <w:rsid w:val="00043756"/>
    <w:rsid w:val="001363FA"/>
    <w:rsid w:val="00174631"/>
    <w:rsid w:val="00177148"/>
    <w:rsid w:val="001A60B2"/>
    <w:rsid w:val="0024624D"/>
    <w:rsid w:val="00297AA2"/>
    <w:rsid w:val="002D1838"/>
    <w:rsid w:val="002D6493"/>
    <w:rsid w:val="00345CA5"/>
    <w:rsid w:val="00366401"/>
    <w:rsid w:val="003703A9"/>
    <w:rsid w:val="00391340"/>
    <w:rsid w:val="003C4B75"/>
    <w:rsid w:val="003C6838"/>
    <w:rsid w:val="00403EBD"/>
    <w:rsid w:val="004067B9"/>
    <w:rsid w:val="004261F4"/>
    <w:rsid w:val="004324EC"/>
    <w:rsid w:val="00435673"/>
    <w:rsid w:val="00435ED3"/>
    <w:rsid w:val="004C62EC"/>
    <w:rsid w:val="004D4061"/>
    <w:rsid w:val="004D6E8B"/>
    <w:rsid w:val="00526DCE"/>
    <w:rsid w:val="00554AF8"/>
    <w:rsid w:val="00564C01"/>
    <w:rsid w:val="005670B4"/>
    <w:rsid w:val="005A1300"/>
    <w:rsid w:val="005C36CF"/>
    <w:rsid w:val="005D357B"/>
    <w:rsid w:val="005F5D6F"/>
    <w:rsid w:val="006838A4"/>
    <w:rsid w:val="00694556"/>
    <w:rsid w:val="006B3301"/>
    <w:rsid w:val="006C0E2B"/>
    <w:rsid w:val="006E59DC"/>
    <w:rsid w:val="007028AA"/>
    <w:rsid w:val="00717915"/>
    <w:rsid w:val="007507BC"/>
    <w:rsid w:val="00773A92"/>
    <w:rsid w:val="0079142D"/>
    <w:rsid w:val="00796AF7"/>
    <w:rsid w:val="00796E1F"/>
    <w:rsid w:val="007C23EF"/>
    <w:rsid w:val="007F00CD"/>
    <w:rsid w:val="00803A7D"/>
    <w:rsid w:val="00811A90"/>
    <w:rsid w:val="00816A02"/>
    <w:rsid w:val="008366E3"/>
    <w:rsid w:val="008404ED"/>
    <w:rsid w:val="00874EEB"/>
    <w:rsid w:val="008E4341"/>
    <w:rsid w:val="00916740"/>
    <w:rsid w:val="00916AC3"/>
    <w:rsid w:val="00974D8D"/>
    <w:rsid w:val="00976A65"/>
    <w:rsid w:val="009848AA"/>
    <w:rsid w:val="009917D0"/>
    <w:rsid w:val="009D7559"/>
    <w:rsid w:val="009E169B"/>
    <w:rsid w:val="009F568E"/>
    <w:rsid w:val="00A316A8"/>
    <w:rsid w:val="00A71F4F"/>
    <w:rsid w:val="00A8651F"/>
    <w:rsid w:val="00AA11A8"/>
    <w:rsid w:val="00AA37B0"/>
    <w:rsid w:val="00AA5EDD"/>
    <w:rsid w:val="00AB52D5"/>
    <w:rsid w:val="00AB69A2"/>
    <w:rsid w:val="00AC368C"/>
    <w:rsid w:val="00B05E71"/>
    <w:rsid w:val="00B73DF9"/>
    <w:rsid w:val="00BA3091"/>
    <w:rsid w:val="00BC363F"/>
    <w:rsid w:val="00BC761D"/>
    <w:rsid w:val="00BD75E1"/>
    <w:rsid w:val="00C30787"/>
    <w:rsid w:val="00C4235D"/>
    <w:rsid w:val="00C96A1F"/>
    <w:rsid w:val="00CD2DFC"/>
    <w:rsid w:val="00D071A3"/>
    <w:rsid w:val="00D100DA"/>
    <w:rsid w:val="00D10290"/>
    <w:rsid w:val="00D14627"/>
    <w:rsid w:val="00D23106"/>
    <w:rsid w:val="00D259D5"/>
    <w:rsid w:val="00D73BEC"/>
    <w:rsid w:val="00D9101E"/>
    <w:rsid w:val="00DD3244"/>
    <w:rsid w:val="00DE1292"/>
    <w:rsid w:val="00E32190"/>
    <w:rsid w:val="00E32628"/>
    <w:rsid w:val="00E46A46"/>
    <w:rsid w:val="00E62245"/>
    <w:rsid w:val="00EC3032"/>
    <w:rsid w:val="00EC6E38"/>
    <w:rsid w:val="00ED2425"/>
    <w:rsid w:val="00F11ABD"/>
    <w:rsid w:val="00F63FFA"/>
    <w:rsid w:val="00F90E4A"/>
    <w:rsid w:val="00F94715"/>
    <w:rsid w:val="00F97BB7"/>
    <w:rsid w:val="00FF3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1292"/>
    <w:rPr>
      <w:sz w:val="24"/>
      <w:szCs w:val="24"/>
    </w:rPr>
  </w:style>
  <w:style w:type="paragraph" w:styleId="2">
    <w:name w:val="heading 2"/>
    <w:basedOn w:val="a"/>
    <w:next w:val="a"/>
    <w:qFormat/>
    <w:rsid w:val="00DE12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E1292"/>
    <w:pPr>
      <w:jc w:val="center"/>
    </w:pPr>
    <w:rPr>
      <w:sz w:val="28"/>
      <w:szCs w:val="20"/>
    </w:rPr>
  </w:style>
  <w:style w:type="paragraph" w:styleId="a4">
    <w:name w:val="Body Text Indent"/>
    <w:basedOn w:val="a"/>
    <w:rsid w:val="00DE1292"/>
    <w:pPr>
      <w:spacing w:after="120"/>
      <w:ind w:left="283"/>
    </w:pPr>
  </w:style>
  <w:style w:type="paragraph" w:styleId="a5">
    <w:name w:val="footer"/>
    <w:basedOn w:val="a"/>
    <w:rsid w:val="002D64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D6493"/>
  </w:style>
  <w:style w:type="table" w:styleId="a7">
    <w:name w:val="Table Grid"/>
    <w:basedOn w:val="a1"/>
    <w:uiPriority w:val="59"/>
    <w:rsid w:val="00A316A8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307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9">
    <w:name w:val="Hyperlink"/>
    <w:uiPriority w:val="99"/>
    <w:rsid w:val="009D7559"/>
    <w:rPr>
      <w:color w:val="0000FF"/>
      <w:u w:val="single"/>
    </w:rPr>
  </w:style>
  <w:style w:type="character" w:styleId="aa">
    <w:name w:val="FollowedHyperlink"/>
    <w:rsid w:val="00345CA5"/>
    <w:rPr>
      <w:color w:val="800080"/>
      <w:u w:val="single"/>
    </w:rPr>
  </w:style>
  <w:style w:type="paragraph" w:styleId="ab">
    <w:name w:val="Balloon Text"/>
    <w:basedOn w:val="a"/>
    <w:link w:val="ac"/>
    <w:rsid w:val="001A60B2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1A60B2"/>
    <w:rPr>
      <w:rFonts w:ascii="Tahoma" w:hAnsi="Tahoma" w:cs="Tahoma"/>
      <w:sz w:val="16"/>
      <w:szCs w:val="16"/>
    </w:rPr>
  </w:style>
  <w:style w:type="character" w:styleId="ad">
    <w:name w:val="Strong"/>
    <w:uiPriority w:val="22"/>
    <w:qFormat/>
    <w:rsid w:val="007F00CD"/>
    <w:rPr>
      <w:b/>
      <w:bCs/>
    </w:rPr>
  </w:style>
  <w:style w:type="paragraph" w:customStyle="1" w:styleId="1">
    <w:name w:val="Абзац списка1"/>
    <w:basedOn w:val="a"/>
    <w:link w:val="ListParagraphChar"/>
    <w:rsid w:val="007F00C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7F00CD"/>
    <w:rPr>
      <w:rFonts w:ascii="Calibri" w:hAnsi="Calibri"/>
      <w:sz w:val="22"/>
      <w:szCs w:val="22"/>
    </w:rPr>
  </w:style>
  <w:style w:type="character" w:customStyle="1" w:styleId="20">
    <w:name w:val="Основной текст (2)_"/>
    <w:link w:val="21"/>
    <w:rsid w:val="00AB69A2"/>
    <w:rPr>
      <w:sz w:val="27"/>
      <w:szCs w:val="27"/>
      <w:shd w:val="clear" w:color="auto" w:fill="FFFFFF"/>
    </w:rPr>
  </w:style>
  <w:style w:type="character" w:customStyle="1" w:styleId="213pt">
    <w:name w:val="Основной текст (2) + 13 pt"/>
    <w:uiPriority w:val="99"/>
    <w:rsid w:val="00AB69A2"/>
    <w:rPr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B69A2"/>
    <w:pPr>
      <w:shd w:val="clear" w:color="auto" w:fill="FFFFFF"/>
      <w:spacing w:before="360" w:after="1800" w:line="240" w:lineRule="atLeast"/>
    </w:pPr>
    <w:rPr>
      <w:sz w:val="27"/>
      <w:szCs w:val="27"/>
    </w:rPr>
  </w:style>
  <w:style w:type="character" w:customStyle="1" w:styleId="213pt4">
    <w:name w:val="Основной текст (2) + 13 pt4"/>
    <w:aliases w:val="Курсив"/>
    <w:uiPriority w:val="99"/>
    <w:rsid w:val="00AB69A2"/>
    <w:rPr>
      <w:i/>
      <w:iCs/>
      <w:sz w:val="26"/>
      <w:szCs w:val="26"/>
      <w:shd w:val="clear" w:color="auto" w:fill="FFFFFF"/>
    </w:rPr>
  </w:style>
  <w:style w:type="character" w:customStyle="1" w:styleId="213pt2">
    <w:name w:val="Основной текст (2) + 13 pt2"/>
    <w:aliases w:val="Полужирный2,Интервал 0 pt"/>
    <w:uiPriority w:val="99"/>
    <w:rsid w:val="00AB69A2"/>
    <w:rPr>
      <w:b/>
      <w:bCs/>
      <w:spacing w:val="10"/>
      <w:sz w:val="26"/>
      <w:szCs w:val="26"/>
      <w:shd w:val="clear" w:color="auto" w:fill="FFFFFF"/>
    </w:rPr>
  </w:style>
  <w:style w:type="paragraph" w:customStyle="1" w:styleId="210">
    <w:name w:val="Основной текст 21"/>
    <w:basedOn w:val="a"/>
    <w:rsid w:val="00AB69A2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styleId="22">
    <w:name w:val="List 2"/>
    <w:basedOn w:val="a"/>
    <w:rsid w:val="00AB69A2"/>
    <w:pPr>
      <w:ind w:left="566" w:hanging="283"/>
    </w:pPr>
  </w:style>
  <w:style w:type="character" w:customStyle="1" w:styleId="13pt">
    <w:name w:val="Основной текст + 13 pt"/>
    <w:uiPriority w:val="99"/>
    <w:rsid w:val="00AB69A2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2111">
    <w:name w:val="Основной текст (2) + 111"/>
    <w:aliases w:val="5 pt7,Интервал 0 pt8"/>
    <w:uiPriority w:val="99"/>
    <w:rsid w:val="00AB69A2"/>
    <w:rPr>
      <w:spacing w:val="10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AB69A2"/>
    <w:rPr>
      <w:rFonts w:ascii="Times New Roman" w:hAnsi="Times New Roman"/>
      <w:spacing w:val="10"/>
      <w:sz w:val="23"/>
      <w:szCs w:val="23"/>
      <w:shd w:val="clear" w:color="auto" w:fill="FFFFFF"/>
    </w:rPr>
  </w:style>
  <w:style w:type="character" w:customStyle="1" w:styleId="ae">
    <w:name w:val="Основной текст_"/>
    <w:basedOn w:val="a0"/>
    <w:link w:val="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3">
    <w:name w:val="Заголовок №2_"/>
    <w:basedOn w:val="a0"/>
    <w:link w:val="2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">
    <w:name w:val="Колонтитул_"/>
    <w:basedOn w:val="a0"/>
    <w:link w:val="af0"/>
    <w:rsid w:val="00874EEB"/>
    <w:rPr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1">
    <w:name w:val="Основной текст + Курсив"/>
    <w:basedOn w:val="ae"/>
    <w:rsid w:val="00874EEB"/>
    <w:rPr>
      <w:rFonts w:ascii="Arial" w:eastAsia="Arial" w:hAnsi="Arial" w:cs="Arial"/>
      <w:i/>
      <w:iCs/>
      <w:sz w:val="27"/>
      <w:szCs w:val="27"/>
      <w:shd w:val="clear" w:color="auto" w:fill="FFFFFF"/>
    </w:rPr>
  </w:style>
  <w:style w:type="character" w:customStyle="1" w:styleId="25">
    <w:name w:val="Основной текст2"/>
    <w:basedOn w:val="ae"/>
    <w:rsid w:val="00874EEB"/>
    <w:rPr>
      <w:rFonts w:ascii="Arial" w:eastAsia="Arial" w:hAnsi="Arial" w:cs="Arial"/>
      <w:sz w:val="27"/>
      <w:szCs w:val="27"/>
      <w:u w:val="single"/>
      <w:shd w:val="clear" w:color="auto" w:fill="FFFFFF"/>
    </w:rPr>
  </w:style>
  <w:style w:type="character" w:customStyle="1" w:styleId="af2">
    <w:name w:val="Подпись к картинке_"/>
    <w:basedOn w:val="a0"/>
    <w:link w:val="af3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6">
    <w:name w:val="Оглавление 2 Знак"/>
    <w:basedOn w:val="a0"/>
    <w:link w:val="27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TimesNewRoman12pt">
    <w:name w:val="Основной текст + Times New Roman;12 pt"/>
    <w:basedOn w:val="ae"/>
    <w:rsid w:val="00874EEB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f4">
    <w:name w:val="Основной текст + Полужирный"/>
    <w:basedOn w:val="ae"/>
    <w:rsid w:val="00874EEB"/>
    <w:rPr>
      <w:rFonts w:ascii="Arial" w:eastAsia="Arial" w:hAnsi="Arial" w:cs="Arial"/>
      <w:b/>
      <w:bCs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e"/>
    <w:rsid w:val="00874EEB"/>
    <w:pPr>
      <w:shd w:val="clear" w:color="auto" w:fill="FFFFFF"/>
      <w:spacing w:before="420" w:after="6360" w:line="322" w:lineRule="exact"/>
      <w:ind w:hanging="1320"/>
      <w:jc w:val="center"/>
    </w:pPr>
    <w:rPr>
      <w:rFonts w:ascii="Arial" w:eastAsia="Arial" w:hAnsi="Arial" w:cs="Arial"/>
      <w:sz w:val="27"/>
      <w:szCs w:val="27"/>
    </w:rPr>
  </w:style>
  <w:style w:type="paragraph" w:customStyle="1" w:styleId="24">
    <w:name w:val="Заголовок №2"/>
    <w:basedOn w:val="a"/>
    <w:link w:val="23"/>
    <w:rsid w:val="00874EEB"/>
    <w:pPr>
      <w:shd w:val="clear" w:color="auto" w:fill="FFFFFF"/>
      <w:spacing w:after="300" w:line="0" w:lineRule="atLeast"/>
      <w:outlineLvl w:val="1"/>
    </w:pPr>
    <w:rPr>
      <w:rFonts w:ascii="Arial" w:eastAsia="Arial" w:hAnsi="Arial" w:cs="Arial"/>
      <w:sz w:val="27"/>
      <w:szCs w:val="27"/>
    </w:rPr>
  </w:style>
  <w:style w:type="paragraph" w:customStyle="1" w:styleId="af0">
    <w:name w:val="Колонтитул"/>
    <w:basedOn w:val="a"/>
    <w:link w:val="af"/>
    <w:rsid w:val="00874EEB"/>
    <w:pPr>
      <w:shd w:val="clear" w:color="auto" w:fill="FFFFFF"/>
    </w:pPr>
    <w:rPr>
      <w:sz w:val="20"/>
      <w:szCs w:val="20"/>
    </w:rPr>
  </w:style>
  <w:style w:type="paragraph" w:customStyle="1" w:styleId="30">
    <w:name w:val="Основной текст (3)"/>
    <w:basedOn w:val="a"/>
    <w:link w:val="3"/>
    <w:rsid w:val="00874EEB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</w:rPr>
  </w:style>
  <w:style w:type="paragraph" w:customStyle="1" w:styleId="41">
    <w:name w:val="Основной текст (4)"/>
    <w:basedOn w:val="a"/>
    <w:link w:val="40"/>
    <w:rsid w:val="00874EEB"/>
    <w:pPr>
      <w:shd w:val="clear" w:color="auto" w:fill="FFFFFF"/>
      <w:spacing w:before="540" w:after="240" w:line="0" w:lineRule="atLeast"/>
    </w:pPr>
    <w:rPr>
      <w:rFonts w:ascii="Arial" w:eastAsia="Arial" w:hAnsi="Arial" w:cs="Arial"/>
      <w:sz w:val="27"/>
      <w:szCs w:val="27"/>
    </w:rPr>
  </w:style>
  <w:style w:type="paragraph" w:customStyle="1" w:styleId="af3">
    <w:name w:val="Подпись к картинке"/>
    <w:basedOn w:val="a"/>
    <w:link w:val="af2"/>
    <w:rsid w:val="00874EEB"/>
    <w:pPr>
      <w:shd w:val="clear" w:color="auto" w:fill="FFFFFF"/>
      <w:spacing w:line="322" w:lineRule="exact"/>
      <w:jc w:val="both"/>
    </w:pPr>
    <w:rPr>
      <w:rFonts w:ascii="Arial" w:eastAsia="Arial" w:hAnsi="Arial" w:cs="Arial"/>
      <w:sz w:val="27"/>
      <w:szCs w:val="27"/>
    </w:rPr>
  </w:style>
  <w:style w:type="paragraph" w:styleId="27">
    <w:name w:val="toc 2"/>
    <w:basedOn w:val="a"/>
    <w:link w:val="26"/>
    <w:autoRedefine/>
    <w:rsid w:val="00874EEB"/>
    <w:pPr>
      <w:shd w:val="clear" w:color="auto" w:fill="FFFFFF"/>
      <w:spacing w:after="120" w:line="322" w:lineRule="exact"/>
      <w:jc w:val="both"/>
    </w:pPr>
    <w:rPr>
      <w:rFonts w:ascii="Arial" w:eastAsia="Arial" w:hAnsi="Arial" w:cs="Arial"/>
      <w:sz w:val="27"/>
      <w:szCs w:val="27"/>
    </w:rPr>
  </w:style>
  <w:style w:type="paragraph" w:customStyle="1" w:styleId="120">
    <w:name w:val="Основной текст (12)"/>
    <w:basedOn w:val="a"/>
    <w:link w:val="12"/>
    <w:rsid w:val="00874EEB"/>
    <w:pPr>
      <w:shd w:val="clear" w:color="auto" w:fill="FFFFFF"/>
      <w:spacing w:before="420" w:after="300" w:line="0" w:lineRule="atLeast"/>
      <w:jc w:val="both"/>
    </w:pPr>
    <w:rPr>
      <w:rFonts w:ascii="Arial" w:eastAsia="Arial" w:hAnsi="Arial" w:cs="Arial"/>
      <w:sz w:val="27"/>
      <w:szCs w:val="27"/>
    </w:rPr>
  </w:style>
  <w:style w:type="paragraph" w:styleId="af5">
    <w:name w:val="header"/>
    <w:basedOn w:val="a"/>
    <w:link w:val="af6"/>
    <w:uiPriority w:val="99"/>
    <w:unhideWhenUsed/>
    <w:rsid w:val="00874EEB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af6">
    <w:name w:val="Верхний колонтитул Знак"/>
    <w:basedOn w:val="a0"/>
    <w:link w:val="af5"/>
    <w:uiPriority w:val="99"/>
    <w:rsid w:val="00874EEB"/>
    <w:rPr>
      <w:rFonts w:ascii="Arial Unicode MS" w:eastAsia="Arial Unicode MS" w:hAnsi="Arial Unicode MS" w:cs="Arial Unicode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udentlibrary.ru/book/ISBN9785910030286.html" TargetMode="External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oter" Target="footer4.xml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8.jpeg"/><Relationship Id="rId29" Type="http://schemas.openxmlformats.org/officeDocument/2006/relationships/image" Target="media/image15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32" Type="http://schemas.openxmlformats.org/officeDocument/2006/relationships/image" Target="media/image18.png"/><Relationship Id="rId37" Type="http://schemas.openxmlformats.org/officeDocument/2006/relationships/footer" Target="footer5.xml"/><Relationship Id="rId40" Type="http://schemas.openxmlformats.org/officeDocument/2006/relationships/image" Target="media/image25.png"/><Relationship Id="rId45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yperlink" Target="http://www.science" TargetMode="External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13E54-F907-4C3E-A0FC-CDE63A0C5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2865</Words>
  <Characters>16335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43</Company>
  <LinksUpToDate>false</LinksUpToDate>
  <CharactersWithSpaces>19162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43</dc:creator>
  <cp:lastModifiedBy>MaksimovaEA</cp:lastModifiedBy>
  <cp:revision>2</cp:revision>
  <cp:lastPrinted>2015-09-28T06:31:00Z</cp:lastPrinted>
  <dcterms:created xsi:type="dcterms:W3CDTF">2021-06-03T04:45:00Z</dcterms:created>
  <dcterms:modified xsi:type="dcterms:W3CDTF">2021-06-03T04:45:00Z</dcterms:modified>
</cp:coreProperties>
</file>