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E8" w:rsidRDefault="004F0EE8" w:rsidP="004F0EE8">
      <w:pPr>
        <w:jc w:val="center"/>
        <w:outlineLvl w:val="0"/>
      </w:pPr>
      <w:r w:rsidRPr="009E169B">
        <w:t xml:space="preserve">МИНИСТЕРСТВО </w:t>
      </w:r>
      <w:r>
        <w:t xml:space="preserve">НАУКИ И ВЫСШЕГО </w:t>
      </w:r>
      <w:r w:rsidRPr="009E169B">
        <w:t xml:space="preserve">ОБРАЗОВАНИЯ </w:t>
      </w:r>
    </w:p>
    <w:p w:rsidR="004F0EE8" w:rsidRPr="009E169B" w:rsidRDefault="004F0EE8" w:rsidP="004F0EE8">
      <w:pPr>
        <w:jc w:val="center"/>
        <w:outlineLvl w:val="0"/>
      </w:pPr>
      <w:r w:rsidRPr="009E169B">
        <w:t>РОССИЙСКОЙ ФЕДЕРАЦИИ</w:t>
      </w:r>
    </w:p>
    <w:p w:rsidR="004F0EE8" w:rsidRPr="009E169B" w:rsidRDefault="004F0EE8" w:rsidP="004F0EE8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4F0EE8" w:rsidRPr="009E169B" w:rsidRDefault="004F0EE8" w:rsidP="004F0EE8">
      <w:pPr>
        <w:jc w:val="center"/>
      </w:pPr>
      <w:r w:rsidRPr="009E169B">
        <w:t xml:space="preserve">высшего образования </w:t>
      </w:r>
    </w:p>
    <w:p w:rsidR="004F0EE8" w:rsidRPr="009E169B" w:rsidRDefault="004F0EE8" w:rsidP="004F0EE8">
      <w:pPr>
        <w:jc w:val="center"/>
      </w:pPr>
      <w:r w:rsidRPr="009E169B">
        <w:t>«Забайкальский государственный университет»</w:t>
      </w:r>
    </w:p>
    <w:p w:rsidR="004F0EE8" w:rsidRDefault="004F0EE8" w:rsidP="004F0EE8">
      <w:pPr>
        <w:jc w:val="center"/>
        <w:outlineLvl w:val="0"/>
      </w:pPr>
      <w:r w:rsidRPr="009E169B">
        <w:t>(ФГБОУ ВО «ЗабГУ»)</w:t>
      </w:r>
    </w:p>
    <w:p w:rsidR="004F0EE8" w:rsidRDefault="004F0EE8" w:rsidP="004F0E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4F0EE8" w:rsidRPr="00155169" w:rsidRDefault="004F0EE8" w:rsidP="004F0EE8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 Теории государства и права</w:t>
      </w:r>
    </w:p>
    <w:p w:rsidR="004F0EE8" w:rsidRDefault="004F0EE8" w:rsidP="004F0EE8">
      <w:pPr>
        <w:jc w:val="center"/>
        <w:outlineLvl w:val="0"/>
      </w:pPr>
    </w:p>
    <w:p w:rsidR="004F0EE8" w:rsidRDefault="004F0EE8" w:rsidP="004F0EE8">
      <w:pPr>
        <w:jc w:val="center"/>
        <w:outlineLvl w:val="0"/>
        <w:rPr>
          <w:sz w:val="28"/>
          <w:szCs w:val="28"/>
        </w:rPr>
      </w:pPr>
    </w:p>
    <w:p w:rsidR="004F0EE8" w:rsidRPr="00015B89" w:rsidRDefault="004F0EE8" w:rsidP="004F0EE8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4F0EE8" w:rsidRDefault="004F0EE8" w:rsidP="004F0EE8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для студентов очно-заочной  </w:t>
      </w:r>
      <w:r w:rsidR="0074628E">
        <w:rPr>
          <w:b/>
          <w:spacing w:val="24"/>
          <w:sz w:val="28"/>
          <w:szCs w:val="28"/>
        </w:rPr>
        <w:t xml:space="preserve">ускоренной </w:t>
      </w:r>
      <w:r>
        <w:rPr>
          <w:b/>
          <w:spacing w:val="24"/>
          <w:sz w:val="28"/>
          <w:szCs w:val="28"/>
        </w:rPr>
        <w:t>формы обучения</w:t>
      </w:r>
    </w:p>
    <w:p w:rsidR="004F0EE8" w:rsidRDefault="004F0EE8" w:rsidP="004F0EE8">
      <w:pPr>
        <w:jc w:val="center"/>
        <w:outlineLvl w:val="0"/>
        <w:rPr>
          <w:sz w:val="28"/>
          <w:szCs w:val="28"/>
        </w:rPr>
      </w:pPr>
    </w:p>
    <w:p w:rsidR="004F0EE8" w:rsidRDefault="004F0EE8" w:rsidP="004F0EE8">
      <w:pPr>
        <w:jc w:val="center"/>
        <w:rPr>
          <w:sz w:val="32"/>
          <w:szCs w:val="32"/>
        </w:rPr>
      </w:pPr>
      <w:r>
        <w:rPr>
          <w:sz w:val="32"/>
          <w:szCs w:val="32"/>
        </w:rPr>
        <w:t>по    Судебному красноречию</w:t>
      </w:r>
    </w:p>
    <w:p w:rsidR="004F0EE8" w:rsidRPr="00EE2293" w:rsidRDefault="004F0EE8" w:rsidP="004F0EE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4F0EE8" w:rsidRDefault="004F0EE8" w:rsidP="004F0EE8">
      <w:pPr>
        <w:jc w:val="center"/>
        <w:rPr>
          <w:sz w:val="28"/>
          <w:szCs w:val="28"/>
        </w:rPr>
      </w:pPr>
    </w:p>
    <w:p w:rsidR="004F0EE8" w:rsidRDefault="004F0EE8" w:rsidP="004F0EE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_____40.03.01____________</w:t>
      </w:r>
    </w:p>
    <w:p w:rsidR="004F0EE8" w:rsidRPr="00C3637E" w:rsidRDefault="004F0EE8" w:rsidP="004F0EE8">
      <w:pPr>
        <w:tabs>
          <w:tab w:val="left" w:pos="7050"/>
        </w:tabs>
        <w:jc w:val="center"/>
        <w:rPr>
          <w:u w:val="single"/>
        </w:rPr>
      </w:pPr>
      <w:r w:rsidRPr="00C3637E">
        <w:rPr>
          <w:u w:val="single"/>
        </w:rPr>
        <w:t>Профиль: уголовно-правовой, гражданско-правовой, государственно-правовой</w:t>
      </w:r>
    </w:p>
    <w:p w:rsidR="004F0EE8" w:rsidRPr="00EE2293" w:rsidRDefault="004F0EE8" w:rsidP="004F0EE8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4F0EE8" w:rsidRPr="00AB52D5" w:rsidRDefault="004F0EE8" w:rsidP="004F0EE8">
      <w:pPr>
        <w:jc w:val="both"/>
        <w:outlineLvl w:val="0"/>
        <w:rPr>
          <w:sz w:val="28"/>
          <w:szCs w:val="28"/>
        </w:rPr>
      </w:pPr>
    </w:p>
    <w:p w:rsidR="004F0EE8" w:rsidRDefault="004F0EE8" w:rsidP="004F0EE8">
      <w:pPr>
        <w:ind w:firstLine="567"/>
        <w:jc w:val="center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</w:p>
    <w:p w:rsidR="004F0EE8" w:rsidRDefault="004F0EE8" w:rsidP="004F0EE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4F0EE8" w:rsidRPr="00155169" w:rsidTr="00A175F5">
        <w:tc>
          <w:tcPr>
            <w:tcW w:w="5070" w:type="dxa"/>
            <w:vMerge w:val="restart"/>
            <w:vAlign w:val="center"/>
          </w:tcPr>
          <w:p w:rsidR="004F0EE8" w:rsidRPr="00825179" w:rsidRDefault="004F0EE8" w:rsidP="00A175F5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4F0EE8" w:rsidRDefault="004F0EE8" w:rsidP="00A175F5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4F0EE8" w:rsidRPr="00825179" w:rsidRDefault="004F0EE8" w:rsidP="00A175F5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4F0EE8" w:rsidRPr="00825179" w:rsidRDefault="004F0EE8" w:rsidP="00A175F5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4F0EE8" w:rsidRPr="00155169" w:rsidTr="00A175F5">
        <w:tc>
          <w:tcPr>
            <w:tcW w:w="5070" w:type="dxa"/>
            <w:vMerge/>
            <w:vAlign w:val="center"/>
          </w:tcPr>
          <w:p w:rsidR="004F0EE8" w:rsidRPr="00825179" w:rsidRDefault="004F0EE8" w:rsidP="00A175F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4F0EE8" w:rsidRDefault="0074628E" w:rsidP="00A175F5">
            <w:pPr>
              <w:spacing w:line="276" w:lineRule="auto"/>
              <w:jc w:val="center"/>
            </w:pPr>
            <w:r>
              <w:t>2</w:t>
            </w:r>
          </w:p>
          <w:p w:rsidR="004F0EE8" w:rsidRPr="00825179" w:rsidRDefault="004F0EE8" w:rsidP="00A175F5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4F0EE8" w:rsidRPr="00825179" w:rsidRDefault="004F0EE8" w:rsidP="00A175F5">
            <w:pPr>
              <w:spacing w:line="276" w:lineRule="auto"/>
              <w:jc w:val="center"/>
            </w:pPr>
            <w:r w:rsidRPr="00825179">
              <w:t>----</w:t>
            </w:r>
          </w:p>
          <w:p w:rsidR="004F0EE8" w:rsidRPr="00825179" w:rsidRDefault="004F0EE8" w:rsidP="00A175F5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4F0EE8" w:rsidRPr="00825179" w:rsidRDefault="004F0EE8" w:rsidP="00A175F5">
            <w:pPr>
              <w:spacing w:line="276" w:lineRule="auto"/>
              <w:jc w:val="center"/>
            </w:pPr>
            <w:r w:rsidRPr="00825179">
              <w:t>----</w:t>
            </w:r>
          </w:p>
          <w:p w:rsidR="004F0EE8" w:rsidRPr="00825179" w:rsidRDefault="004F0EE8" w:rsidP="00A175F5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4F0EE8" w:rsidRPr="00825179" w:rsidRDefault="004F0EE8" w:rsidP="00A175F5">
            <w:pPr>
              <w:spacing w:line="276" w:lineRule="auto"/>
              <w:jc w:val="center"/>
            </w:pPr>
          </w:p>
        </w:tc>
      </w:tr>
      <w:tr w:rsidR="004F0EE8" w:rsidRPr="00155169" w:rsidTr="00A175F5">
        <w:tc>
          <w:tcPr>
            <w:tcW w:w="5070" w:type="dxa"/>
            <w:vAlign w:val="center"/>
          </w:tcPr>
          <w:p w:rsidR="004F0EE8" w:rsidRPr="00825179" w:rsidRDefault="004F0EE8" w:rsidP="00A175F5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4F0EE8" w:rsidRPr="00825179" w:rsidRDefault="004F0EE8" w:rsidP="00A175F5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4F0EE8" w:rsidRPr="00825179" w:rsidRDefault="004F0EE8" w:rsidP="00A175F5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4F0EE8" w:rsidRPr="00825179" w:rsidRDefault="004F0EE8" w:rsidP="00A175F5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4F0EE8" w:rsidRPr="00825179" w:rsidRDefault="004F0EE8" w:rsidP="00A175F5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4F0EE8" w:rsidRPr="00155169" w:rsidTr="00A175F5">
        <w:trPr>
          <w:trHeight w:val="340"/>
        </w:trPr>
        <w:tc>
          <w:tcPr>
            <w:tcW w:w="5070" w:type="dxa"/>
            <w:vAlign w:val="bottom"/>
          </w:tcPr>
          <w:p w:rsidR="004F0EE8" w:rsidRPr="00825179" w:rsidRDefault="004F0EE8" w:rsidP="00A175F5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F0EE8" w:rsidRPr="00825179" w:rsidRDefault="004F0EE8" w:rsidP="00A175F5">
            <w:pPr>
              <w:spacing w:line="276" w:lineRule="auto"/>
              <w:jc w:val="center"/>
            </w:pPr>
            <w:r>
              <w:t>72</w:t>
            </w:r>
          </w:p>
        </w:tc>
      </w:tr>
      <w:tr w:rsidR="004F0EE8" w:rsidRPr="00155169" w:rsidTr="00A175F5">
        <w:trPr>
          <w:trHeight w:val="340"/>
        </w:trPr>
        <w:tc>
          <w:tcPr>
            <w:tcW w:w="5070" w:type="dxa"/>
            <w:vAlign w:val="bottom"/>
          </w:tcPr>
          <w:p w:rsidR="004F0EE8" w:rsidRPr="00825179" w:rsidRDefault="004F0EE8" w:rsidP="00A175F5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4F0EE8" w:rsidRPr="00825179" w:rsidRDefault="00B568CD" w:rsidP="00A175F5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F0EE8" w:rsidRPr="00825179" w:rsidRDefault="00B568CD" w:rsidP="00A175F5">
            <w:pPr>
              <w:spacing w:line="276" w:lineRule="auto"/>
              <w:jc w:val="center"/>
            </w:pPr>
            <w:r>
              <w:t>32</w:t>
            </w:r>
          </w:p>
        </w:tc>
      </w:tr>
      <w:tr w:rsidR="004F0EE8" w:rsidRPr="00155169" w:rsidTr="00A175F5">
        <w:trPr>
          <w:trHeight w:val="340"/>
        </w:trPr>
        <w:tc>
          <w:tcPr>
            <w:tcW w:w="5070" w:type="dxa"/>
            <w:vAlign w:val="bottom"/>
          </w:tcPr>
          <w:p w:rsidR="004F0EE8" w:rsidRPr="00825179" w:rsidRDefault="004F0EE8" w:rsidP="00A175F5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4F0EE8" w:rsidRPr="00825179" w:rsidRDefault="00B568CD" w:rsidP="00A175F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F0EE8" w:rsidRPr="00825179" w:rsidRDefault="00B568CD" w:rsidP="00A175F5">
            <w:pPr>
              <w:spacing w:line="276" w:lineRule="auto"/>
              <w:jc w:val="center"/>
            </w:pPr>
            <w:r>
              <w:t>16</w:t>
            </w:r>
          </w:p>
        </w:tc>
      </w:tr>
      <w:tr w:rsidR="004F0EE8" w:rsidRPr="00155169" w:rsidTr="00A175F5">
        <w:trPr>
          <w:trHeight w:val="340"/>
        </w:trPr>
        <w:tc>
          <w:tcPr>
            <w:tcW w:w="5070" w:type="dxa"/>
            <w:vAlign w:val="bottom"/>
          </w:tcPr>
          <w:p w:rsidR="004F0EE8" w:rsidRPr="00825179" w:rsidRDefault="004F0EE8" w:rsidP="00A175F5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4F0EE8" w:rsidRPr="00825179" w:rsidRDefault="00B568CD" w:rsidP="00A175F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F0EE8" w:rsidRPr="00825179" w:rsidRDefault="00B568CD" w:rsidP="00A175F5">
            <w:pPr>
              <w:spacing w:line="276" w:lineRule="auto"/>
              <w:jc w:val="center"/>
            </w:pPr>
            <w:r>
              <w:t>16</w:t>
            </w:r>
          </w:p>
        </w:tc>
      </w:tr>
      <w:tr w:rsidR="004F0EE8" w:rsidRPr="00155169" w:rsidTr="00A175F5">
        <w:trPr>
          <w:trHeight w:val="340"/>
        </w:trPr>
        <w:tc>
          <w:tcPr>
            <w:tcW w:w="5070" w:type="dxa"/>
            <w:vAlign w:val="bottom"/>
          </w:tcPr>
          <w:p w:rsidR="004F0EE8" w:rsidRPr="00825179" w:rsidRDefault="004F0EE8" w:rsidP="00A175F5">
            <w:pPr>
              <w:spacing w:line="276" w:lineRule="auto"/>
              <w:ind w:firstLine="709"/>
            </w:pPr>
            <w:r>
              <w:lastRenderedPageBreak/>
              <w:t>лабораторные (ЛР)</w:t>
            </w: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F0EE8" w:rsidRPr="00825179" w:rsidRDefault="004F0EE8" w:rsidP="00A175F5">
            <w:pPr>
              <w:spacing w:line="276" w:lineRule="auto"/>
              <w:jc w:val="center"/>
            </w:pPr>
            <w:r>
              <w:t>-</w:t>
            </w:r>
          </w:p>
        </w:tc>
      </w:tr>
      <w:tr w:rsidR="004F0EE8" w:rsidRPr="00155169" w:rsidTr="00A175F5">
        <w:trPr>
          <w:trHeight w:val="340"/>
        </w:trPr>
        <w:tc>
          <w:tcPr>
            <w:tcW w:w="5070" w:type="dxa"/>
            <w:vAlign w:val="bottom"/>
          </w:tcPr>
          <w:p w:rsidR="004F0EE8" w:rsidRPr="00825179" w:rsidRDefault="004F0EE8" w:rsidP="00A175F5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4F0EE8" w:rsidRPr="00825179" w:rsidRDefault="00B568CD" w:rsidP="00A175F5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F0EE8" w:rsidRPr="00825179" w:rsidRDefault="00B568CD" w:rsidP="00A175F5">
            <w:pPr>
              <w:spacing w:line="276" w:lineRule="auto"/>
              <w:jc w:val="center"/>
            </w:pPr>
            <w:r>
              <w:t>40</w:t>
            </w:r>
          </w:p>
        </w:tc>
      </w:tr>
      <w:tr w:rsidR="004F0EE8" w:rsidRPr="00155169" w:rsidTr="00A175F5">
        <w:trPr>
          <w:trHeight w:val="340"/>
        </w:trPr>
        <w:tc>
          <w:tcPr>
            <w:tcW w:w="5070" w:type="dxa"/>
            <w:vAlign w:val="bottom"/>
          </w:tcPr>
          <w:p w:rsidR="004F0EE8" w:rsidRPr="00825179" w:rsidRDefault="004F0EE8" w:rsidP="00A175F5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F0EE8" w:rsidRPr="00825179" w:rsidRDefault="0074628E" w:rsidP="00A175F5">
            <w:pPr>
              <w:spacing w:line="276" w:lineRule="auto"/>
              <w:jc w:val="center"/>
            </w:pPr>
            <w:r>
              <w:t>зачет</w:t>
            </w:r>
          </w:p>
        </w:tc>
      </w:tr>
      <w:tr w:rsidR="004F0EE8" w:rsidRPr="00155169" w:rsidTr="00A175F5">
        <w:trPr>
          <w:trHeight w:val="340"/>
        </w:trPr>
        <w:tc>
          <w:tcPr>
            <w:tcW w:w="5070" w:type="dxa"/>
            <w:vAlign w:val="bottom"/>
          </w:tcPr>
          <w:p w:rsidR="004F0EE8" w:rsidRPr="00825179" w:rsidRDefault="004F0EE8" w:rsidP="00A175F5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jc w:val="center"/>
            </w:pP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jc w:val="center"/>
            </w:pPr>
          </w:p>
        </w:tc>
        <w:tc>
          <w:tcPr>
            <w:tcW w:w="1134" w:type="dxa"/>
            <w:vAlign w:val="bottom"/>
          </w:tcPr>
          <w:p w:rsidR="004F0EE8" w:rsidRPr="00825179" w:rsidRDefault="004F0EE8" w:rsidP="00A175F5">
            <w:pPr>
              <w:jc w:val="center"/>
            </w:pPr>
          </w:p>
        </w:tc>
        <w:tc>
          <w:tcPr>
            <w:tcW w:w="992" w:type="dxa"/>
            <w:vAlign w:val="bottom"/>
          </w:tcPr>
          <w:p w:rsidR="004F0EE8" w:rsidRPr="00825179" w:rsidRDefault="004F0EE8" w:rsidP="00A175F5">
            <w:pPr>
              <w:jc w:val="center"/>
            </w:pPr>
          </w:p>
        </w:tc>
      </w:tr>
    </w:tbl>
    <w:p w:rsidR="004F0EE8" w:rsidRDefault="004F0EE8" w:rsidP="004F0EE8"/>
    <w:p w:rsidR="004F0EE8" w:rsidRDefault="004F0EE8" w:rsidP="004F0EE8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p w:rsidR="004F0EE8" w:rsidRDefault="004F0EE8" w:rsidP="004F0EE8">
      <w:pPr>
        <w:jc w:val="center"/>
        <w:rPr>
          <w:b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850"/>
        <w:gridCol w:w="1134"/>
        <w:gridCol w:w="1843"/>
        <w:gridCol w:w="1276"/>
        <w:gridCol w:w="1417"/>
        <w:gridCol w:w="1134"/>
      </w:tblGrid>
      <w:tr w:rsidR="004F0EE8" w:rsidRPr="00734004" w:rsidTr="00A175F5">
        <w:tc>
          <w:tcPr>
            <w:tcW w:w="709" w:type="dxa"/>
            <w:vMerge w:val="restart"/>
            <w:vAlign w:val="center"/>
          </w:tcPr>
          <w:p w:rsidR="004F0EE8" w:rsidRPr="00734004" w:rsidRDefault="004F0EE8" w:rsidP="00A175F5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№ темы</w:t>
            </w:r>
          </w:p>
        </w:tc>
        <w:tc>
          <w:tcPr>
            <w:tcW w:w="2269" w:type="dxa"/>
            <w:vMerge w:val="restart"/>
            <w:vAlign w:val="center"/>
          </w:tcPr>
          <w:p w:rsidR="004F0EE8" w:rsidRPr="00734004" w:rsidRDefault="004F0EE8" w:rsidP="00A175F5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850" w:type="dxa"/>
            <w:vMerge w:val="restart"/>
            <w:vAlign w:val="center"/>
          </w:tcPr>
          <w:p w:rsidR="004F0EE8" w:rsidRPr="00734004" w:rsidRDefault="004F0EE8" w:rsidP="00A175F5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Всего часов по семестру</w:t>
            </w:r>
          </w:p>
        </w:tc>
        <w:tc>
          <w:tcPr>
            <w:tcW w:w="1134" w:type="dxa"/>
            <w:vMerge w:val="restart"/>
            <w:vAlign w:val="center"/>
          </w:tcPr>
          <w:p w:rsidR="004F0EE8" w:rsidRPr="00734004" w:rsidRDefault="004F0EE8" w:rsidP="00A175F5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</w:t>
            </w:r>
          </w:p>
        </w:tc>
        <w:tc>
          <w:tcPr>
            <w:tcW w:w="1843" w:type="dxa"/>
            <w:vMerge w:val="restart"/>
            <w:vAlign w:val="center"/>
          </w:tcPr>
          <w:p w:rsidR="004F0EE8" w:rsidRPr="00734004" w:rsidRDefault="004F0EE8" w:rsidP="00A175F5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3827" w:type="dxa"/>
            <w:gridSpan w:val="3"/>
            <w:vAlign w:val="center"/>
          </w:tcPr>
          <w:p w:rsidR="004F0EE8" w:rsidRPr="00734004" w:rsidRDefault="004F0EE8" w:rsidP="00A175F5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 в т.ч.</w:t>
            </w:r>
          </w:p>
        </w:tc>
      </w:tr>
      <w:tr w:rsidR="004F0EE8" w:rsidRPr="00734004" w:rsidTr="00A175F5">
        <w:tc>
          <w:tcPr>
            <w:tcW w:w="709" w:type="dxa"/>
            <w:vMerge/>
          </w:tcPr>
          <w:p w:rsidR="004F0EE8" w:rsidRPr="00734004" w:rsidRDefault="004F0EE8" w:rsidP="00A175F5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  <w:vMerge/>
          </w:tcPr>
          <w:p w:rsidR="004F0EE8" w:rsidRPr="00734004" w:rsidRDefault="004F0EE8" w:rsidP="00A175F5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Merge/>
          </w:tcPr>
          <w:p w:rsidR="004F0EE8" w:rsidRPr="00734004" w:rsidRDefault="004F0EE8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134" w:type="dxa"/>
            <w:vMerge/>
          </w:tcPr>
          <w:p w:rsidR="004F0EE8" w:rsidRPr="00734004" w:rsidRDefault="004F0EE8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843" w:type="dxa"/>
            <w:vMerge/>
          </w:tcPr>
          <w:p w:rsidR="004F0EE8" w:rsidRPr="00734004" w:rsidRDefault="004F0EE8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276" w:type="dxa"/>
          </w:tcPr>
          <w:p w:rsidR="004F0EE8" w:rsidRPr="00734004" w:rsidRDefault="004F0EE8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Лекции</w:t>
            </w:r>
          </w:p>
        </w:tc>
        <w:tc>
          <w:tcPr>
            <w:tcW w:w="1417" w:type="dxa"/>
          </w:tcPr>
          <w:p w:rsidR="004F0EE8" w:rsidRPr="00734004" w:rsidRDefault="004F0EE8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134" w:type="dxa"/>
          </w:tcPr>
          <w:p w:rsidR="004F0EE8" w:rsidRPr="00734004" w:rsidRDefault="004F0EE8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Практические занятия</w:t>
            </w:r>
          </w:p>
        </w:tc>
      </w:tr>
      <w:tr w:rsidR="004F0EE8" w:rsidRPr="00734004" w:rsidTr="00A175F5">
        <w:tc>
          <w:tcPr>
            <w:tcW w:w="709" w:type="dxa"/>
            <w:vAlign w:val="center"/>
          </w:tcPr>
          <w:p w:rsidR="004F0EE8" w:rsidRPr="00734004" w:rsidRDefault="004F0EE8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  <w:vAlign w:val="center"/>
          </w:tcPr>
          <w:p w:rsidR="004F0EE8" w:rsidRPr="00734004" w:rsidRDefault="004F0EE8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4F0EE8" w:rsidRPr="00734004" w:rsidRDefault="004F0EE8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F0EE8" w:rsidRPr="00734004" w:rsidRDefault="004F0EE8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4F0EE8" w:rsidRPr="00734004" w:rsidRDefault="004F0EE8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4F0EE8" w:rsidRPr="00734004" w:rsidRDefault="004F0EE8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4F0EE8" w:rsidRPr="00734004" w:rsidRDefault="004F0EE8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4F0EE8" w:rsidRPr="00734004" w:rsidRDefault="004F0EE8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8</w:t>
            </w:r>
          </w:p>
        </w:tc>
      </w:tr>
      <w:tr w:rsidR="004F0EE8" w:rsidRPr="00734004" w:rsidTr="00A175F5">
        <w:tc>
          <w:tcPr>
            <w:tcW w:w="709" w:type="dxa"/>
          </w:tcPr>
          <w:p w:rsidR="004F0EE8" w:rsidRPr="00734004" w:rsidRDefault="004F0EE8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4F0EE8" w:rsidRPr="004D6AF5" w:rsidRDefault="004F0EE8" w:rsidP="00A175F5">
            <w:pPr>
              <w:jc w:val="both"/>
              <w:rPr>
                <w:rFonts w:ascii="Calibri" w:eastAsia="SimSun" w:hAnsi="Calibri"/>
                <w:bCs/>
              </w:rPr>
            </w:pPr>
            <w:r w:rsidRPr="004D6AF5">
              <w:rPr>
                <w:bCs/>
              </w:rPr>
              <w:t>Риторика как наука. Предмет, задачи и цели риторики. История риторики.</w:t>
            </w:r>
          </w:p>
        </w:tc>
        <w:tc>
          <w:tcPr>
            <w:tcW w:w="850" w:type="dxa"/>
            <w:vAlign w:val="center"/>
          </w:tcPr>
          <w:p w:rsidR="004F0EE8" w:rsidRPr="00734004" w:rsidRDefault="00D702BF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4F0EE8" w:rsidRPr="00734004" w:rsidRDefault="00D702BF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4F0EE8" w:rsidRPr="00734004" w:rsidRDefault="004F0EE8" w:rsidP="00D702BF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  <w:r w:rsidR="00D702BF">
              <w:rPr>
                <w:rFonts w:eastAsia="SimSu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4F0EE8" w:rsidRPr="00734004" w:rsidRDefault="00D702BF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4F0EE8" w:rsidRPr="00734004" w:rsidRDefault="004F0EE8" w:rsidP="00A175F5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F0EE8" w:rsidRPr="003D50BC" w:rsidRDefault="00D702BF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</w:tr>
      <w:tr w:rsidR="004F0EE8" w:rsidRPr="00734004" w:rsidTr="00A175F5">
        <w:tc>
          <w:tcPr>
            <w:tcW w:w="709" w:type="dxa"/>
          </w:tcPr>
          <w:p w:rsidR="004F0EE8" w:rsidRPr="00734004" w:rsidRDefault="004F0EE8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4F0EE8" w:rsidRPr="004D6AF5" w:rsidRDefault="004F0EE8" w:rsidP="00A175F5">
            <w:pPr>
              <w:rPr>
                <w:rFonts w:ascii="Calibri" w:eastAsia="SimSun" w:hAnsi="Calibri"/>
                <w:bCs/>
              </w:rPr>
            </w:pPr>
            <w:r w:rsidRPr="004D6AF5">
              <w:rPr>
                <w:bCs/>
              </w:rPr>
              <w:t>Риторика на современном этапе.</w:t>
            </w:r>
          </w:p>
        </w:tc>
        <w:tc>
          <w:tcPr>
            <w:tcW w:w="850" w:type="dxa"/>
            <w:vAlign w:val="center"/>
          </w:tcPr>
          <w:p w:rsidR="004F0EE8" w:rsidRPr="00734004" w:rsidRDefault="00D702BF" w:rsidP="00D702BF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4F0EE8" w:rsidRPr="00734004" w:rsidRDefault="00D702BF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4F0EE8" w:rsidRPr="00734004" w:rsidRDefault="004F0EE8" w:rsidP="00D702BF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  <w:r w:rsidR="00D702BF">
              <w:rPr>
                <w:rFonts w:eastAsia="SimSu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4F0EE8" w:rsidRPr="00734004" w:rsidRDefault="00D702BF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4F0EE8" w:rsidRPr="00734004" w:rsidRDefault="004F0EE8" w:rsidP="00A175F5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F0EE8" w:rsidRPr="00734004" w:rsidRDefault="00D702BF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</w:tr>
      <w:tr w:rsidR="004F0EE8" w:rsidRPr="00734004" w:rsidTr="00A175F5">
        <w:tc>
          <w:tcPr>
            <w:tcW w:w="709" w:type="dxa"/>
          </w:tcPr>
          <w:p w:rsidR="004F0EE8" w:rsidRPr="00734004" w:rsidRDefault="004F0EE8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4F0EE8" w:rsidRPr="004D6AF5" w:rsidRDefault="004F0EE8" w:rsidP="00A175F5">
            <w:pPr>
              <w:rPr>
                <w:rFonts w:ascii="Calibri" w:eastAsia="SimSun" w:hAnsi="Calibri"/>
                <w:bCs/>
              </w:rPr>
            </w:pPr>
            <w:r w:rsidRPr="004D6AF5">
              <w:rPr>
                <w:bCs/>
              </w:rPr>
              <w:t>Ораторская речь. Роды и виды красноречия.</w:t>
            </w:r>
          </w:p>
        </w:tc>
        <w:tc>
          <w:tcPr>
            <w:tcW w:w="850" w:type="dxa"/>
            <w:vAlign w:val="center"/>
          </w:tcPr>
          <w:p w:rsidR="004F0EE8" w:rsidRPr="00734004" w:rsidRDefault="00D702BF" w:rsidP="00D702BF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4F0EE8" w:rsidRPr="00734004" w:rsidRDefault="00D702BF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4F0EE8" w:rsidRPr="00734004" w:rsidRDefault="004F0EE8" w:rsidP="00D702BF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  <w:r w:rsidR="00D702BF">
              <w:rPr>
                <w:rFonts w:eastAsia="SimSu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4F0EE8" w:rsidRPr="00734004" w:rsidRDefault="00D702BF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4F0EE8" w:rsidRPr="00734004" w:rsidRDefault="004F0EE8" w:rsidP="00A175F5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F0EE8" w:rsidRPr="00734004" w:rsidRDefault="00D702BF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</w:tr>
      <w:tr w:rsidR="004F0EE8" w:rsidRPr="00734004" w:rsidTr="00A175F5">
        <w:tc>
          <w:tcPr>
            <w:tcW w:w="709" w:type="dxa"/>
          </w:tcPr>
          <w:p w:rsidR="004F0EE8" w:rsidRPr="00734004" w:rsidRDefault="004F0EE8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4F0EE8" w:rsidRPr="004D6AF5" w:rsidRDefault="004F0EE8" w:rsidP="00A175F5">
            <w:pPr>
              <w:rPr>
                <w:rFonts w:ascii="Calibri" w:eastAsia="SimSun" w:hAnsi="Calibri"/>
                <w:bCs/>
              </w:rPr>
            </w:pPr>
            <w:r w:rsidRPr="004D6AF5">
              <w:rPr>
                <w:bCs/>
              </w:rPr>
              <w:t xml:space="preserve">Логическая культура оратора.  Культура речи оратора. </w:t>
            </w:r>
          </w:p>
        </w:tc>
        <w:tc>
          <w:tcPr>
            <w:tcW w:w="850" w:type="dxa"/>
            <w:vAlign w:val="center"/>
          </w:tcPr>
          <w:p w:rsidR="004F0EE8" w:rsidRPr="00734004" w:rsidRDefault="00D702BF" w:rsidP="00D702BF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4F0EE8" w:rsidRPr="00734004" w:rsidRDefault="00D702BF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4F0EE8" w:rsidRPr="00734004" w:rsidRDefault="004F0EE8" w:rsidP="00D702BF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  <w:r w:rsidR="00D702BF">
              <w:rPr>
                <w:rFonts w:eastAsia="SimSu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4F0EE8" w:rsidRPr="00734004" w:rsidRDefault="00D702BF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4F0EE8" w:rsidRPr="00734004" w:rsidRDefault="004F0EE8" w:rsidP="00A175F5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F0EE8" w:rsidRPr="00734004" w:rsidRDefault="00D702BF" w:rsidP="00A175F5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</w:tr>
      <w:tr w:rsidR="004F0EE8" w:rsidRPr="00734004" w:rsidTr="00A175F5">
        <w:tc>
          <w:tcPr>
            <w:tcW w:w="709" w:type="dxa"/>
          </w:tcPr>
          <w:p w:rsidR="004F0EE8" w:rsidRPr="00734004" w:rsidRDefault="004F0EE8" w:rsidP="00A175F5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</w:tcPr>
          <w:p w:rsidR="004F0EE8" w:rsidRPr="00734004" w:rsidRDefault="004F0EE8" w:rsidP="00A175F5">
            <w:pPr>
              <w:spacing w:line="360" w:lineRule="auto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4F0EE8" w:rsidRPr="00734004" w:rsidRDefault="004F0EE8" w:rsidP="00A175F5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72</w:t>
            </w:r>
          </w:p>
        </w:tc>
        <w:tc>
          <w:tcPr>
            <w:tcW w:w="1134" w:type="dxa"/>
            <w:vAlign w:val="center"/>
          </w:tcPr>
          <w:p w:rsidR="004F0EE8" w:rsidRPr="00734004" w:rsidRDefault="00D702BF" w:rsidP="00A175F5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32</w:t>
            </w:r>
          </w:p>
        </w:tc>
        <w:tc>
          <w:tcPr>
            <w:tcW w:w="1843" w:type="dxa"/>
            <w:vAlign w:val="center"/>
          </w:tcPr>
          <w:p w:rsidR="004F0EE8" w:rsidRPr="00734004" w:rsidRDefault="005D6905" w:rsidP="00A175F5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40</w:t>
            </w:r>
          </w:p>
        </w:tc>
        <w:tc>
          <w:tcPr>
            <w:tcW w:w="1276" w:type="dxa"/>
            <w:vAlign w:val="center"/>
          </w:tcPr>
          <w:p w:rsidR="004F0EE8" w:rsidRPr="00734004" w:rsidRDefault="005D6905" w:rsidP="00A175F5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16</w:t>
            </w:r>
          </w:p>
        </w:tc>
        <w:tc>
          <w:tcPr>
            <w:tcW w:w="1417" w:type="dxa"/>
            <w:vAlign w:val="center"/>
          </w:tcPr>
          <w:p w:rsidR="004F0EE8" w:rsidRPr="00734004" w:rsidRDefault="004F0EE8" w:rsidP="00A175F5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F0EE8" w:rsidRPr="00734004" w:rsidRDefault="005D6905" w:rsidP="00A175F5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16</w:t>
            </w:r>
          </w:p>
        </w:tc>
      </w:tr>
    </w:tbl>
    <w:p w:rsidR="004F0EE8" w:rsidRDefault="004F0EE8" w:rsidP="004F0EE8">
      <w:pPr>
        <w:jc w:val="center"/>
        <w:rPr>
          <w:b/>
          <w:sz w:val="32"/>
          <w:szCs w:val="32"/>
        </w:rPr>
      </w:pPr>
    </w:p>
    <w:p w:rsidR="004F0EE8" w:rsidRDefault="004F0EE8" w:rsidP="004F0EE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663CE5" w:rsidRPr="00364A02" w:rsidRDefault="00663CE5" w:rsidP="00663C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Примерные т</w:t>
      </w:r>
      <w:r w:rsidRPr="00364A02">
        <w:rPr>
          <w:b/>
          <w:bCs/>
          <w:color w:val="000000"/>
        </w:rPr>
        <w:t>емы докладов</w:t>
      </w:r>
    </w:p>
    <w:p w:rsidR="00663CE5" w:rsidRPr="00364A02" w:rsidRDefault="00663CE5" w:rsidP="00663CE5">
      <w:pPr>
        <w:shd w:val="clear" w:color="auto" w:fill="FFFFFF"/>
        <w:autoSpaceDE w:val="0"/>
        <w:autoSpaceDN w:val="0"/>
        <w:adjustRightInd w:val="0"/>
        <w:jc w:val="center"/>
      </w:pPr>
    </w:p>
    <w:p w:rsidR="00663CE5" w:rsidRPr="00364A02" w:rsidRDefault="00663CE5" w:rsidP="00663CE5">
      <w:pPr>
        <w:numPr>
          <w:ilvl w:val="0"/>
          <w:numId w:val="8"/>
        </w:numPr>
        <w:ind w:left="0" w:firstLine="0"/>
      </w:pPr>
      <w:r w:rsidRPr="00364A02">
        <w:t xml:space="preserve"> Риторика в Древней Греции. Горгий – оратор, философ-софист.</w:t>
      </w:r>
    </w:p>
    <w:p w:rsidR="00663CE5" w:rsidRPr="00364A02" w:rsidRDefault="00663CE5" w:rsidP="00663CE5">
      <w:pPr>
        <w:numPr>
          <w:ilvl w:val="0"/>
          <w:numId w:val="8"/>
        </w:numPr>
        <w:ind w:left="0" w:firstLine="0"/>
      </w:pPr>
      <w:r w:rsidRPr="00364A02">
        <w:t xml:space="preserve"> Риторика в Древней Греции. «Риторика» Аристотеля.</w:t>
      </w:r>
    </w:p>
    <w:p w:rsidR="00663CE5" w:rsidRPr="00364A02" w:rsidRDefault="00663CE5" w:rsidP="00663CE5">
      <w:pPr>
        <w:numPr>
          <w:ilvl w:val="0"/>
          <w:numId w:val="8"/>
        </w:numPr>
        <w:ind w:left="0" w:firstLine="0"/>
      </w:pPr>
      <w:r w:rsidRPr="00364A02">
        <w:t xml:space="preserve"> Риторика в Древнем Риме. Ораторское искусство Цицерона.</w:t>
      </w:r>
    </w:p>
    <w:p w:rsidR="00663CE5" w:rsidRPr="00364A02" w:rsidRDefault="00663CE5" w:rsidP="00663CE5">
      <w:pPr>
        <w:numPr>
          <w:ilvl w:val="0"/>
          <w:numId w:val="8"/>
        </w:numPr>
        <w:ind w:left="0" w:firstLine="0"/>
      </w:pPr>
      <w:r w:rsidRPr="00364A02">
        <w:t xml:space="preserve"> Риторика в Древнем Риме. Квинтилиан.</w:t>
      </w:r>
    </w:p>
    <w:p w:rsidR="00663CE5" w:rsidRPr="00364A02" w:rsidRDefault="00663CE5" w:rsidP="00663CE5">
      <w:pPr>
        <w:numPr>
          <w:ilvl w:val="0"/>
          <w:numId w:val="8"/>
        </w:numPr>
        <w:ind w:left="0" w:firstLine="0"/>
      </w:pPr>
      <w:r w:rsidRPr="00364A02">
        <w:t xml:space="preserve"> Древнерусское красноречие. Митрополит Илларион «Слово о Законе и </w:t>
      </w:r>
      <w:r>
        <w:t xml:space="preserve">   </w:t>
      </w:r>
      <w:r w:rsidRPr="00364A02">
        <w:t>Благодати».</w:t>
      </w:r>
    </w:p>
    <w:p w:rsidR="00663CE5" w:rsidRPr="00364A02" w:rsidRDefault="00663CE5" w:rsidP="00663CE5">
      <w:pPr>
        <w:numPr>
          <w:ilvl w:val="0"/>
          <w:numId w:val="8"/>
        </w:numPr>
        <w:ind w:left="0" w:firstLine="0"/>
      </w:pPr>
      <w:r w:rsidRPr="00364A02">
        <w:t xml:space="preserve"> Риторика в Средние века. Гомилетика. Иоанн Златоуст.</w:t>
      </w:r>
    </w:p>
    <w:p w:rsidR="00663CE5" w:rsidRPr="00364A02" w:rsidRDefault="00663CE5" w:rsidP="00663CE5">
      <w:pPr>
        <w:numPr>
          <w:ilvl w:val="0"/>
          <w:numId w:val="8"/>
        </w:numPr>
        <w:ind w:left="0" w:firstLine="0"/>
      </w:pPr>
      <w:r w:rsidRPr="00364A02">
        <w:t xml:space="preserve"> Риторика в Средние века. Гомилетика. Фома Аквинский.</w:t>
      </w:r>
    </w:p>
    <w:p w:rsidR="00663CE5" w:rsidRPr="00364A02" w:rsidRDefault="00663CE5" w:rsidP="00663CE5">
      <w:pPr>
        <w:numPr>
          <w:ilvl w:val="0"/>
          <w:numId w:val="8"/>
        </w:numPr>
        <w:ind w:left="0" w:firstLine="0"/>
        <w:jc w:val="both"/>
      </w:pPr>
      <w:r w:rsidRPr="00364A02">
        <w:lastRenderedPageBreak/>
        <w:t xml:space="preserve"> Развитие рациональной риторики в XVIII в. Ломоносов М.В.   «Краткое руководство к красноречию». </w:t>
      </w:r>
    </w:p>
    <w:p w:rsidR="00663CE5" w:rsidRPr="00364A02" w:rsidRDefault="00663CE5" w:rsidP="00663CE5">
      <w:pPr>
        <w:numPr>
          <w:ilvl w:val="0"/>
          <w:numId w:val="8"/>
        </w:numPr>
        <w:ind w:left="0" w:firstLine="0"/>
      </w:pPr>
      <w:r w:rsidRPr="00364A02">
        <w:t xml:space="preserve"> Академическая риторика в XIX в. Сперанский М.М. «Правила высшего красноречия».</w:t>
      </w:r>
    </w:p>
    <w:p w:rsidR="00663CE5" w:rsidRPr="00364A02" w:rsidRDefault="00663CE5" w:rsidP="00663CE5">
      <w:pPr>
        <w:numPr>
          <w:ilvl w:val="0"/>
          <w:numId w:val="8"/>
        </w:numPr>
        <w:ind w:left="0" w:firstLine="0"/>
      </w:pPr>
      <w:r w:rsidRPr="00364A02">
        <w:t>Академическая риторика в XIX в. Кошанский Н.Ф. «Общая риторика», «Частная риторика».</w:t>
      </w:r>
    </w:p>
    <w:p w:rsidR="00663CE5" w:rsidRPr="00364A02" w:rsidRDefault="00663CE5" w:rsidP="00663CE5">
      <w:pPr>
        <w:numPr>
          <w:ilvl w:val="0"/>
          <w:numId w:val="8"/>
        </w:numPr>
        <w:ind w:left="0" w:firstLine="0"/>
      </w:pPr>
      <w:r w:rsidRPr="00364A02">
        <w:t>Русская судебная риторика XIX в. А.Ф. Кони.</w:t>
      </w:r>
    </w:p>
    <w:p w:rsidR="00663CE5" w:rsidRDefault="00663CE5" w:rsidP="00663CE5">
      <w:pPr>
        <w:numPr>
          <w:ilvl w:val="0"/>
          <w:numId w:val="8"/>
        </w:numPr>
        <w:ind w:left="0" w:firstLine="0"/>
      </w:pPr>
      <w:r w:rsidRPr="00364A02">
        <w:t>Русская судебная риторика XIX в. Ф.Н. Плевако.</w:t>
      </w:r>
    </w:p>
    <w:p w:rsidR="00663CE5" w:rsidRDefault="00663CE5" w:rsidP="00663CE5">
      <w:pPr>
        <w:numPr>
          <w:ilvl w:val="0"/>
          <w:numId w:val="8"/>
        </w:numPr>
        <w:ind w:left="0" w:firstLine="0"/>
      </w:pPr>
      <w:r w:rsidRPr="00364A02">
        <w:t>Русская судебная риторика XIX в.</w:t>
      </w:r>
      <w:r>
        <w:t xml:space="preserve"> С.А. Андреевский.</w:t>
      </w:r>
    </w:p>
    <w:p w:rsidR="00663CE5" w:rsidRPr="00364A02" w:rsidRDefault="00663CE5" w:rsidP="00663CE5">
      <w:pPr>
        <w:numPr>
          <w:ilvl w:val="0"/>
          <w:numId w:val="8"/>
        </w:numPr>
        <w:ind w:left="0" w:firstLine="0"/>
      </w:pPr>
      <w:r w:rsidRPr="00364A02">
        <w:t>Русская судебная риторика XIX в.</w:t>
      </w:r>
      <w:r>
        <w:t xml:space="preserve"> П.А. Александров.</w:t>
      </w:r>
    </w:p>
    <w:p w:rsidR="00663CE5" w:rsidRPr="00364A02" w:rsidRDefault="00663CE5" w:rsidP="00663CE5">
      <w:pPr>
        <w:numPr>
          <w:ilvl w:val="0"/>
          <w:numId w:val="8"/>
        </w:numPr>
        <w:ind w:left="0" w:firstLine="0"/>
      </w:pPr>
      <w:r w:rsidRPr="00364A02">
        <w:t>Неориторика. Теория аргументации. Х. Перельман.</w:t>
      </w:r>
    </w:p>
    <w:p w:rsidR="00663CE5" w:rsidRPr="00364A02" w:rsidRDefault="00663CE5" w:rsidP="00663CE5">
      <w:pPr>
        <w:numPr>
          <w:ilvl w:val="0"/>
          <w:numId w:val="8"/>
        </w:numPr>
        <w:ind w:left="0" w:firstLine="0"/>
      </w:pPr>
      <w:r w:rsidRPr="00364A02">
        <w:t>Неориторика. П.Л. Сопер «Основы искусства речи».</w:t>
      </w:r>
    </w:p>
    <w:p w:rsidR="00663CE5" w:rsidRDefault="00663CE5" w:rsidP="00663CE5">
      <w:pPr>
        <w:numPr>
          <w:ilvl w:val="0"/>
          <w:numId w:val="8"/>
        </w:numPr>
        <w:ind w:left="0" w:firstLine="0"/>
      </w:pPr>
      <w:r w:rsidRPr="00364A02">
        <w:t xml:space="preserve">Современная риторика. </w:t>
      </w:r>
      <w:r>
        <w:t>Язык и культура</w:t>
      </w:r>
      <w:r w:rsidRPr="00364A02">
        <w:t>. Костомаров В.Г.</w:t>
      </w:r>
    </w:p>
    <w:p w:rsidR="00663CE5" w:rsidRDefault="00663CE5" w:rsidP="00663CE5">
      <w:pPr>
        <w:spacing w:before="100" w:beforeAutospacing="1" w:after="100" w:afterAutospacing="1"/>
        <w:jc w:val="center"/>
        <w:rPr>
          <w:b/>
        </w:rPr>
      </w:pPr>
    </w:p>
    <w:p w:rsidR="00663CE5" w:rsidRPr="001218AA" w:rsidRDefault="00663CE5" w:rsidP="00663CE5">
      <w:pPr>
        <w:spacing w:before="100" w:beforeAutospacing="1" w:after="100" w:afterAutospacing="1"/>
        <w:jc w:val="center"/>
        <w:rPr>
          <w:b/>
        </w:rPr>
      </w:pPr>
      <w:r w:rsidRPr="001218AA">
        <w:rPr>
          <w:b/>
        </w:rPr>
        <w:t>Анализ судебной речи</w:t>
      </w:r>
    </w:p>
    <w:p w:rsidR="00663CE5" w:rsidRDefault="00663CE5" w:rsidP="00663CE5">
      <w:pPr>
        <w:spacing w:before="100" w:beforeAutospacing="1" w:after="100" w:afterAutospacing="1"/>
        <w:jc w:val="center"/>
      </w:pPr>
      <w:r w:rsidRPr="00364A02">
        <w:t>(написание ответов на вопросы</w:t>
      </w:r>
      <w:r>
        <w:t>)</w:t>
      </w:r>
    </w:p>
    <w:p w:rsidR="00663CE5" w:rsidRPr="00C95F68" w:rsidRDefault="00663CE5" w:rsidP="00663CE5">
      <w:r w:rsidRPr="00580C04">
        <w:t>Спор о месте жительства ребенка</w:t>
      </w:r>
      <w:r>
        <w:rPr>
          <w:b/>
          <w:color w:val="FF0000"/>
        </w:rPr>
        <w:t xml:space="preserve"> </w:t>
      </w:r>
      <w:r>
        <w:t>(</w:t>
      </w:r>
      <w:r w:rsidRPr="00C95F68">
        <w:t xml:space="preserve">Судебные речи. Адвокат по гражданским делам. URL: </w:t>
      </w:r>
      <w:hyperlink r:id="rId7" w:history="1">
        <w:r w:rsidRPr="00C95F68">
          <w:rPr>
            <w:rStyle w:val="a5"/>
          </w:rPr>
          <w:t>http://www.lawandtax.ru/speech_child1.htm</w:t>
        </w:r>
      </w:hyperlink>
      <w:r w:rsidRPr="00C95F68">
        <w:t xml:space="preserve"> (дата обращения: 20.06.2017).</w:t>
      </w:r>
    </w:p>
    <w:p w:rsidR="00663CE5" w:rsidRPr="00580C04" w:rsidRDefault="00663CE5" w:rsidP="00663CE5">
      <w:pPr>
        <w:rPr>
          <w:i/>
        </w:rPr>
      </w:pPr>
      <w:r w:rsidRPr="00580C04">
        <w:rPr>
          <w:i/>
        </w:rPr>
        <w:t>Ответьте на следующие вопросы:</w:t>
      </w:r>
    </w:p>
    <w:p w:rsidR="00663CE5" w:rsidRDefault="00663CE5" w:rsidP="00663CE5">
      <w:r>
        <w:t>1.Интересно ли Вам было следить за ходом мыслей оратора?</w:t>
      </w:r>
    </w:p>
    <w:p w:rsidR="00663CE5" w:rsidRDefault="00663CE5" w:rsidP="00663CE5">
      <w:r>
        <w:t xml:space="preserve">2. </w:t>
      </w:r>
      <w:r w:rsidRPr="001218AA">
        <w:t>Какую композицию выбрал</w:t>
      </w:r>
      <w:r>
        <w:t xml:space="preserve"> оратор</w:t>
      </w:r>
      <w:r w:rsidRPr="001218AA">
        <w:t>?</w:t>
      </w:r>
    </w:p>
    <w:p w:rsidR="00663CE5" w:rsidRPr="001218AA" w:rsidRDefault="00663CE5" w:rsidP="00663CE5">
      <w:r>
        <w:t>3. Какова основная мысль выступающего?</w:t>
      </w:r>
    </w:p>
    <w:p w:rsidR="00663CE5" w:rsidRPr="00644FD7" w:rsidRDefault="00663CE5" w:rsidP="00663CE5">
      <w:r>
        <w:t>4</w:t>
      </w:r>
      <w:r w:rsidRPr="00644FD7">
        <w:t>. Убедил ли он Вас в этой позиции?</w:t>
      </w:r>
    </w:p>
    <w:p w:rsidR="00663CE5" w:rsidRDefault="00663CE5" w:rsidP="00663CE5">
      <w:r>
        <w:t>5</w:t>
      </w:r>
      <w:r w:rsidRPr="00644FD7">
        <w:t>. Каково отношение автора к изображаемому?</w:t>
      </w:r>
    </w:p>
    <w:p w:rsidR="00663CE5" w:rsidRPr="00644FD7" w:rsidRDefault="00663CE5" w:rsidP="00663CE5">
      <w:r>
        <w:t>6. Разделяете ли Вы позицию выступающего?</w:t>
      </w:r>
    </w:p>
    <w:p w:rsidR="00663CE5" w:rsidRDefault="00663CE5" w:rsidP="00663CE5">
      <w:r>
        <w:t>7</w:t>
      </w:r>
      <w:r w:rsidRPr="00265314">
        <w:t xml:space="preserve">. </w:t>
      </w:r>
      <w:r>
        <w:t>Последовательно ли реализуется основная мысль в выступлении?</w:t>
      </w:r>
    </w:p>
    <w:p w:rsidR="00663CE5" w:rsidRPr="00265314" w:rsidRDefault="00663CE5" w:rsidP="00663CE5">
      <w:r>
        <w:t xml:space="preserve">8. </w:t>
      </w:r>
      <w:r w:rsidRPr="00265314">
        <w:t>Прокомментируйте все композиционные части речи.</w:t>
      </w:r>
    </w:p>
    <w:p w:rsidR="00663CE5" w:rsidRPr="00265314" w:rsidRDefault="00663CE5" w:rsidP="00663CE5">
      <w:r>
        <w:t>9</w:t>
      </w:r>
      <w:r w:rsidRPr="00265314">
        <w:t>. Какие методы доказательства привел оратор?</w:t>
      </w:r>
    </w:p>
    <w:p w:rsidR="00663CE5" w:rsidRDefault="00663CE5" w:rsidP="00663CE5">
      <w:r>
        <w:t>10</w:t>
      </w:r>
      <w:r w:rsidRPr="00265314">
        <w:t>. Какие методы опровержения?</w:t>
      </w:r>
    </w:p>
    <w:p w:rsidR="00663CE5" w:rsidRPr="00265314" w:rsidRDefault="00663CE5" w:rsidP="00663CE5">
      <w:r>
        <w:t>11. Какие аргументы для доказывания и опровержения использовались оратором?</w:t>
      </w:r>
    </w:p>
    <w:p w:rsidR="00663CE5" w:rsidRPr="00265314" w:rsidRDefault="00663CE5" w:rsidP="00663CE5">
      <w:r>
        <w:t>12</w:t>
      </w:r>
      <w:r w:rsidRPr="00265314">
        <w:t>. Приведите примеры описания, повествования.</w:t>
      </w:r>
    </w:p>
    <w:p w:rsidR="00663CE5" w:rsidRPr="00265314" w:rsidRDefault="00663CE5" w:rsidP="00663CE5">
      <w:r w:rsidRPr="00265314">
        <w:t>1</w:t>
      </w:r>
      <w:r>
        <w:t>3</w:t>
      </w:r>
      <w:r w:rsidRPr="00265314">
        <w:t>. Каким методом излагается материал?</w:t>
      </w:r>
    </w:p>
    <w:p w:rsidR="00663CE5" w:rsidRPr="00265314" w:rsidRDefault="00663CE5" w:rsidP="00663CE5">
      <w:r w:rsidRPr="00265314">
        <w:t>1</w:t>
      </w:r>
      <w:r>
        <w:t>4</w:t>
      </w:r>
      <w:r w:rsidRPr="00265314">
        <w:t>. Какие риторические приемы использовал оратор?</w:t>
      </w:r>
    </w:p>
    <w:p w:rsidR="00663CE5" w:rsidRPr="00265314" w:rsidRDefault="00663CE5" w:rsidP="00663CE5">
      <w:r w:rsidRPr="00265314">
        <w:t>1</w:t>
      </w:r>
      <w:r>
        <w:t>5</w:t>
      </w:r>
      <w:r w:rsidRPr="00265314">
        <w:t>. Приведите примеры риторических приемов.</w:t>
      </w:r>
    </w:p>
    <w:p w:rsidR="00663CE5" w:rsidRDefault="00663CE5" w:rsidP="00663CE5">
      <w:pPr>
        <w:ind w:left="360" w:hangingChars="150" w:hanging="360"/>
      </w:pPr>
      <w:r>
        <w:t>16</w:t>
      </w:r>
      <w:r w:rsidRPr="00265314">
        <w:t>. Какие изобразительно-выразительные средства использовались оратором?</w:t>
      </w:r>
    </w:p>
    <w:p w:rsidR="00663CE5" w:rsidRDefault="00663CE5" w:rsidP="00663CE5">
      <w:pPr>
        <w:ind w:left="360" w:hangingChars="150" w:hanging="360"/>
      </w:pPr>
      <w:r>
        <w:t xml:space="preserve">17. </w:t>
      </w:r>
      <w:r w:rsidRPr="00265314">
        <w:t>Приведите примеры</w:t>
      </w:r>
      <w:r>
        <w:t xml:space="preserve"> </w:t>
      </w:r>
      <w:r w:rsidRPr="00265314">
        <w:t>изобразительно-выразительны</w:t>
      </w:r>
      <w:r>
        <w:t>х</w:t>
      </w:r>
      <w:r w:rsidRPr="00265314">
        <w:t xml:space="preserve"> средств</w:t>
      </w:r>
      <w:r>
        <w:t xml:space="preserve"> </w:t>
      </w:r>
      <w:r w:rsidRPr="00265314">
        <w:t xml:space="preserve">. </w:t>
      </w:r>
    </w:p>
    <w:p w:rsidR="00663CE5" w:rsidRPr="00265314" w:rsidRDefault="00663CE5" w:rsidP="00663CE5">
      <w:pPr>
        <w:ind w:left="360" w:hangingChars="150" w:hanging="360"/>
      </w:pPr>
      <w:r>
        <w:t>18. Охарактеризуйте компетентность оратора в этом вопросе.</w:t>
      </w:r>
    </w:p>
    <w:p w:rsidR="00663CE5" w:rsidRPr="00C95F68" w:rsidRDefault="00663CE5" w:rsidP="00663CE5"/>
    <w:p w:rsidR="00D87901" w:rsidRPr="00F51959" w:rsidRDefault="00D87901" w:rsidP="00D87901">
      <w:pPr>
        <w:jc w:val="center"/>
        <w:rPr>
          <w:b/>
          <w:i/>
        </w:rPr>
      </w:pPr>
      <w:r w:rsidRPr="00F51959">
        <w:rPr>
          <w:b/>
          <w:i/>
        </w:rPr>
        <w:t>Тест</w:t>
      </w:r>
      <w:r>
        <w:rPr>
          <w:b/>
          <w:i/>
        </w:rPr>
        <w:t xml:space="preserve"> </w:t>
      </w:r>
      <w:r w:rsidRPr="00F51959">
        <w:rPr>
          <w:b/>
          <w:i/>
          <w:iCs/>
          <w:color w:val="000000"/>
        </w:rPr>
        <w:t>(для оценки умений и навыков)</w:t>
      </w:r>
    </w:p>
    <w:p w:rsidR="00D87901" w:rsidRPr="00F51959" w:rsidRDefault="00D87901" w:rsidP="00D87901">
      <w:pPr>
        <w:rPr>
          <w:b/>
          <w:i/>
        </w:rPr>
      </w:pPr>
    </w:p>
    <w:p w:rsidR="00D87901" w:rsidRPr="0022050C" w:rsidRDefault="00D87901" w:rsidP="00D87901">
      <w:pPr>
        <w:autoSpaceDE w:val="0"/>
        <w:autoSpaceDN w:val="0"/>
        <w:ind w:firstLineChars="150" w:firstLine="360"/>
        <w:jc w:val="both"/>
      </w:pPr>
      <w:r>
        <w:t>1.</w:t>
      </w:r>
      <w:r w:rsidRPr="0022050C">
        <w:t>Риторика как наука сложилась:</w:t>
      </w:r>
    </w:p>
    <w:p w:rsidR="00D87901" w:rsidRPr="00364A02" w:rsidRDefault="00D87901" w:rsidP="00D87901">
      <w:pPr>
        <w:ind w:firstLine="740"/>
        <w:jc w:val="both"/>
      </w:pPr>
      <w:r>
        <w:t>а)</w:t>
      </w:r>
      <w:r w:rsidRPr="00364A02">
        <w:t xml:space="preserve"> в Древней Греции;</w:t>
      </w:r>
    </w:p>
    <w:p w:rsidR="00D87901" w:rsidRPr="00364A02" w:rsidRDefault="00D87901" w:rsidP="00D87901">
      <w:pPr>
        <w:ind w:firstLine="740"/>
        <w:jc w:val="both"/>
      </w:pPr>
      <w:r>
        <w:t>б)</w:t>
      </w:r>
      <w:r w:rsidRPr="00364A02">
        <w:t xml:space="preserve"> в Древнем Риме;</w:t>
      </w:r>
    </w:p>
    <w:p w:rsidR="00D87901" w:rsidRPr="00364A02" w:rsidRDefault="00D87901" w:rsidP="00D87901">
      <w:pPr>
        <w:ind w:firstLine="740"/>
        <w:jc w:val="both"/>
      </w:pPr>
      <w:r>
        <w:lastRenderedPageBreak/>
        <w:t>в)</w:t>
      </w:r>
      <w:r w:rsidRPr="00364A02">
        <w:t xml:space="preserve"> в России.</w:t>
      </w:r>
    </w:p>
    <w:p w:rsidR="00D87901" w:rsidRPr="00364A02" w:rsidRDefault="00D87901" w:rsidP="00D87901">
      <w:pPr>
        <w:ind w:firstLineChars="150" w:firstLine="360"/>
        <w:jc w:val="both"/>
        <w:rPr>
          <w:color w:val="000000"/>
        </w:rPr>
      </w:pPr>
      <w:r w:rsidRPr="00364A02">
        <w:t>2.</w:t>
      </w:r>
      <w:r w:rsidRPr="00D87901">
        <w:t xml:space="preserve"> </w:t>
      </w:r>
      <w:r w:rsidRPr="00D87901">
        <w:rPr>
          <w:rStyle w:val="a6"/>
          <w:b w:val="0"/>
          <w:color w:val="000000"/>
        </w:rPr>
        <w:t>Основоположником теории классической риторики является:</w:t>
      </w:r>
    </w:p>
    <w:p w:rsidR="00D87901" w:rsidRPr="00364A02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а)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Аристотель; </w:t>
      </w:r>
    </w:p>
    <w:p w:rsidR="00D87901" w:rsidRPr="00364A02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б)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Горгий;</w:t>
      </w:r>
    </w:p>
    <w:p w:rsidR="00D87901" w:rsidRPr="00364A02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в)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Квинтилиан.</w:t>
      </w:r>
    </w:p>
    <w:p w:rsidR="00D87901" w:rsidRPr="00D87901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150" w:firstLine="36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D87901">
        <w:rPr>
          <w:rStyle w:val="a6"/>
          <w:rFonts w:ascii="Times New Roman" w:hAnsi="Times New Roman"/>
          <w:b w:val="0"/>
          <w:color w:val="000000"/>
          <w:lang w:val="ru-RU"/>
        </w:rPr>
        <w:t>3. Риторику как «искусство убеждения» определял:</w:t>
      </w:r>
    </w:p>
    <w:p w:rsidR="00D87901" w:rsidRPr="00364A02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а)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Аристотель; </w:t>
      </w:r>
    </w:p>
    <w:p w:rsidR="00D87901" w:rsidRPr="00364A02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б)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Квинтилиан;</w:t>
      </w:r>
    </w:p>
    <w:p w:rsidR="00D87901" w:rsidRPr="00364A02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в)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Демосфен.</w:t>
      </w:r>
    </w:p>
    <w:p w:rsidR="00D87901" w:rsidRPr="00D87901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150" w:firstLine="36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D87901">
        <w:rPr>
          <w:rStyle w:val="a6"/>
          <w:rFonts w:ascii="Times New Roman" w:hAnsi="Times New Roman"/>
          <w:b w:val="0"/>
          <w:color w:val="000000"/>
          <w:lang w:val="ru-RU"/>
        </w:rPr>
        <w:t>4. Риторику как «искусство говорить изящно» определял:</w:t>
      </w:r>
    </w:p>
    <w:p w:rsidR="00D87901" w:rsidRPr="00364A02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а)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Аристотель;</w:t>
      </w:r>
    </w:p>
    <w:p w:rsidR="00D87901" w:rsidRPr="00364A02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б)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Демосфен;</w:t>
      </w:r>
    </w:p>
    <w:p w:rsidR="00D87901" w:rsidRPr="00364A02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Квинтилиан.</w:t>
      </w:r>
    </w:p>
    <w:p w:rsidR="00D87901" w:rsidRDefault="00D87901" w:rsidP="00D87901">
      <w:pPr>
        <w:ind w:firstLineChars="150" w:firstLine="360"/>
        <w:jc w:val="both"/>
      </w:pPr>
      <w:r>
        <w:t xml:space="preserve">5. </w:t>
      </w:r>
      <w:r w:rsidRPr="008118B1">
        <w:t>Впервые</w:t>
      </w:r>
      <w:r>
        <w:t xml:space="preserve"> </w:t>
      </w:r>
      <w:r w:rsidRPr="008118B1">
        <w:t>культ слова в Древней Греции</w:t>
      </w:r>
      <w:r>
        <w:t xml:space="preserve"> </w:t>
      </w:r>
      <w:r w:rsidRPr="008118B1">
        <w:t>провозгласил</w:t>
      </w:r>
      <w:r>
        <w:t>:</w:t>
      </w:r>
    </w:p>
    <w:p w:rsidR="00D87901" w:rsidRPr="00805FCD" w:rsidRDefault="00D87901" w:rsidP="00D87901">
      <w:pPr>
        <w:ind w:firstLineChars="450" w:firstLine="1080"/>
        <w:jc w:val="both"/>
      </w:pPr>
      <w:r w:rsidRPr="008118B1">
        <w:t>а) Сократ</w:t>
      </w:r>
      <w:r w:rsidRPr="00805FCD">
        <w:t>;</w:t>
      </w:r>
    </w:p>
    <w:p w:rsidR="00D87901" w:rsidRPr="0082718A" w:rsidRDefault="00D87901" w:rsidP="00D87901">
      <w:pPr>
        <w:ind w:firstLineChars="450" w:firstLine="1080"/>
        <w:jc w:val="both"/>
      </w:pPr>
      <w:r w:rsidRPr="008118B1">
        <w:t>б) Платон</w:t>
      </w:r>
      <w:r w:rsidRPr="0082718A">
        <w:t>;</w:t>
      </w:r>
    </w:p>
    <w:p w:rsidR="00D87901" w:rsidRPr="0082718A" w:rsidRDefault="00D87901" w:rsidP="00D87901">
      <w:pPr>
        <w:ind w:firstLineChars="400" w:firstLine="960"/>
        <w:jc w:val="both"/>
      </w:pPr>
      <w:r w:rsidRPr="008118B1">
        <w:t xml:space="preserve"> в)Горгий</w:t>
      </w:r>
      <w:r w:rsidRPr="0082718A">
        <w:t>.</w:t>
      </w:r>
    </w:p>
    <w:p w:rsidR="00D87901" w:rsidRPr="00815D60" w:rsidRDefault="00D87901" w:rsidP="00D87901">
      <w:pPr>
        <w:jc w:val="both"/>
      </w:pPr>
      <w:r>
        <w:t xml:space="preserve">   </w:t>
      </w:r>
      <w:r w:rsidRPr="00815D60">
        <w:t xml:space="preserve">6. </w:t>
      </w:r>
      <w:r w:rsidRPr="008118B1">
        <w:t>Риторика считалась царицей всех наук в древнем государстве</w:t>
      </w:r>
      <w:r>
        <w:t>:</w:t>
      </w:r>
    </w:p>
    <w:p w:rsidR="00D87901" w:rsidRPr="00815D60" w:rsidRDefault="00D87901" w:rsidP="00D87901">
      <w:pPr>
        <w:jc w:val="both"/>
      </w:pPr>
      <w:r w:rsidRPr="008118B1">
        <w:t xml:space="preserve"> </w:t>
      </w:r>
      <w:r>
        <w:t xml:space="preserve">        </w:t>
      </w:r>
      <w:r w:rsidRPr="008118B1">
        <w:t>а) Египет</w:t>
      </w:r>
      <w:r w:rsidRPr="00815D60">
        <w:t>;</w:t>
      </w:r>
    </w:p>
    <w:p w:rsidR="00D87901" w:rsidRPr="00815D60" w:rsidRDefault="00D87901" w:rsidP="00D87901">
      <w:pPr>
        <w:ind w:firstLineChars="400" w:firstLine="960"/>
        <w:jc w:val="both"/>
      </w:pPr>
      <w:r w:rsidRPr="008118B1">
        <w:t xml:space="preserve"> б) Греция</w:t>
      </w:r>
      <w:r w:rsidRPr="00815D60">
        <w:t>;</w:t>
      </w:r>
    </w:p>
    <w:p w:rsidR="00D87901" w:rsidRPr="0082718A" w:rsidRDefault="00D87901" w:rsidP="00D87901">
      <w:pPr>
        <w:ind w:firstLineChars="400" w:firstLine="960"/>
        <w:jc w:val="both"/>
      </w:pPr>
      <w:r w:rsidRPr="008118B1">
        <w:t xml:space="preserve"> в) Рим</w:t>
      </w:r>
      <w:r w:rsidRPr="0082718A">
        <w:t>.</w:t>
      </w:r>
    </w:p>
    <w:p w:rsidR="00D87901" w:rsidRDefault="00D87901" w:rsidP="00D87901">
      <w:pPr>
        <w:ind w:firstLineChars="150" w:firstLine="360"/>
        <w:jc w:val="both"/>
      </w:pPr>
      <w:r w:rsidRPr="00364A02">
        <w:t>7.</w:t>
      </w:r>
      <w:r>
        <w:t xml:space="preserve"> </w:t>
      </w:r>
      <w:r w:rsidRPr="008118B1">
        <w:t xml:space="preserve">Автором афоризма </w:t>
      </w:r>
      <w:r>
        <w:t>«</w:t>
      </w:r>
      <w:r w:rsidRPr="008118B1">
        <w:t>Истина всегда торжествует!</w:t>
      </w:r>
      <w:r>
        <w:t>»</w:t>
      </w:r>
      <w:r w:rsidRPr="008118B1">
        <w:t xml:space="preserve"> является</w:t>
      </w:r>
      <w:r>
        <w:t>:</w:t>
      </w:r>
    </w:p>
    <w:p w:rsidR="00D87901" w:rsidRPr="00E3717F" w:rsidRDefault="00D87901" w:rsidP="00D87901">
      <w:pPr>
        <w:ind w:firstLineChars="400" w:firstLine="960"/>
        <w:jc w:val="both"/>
      </w:pPr>
      <w:r w:rsidRPr="008118B1">
        <w:t xml:space="preserve"> а) Сенека</w:t>
      </w:r>
      <w:r w:rsidRPr="00E3717F">
        <w:t>;</w:t>
      </w:r>
    </w:p>
    <w:p w:rsidR="00D87901" w:rsidRPr="00E3717F" w:rsidRDefault="00D87901" w:rsidP="00D87901">
      <w:pPr>
        <w:ind w:firstLineChars="400" w:firstLine="960"/>
        <w:jc w:val="both"/>
      </w:pPr>
      <w:r w:rsidRPr="008118B1">
        <w:t xml:space="preserve"> б) Цицерон</w:t>
      </w:r>
      <w:r w:rsidRPr="00E3717F">
        <w:t>;</w:t>
      </w:r>
    </w:p>
    <w:p w:rsidR="00D87901" w:rsidRDefault="00D87901" w:rsidP="00D87901">
      <w:pPr>
        <w:ind w:firstLineChars="400" w:firstLine="960"/>
        <w:jc w:val="both"/>
      </w:pPr>
      <w:r w:rsidRPr="008118B1">
        <w:t xml:space="preserve"> в) Квинтилиан</w:t>
      </w:r>
      <w:r w:rsidRPr="00A27065">
        <w:t>.</w:t>
      </w:r>
    </w:p>
    <w:p w:rsidR="00D87901" w:rsidRPr="00364A02" w:rsidRDefault="00D87901" w:rsidP="00D87901">
      <w:pPr>
        <w:pStyle w:val="a4"/>
        <w:numPr>
          <w:ilvl w:val="0"/>
          <w:numId w:val="9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4A02">
        <w:rPr>
          <w:rFonts w:ascii="Times New Roman" w:hAnsi="Times New Roman"/>
          <w:sz w:val="24"/>
          <w:szCs w:val="24"/>
        </w:rPr>
        <w:t>В чём особенность античной риторики?</w:t>
      </w:r>
    </w:p>
    <w:p w:rsidR="00D87901" w:rsidRPr="00364A02" w:rsidRDefault="00D87901" w:rsidP="00D87901">
      <w:pPr>
        <w:ind w:firstLine="740"/>
        <w:jc w:val="both"/>
      </w:pPr>
      <w:r>
        <w:t>а)</w:t>
      </w:r>
      <w:r w:rsidRPr="00364A02">
        <w:t xml:space="preserve"> разработала психологию речи;</w:t>
      </w:r>
    </w:p>
    <w:p w:rsidR="00D87901" w:rsidRPr="00364A02" w:rsidRDefault="00D87901" w:rsidP="00D87901">
      <w:pPr>
        <w:ind w:firstLine="740"/>
        <w:jc w:val="both"/>
      </w:pPr>
      <w:r>
        <w:t>б)</w:t>
      </w:r>
      <w:r w:rsidRPr="00364A02">
        <w:t xml:space="preserve"> разработала теорию речи;</w:t>
      </w:r>
    </w:p>
    <w:p w:rsidR="00D87901" w:rsidRPr="00364A02" w:rsidRDefault="00D87901" w:rsidP="00D87901">
      <w:pPr>
        <w:ind w:firstLine="740"/>
        <w:jc w:val="both"/>
      </w:pPr>
      <w:r>
        <w:t>в)</w:t>
      </w:r>
      <w:r w:rsidRPr="00364A02">
        <w:t xml:space="preserve"> разработала технику речи.</w:t>
      </w:r>
    </w:p>
    <w:p w:rsidR="00D87901" w:rsidRPr="00364A02" w:rsidRDefault="00D87901" w:rsidP="00D87901">
      <w:pPr>
        <w:numPr>
          <w:ilvl w:val="0"/>
          <w:numId w:val="9"/>
        </w:numPr>
        <w:autoSpaceDE w:val="0"/>
        <w:autoSpaceDN w:val="0"/>
        <w:ind w:left="0"/>
        <w:jc w:val="both"/>
      </w:pPr>
      <w:r w:rsidRPr="00364A02">
        <w:t>Логос — это…</w:t>
      </w:r>
    </w:p>
    <w:p w:rsidR="00D87901" w:rsidRPr="00364A02" w:rsidRDefault="00D87901" w:rsidP="00D87901">
      <w:pPr>
        <w:ind w:firstLine="740"/>
        <w:jc w:val="both"/>
      </w:pPr>
      <w:r>
        <w:t>а)</w:t>
      </w:r>
      <w:r w:rsidRPr="00364A02">
        <w:t xml:space="preserve"> условия, которые получатель речи предлагает её создателю;</w:t>
      </w:r>
    </w:p>
    <w:p w:rsidR="00D87901" w:rsidRPr="00364A02" w:rsidRDefault="00D87901" w:rsidP="00D87901">
      <w:pPr>
        <w:ind w:firstLine="740"/>
        <w:jc w:val="both"/>
      </w:pPr>
      <w:r>
        <w:t>б)</w:t>
      </w:r>
      <w:r w:rsidRPr="00364A02">
        <w:t xml:space="preserve"> замысел создателя речи, развивающий перед получателем определённую тему;</w:t>
      </w:r>
    </w:p>
    <w:p w:rsidR="00D87901" w:rsidRPr="00364A02" w:rsidRDefault="00D87901" w:rsidP="00D87901">
      <w:pPr>
        <w:ind w:firstLine="740"/>
        <w:jc w:val="both"/>
      </w:pPr>
      <w:r>
        <w:t>в)</w:t>
      </w:r>
      <w:r w:rsidRPr="00364A02">
        <w:t xml:space="preserve"> словесные средства, которые используются создателем речи при реализации замысла речи.</w:t>
      </w:r>
    </w:p>
    <w:p w:rsidR="00D87901" w:rsidRPr="00364A02" w:rsidRDefault="00D87901" w:rsidP="00D87901">
      <w:pPr>
        <w:numPr>
          <w:ilvl w:val="0"/>
          <w:numId w:val="9"/>
        </w:numPr>
        <w:autoSpaceDE w:val="0"/>
        <w:autoSpaceDN w:val="0"/>
        <w:ind w:left="0"/>
        <w:jc w:val="both"/>
      </w:pPr>
      <w:r w:rsidRPr="00364A02">
        <w:t>Логос в судебной речи:</w:t>
      </w:r>
    </w:p>
    <w:p w:rsidR="00D87901" w:rsidRPr="00364A02" w:rsidRDefault="00D87901" w:rsidP="00D87901">
      <w:pPr>
        <w:ind w:firstLine="740"/>
        <w:jc w:val="both"/>
      </w:pPr>
      <w:r>
        <w:t>а)</w:t>
      </w:r>
      <w:r w:rsidRPr="00364A02">
        <w:t xml:space="preserve"> соединяет прошлое и будущее;</w:t>
      </w:r>
    </w:p>
    <w:p w:rsidR="00D87901" w:rsidRPr="00364A02" w:rsidRDefault="00D87901" w:rsidP="00D87901">
      <w:pPr>
        <w:ind w:firstLine="740"/>
        <w:jc w:val="both"/>
      </w:pPr>
      <w:r>
        <w:t>б)</w:t>
      </w:r>
      <w:r w:rsidRPr="00364A02">
        <w:t xml:space="preserve"> говорит о прошлом;</w:t>
      </w:r>
    </w:p>
    <w:p w:rsidR="00D87901" w:rsidRPr="00364A02" w:rsidRDefault="00D87901" w:rsidP="00D87901">
      <w:pPr>
        <w:ind w:firstLine="740"/>
        <w:jc w:val="both"/>
      </w:pPr>
      <w:r>
        <w:t>в)</w:t>
      </w:r>
      <w:r w:rsidRPr="00364A02">
        <w:t xml:space="preserve"> говорит о будущем.</w:t>
      </w:r>
    </w:p>
    <w:p w:rsidR="00D87901" w:rsidRPr="00364A02" w:rsidRDefault="00D87901" w:rsidP="00D87901">
      <w:pPr>
        <w:numPr>
          <w:ilvl w:val="0"/>
          <w:numId w:val="9"/>
        </w:numPr>
        <w:autoSpaceDE w:val="0"/>
        <w:autoSpaceDN w:val="0"/>
        <w:ind w:left="0"/>
        <w:jc w:val="both"/>
      </w:pPr>
      <w:r w:rsidRPr="00364A02">
        <w:t>Инвенция — это…</w:t>
      </w:r>
    </w:p>
    <w:p w:rsidR="00D87901" w:rsidRPr="00364A02" w:rsidRDefault="00D87901" w:rsidP="00D87901">
      <w:pPr>
        <w:ind w:firstLine="740"/>
        <w:jc w:val="both"/>
      </w:pPr>
      <w:r>
        <w:t>а)</w:t>
      </w:r>
      <w:r w:rsidRPr="00364A02">
        <w:t xml:space="preserve"> словесное воплощение высказывания;</w:t>
      </w:r>
    </w:p>
    <w:p w:rsidR="00D87901" w:rsidRPr="00364A02" w:rsidRDefault="00D87901" w:rsidP="00D87901">
      <w:pPr>
        <w:ind w:firstLine="740"/>
        <w:jc w:val="both"/>
      </w:pPr>
      <w:r>
        <w:t>б)</w:t>
      </w:r>
      <w:r w:rsidRPr="00364A02">
        <w:t xml:space="preserve"> словесная конструкция высказывания;</w:t>
      </w:r>
    </w:p>
    <w:p w:rsidR="00D87901" w:rsidRPr="00364A02" w:rsidRDefault="00D87901" w:rsidP="00D87901">
      <w:pPr>
        <w:ind w:firstLine="740"/>
        <w:jc w:val="both"/>
      </w:pPr>
      <w:r>
        <w:t>в)</w:t>
      </w:r>
      <w:r w:rsidRPr="00364A02">
        <w:t xml:space="preserve"> изобретение высказывания.</w:t>
      </w:r>
    </w:p>
    <w:p w:rsidR="00D87901" w:rsidRPr="00364A02" w:rsidRDefault="00D87901" w:rsidP="00D87901">
      <w:pPr>
        <w:numPr>
          <w:ilvl w:val="0"/>
          <w:numId w:val="9"/>
        </w:numPr>
        <w:autoSpaceDE w:val="0"/>
        <w:autoSpaceDN w:val="0"/>
        <w:ind w:left="0"/>
        <w:jc w:val="both"/>
      </w:pPr>
      <w:r w:rsidRPr="00364A02">
        <w:t>Определить понятие — это значит</w:t>
      </w:r>
    </w:p>
    <w:p w:rsidR="00D87901" w:rsidRPr="00364A02" w:rsidRDefault="00D87901" w:rsidP="00D87901">
      <w:pPr>
        <w:ind w:firstLine="740"/>
        <w:jc w:val="both"/>
      </w:pPr>
      <w:r>
        <w:t>а)</w:t>
      </w:r>
      <w:r w:rsidRPr="00364A02">
        <w:t xml:space="preserve"> указать интегральные признаки предмета;</w:t>
      </w:r>
    </w:p>
    <w:p w:rsidR="00D87901" w:rsidRPr="00364A02" w:rsidRDefault="00D87901" w:rsidP="00D87901">
      <w:pPr>
        <w:ind w:firstLine="740"/>
        <w:jc w:val="both"/>
      </w:pPr>
      <w:r>
        <w:t>б)</w:t>
      </w:r>
      <w:r w:rsidRPr="00364A02">
        <w:t xml:space="preserve"> указать существенные признаки предмета;</w:t>
      </w:r>
    </w:p>
    <w:p w:rsidR="00D87901" w:rsidRPr="00364A02" w:rsidRDefault="00D87901" w:rsidP="00D87901">
      <w:pPr>
        <w:ind w:firstLine="740"/>
        <w:jc w:val="both"/>
      </w:pPr>
      <w:r>
        <w:t>в)</w:t>
      </w:r>
      <w:r w:rsidRPr="00364A02">
        <w:t xml:space="preserve"> указать несущественные признаки предмета.</w:t>
      </w:r>
    </w:p>
    <w:p w:rsidR="00D87901" w:rsidRPr="00364A02" w:rsidRDefault="00D87901" w:rsidP="00D87901">
      <w:pPr>
        <w:numPr>
          <w:ilvl w:val="0"/>
          <w:numId w:val="9"/>
        </w:numPr>
        <w:autoSpaceDE w:val="0"/>
        <w:autoSpaceDN w:val="0"/>
        <w:ind w:left="0"/>
        <w:jc w:val="both"/>
      </w:pPr>
      <w:r w:rsidRPr="00364A02">
        <w:lastRenderedPageBreak/>
        <w:t>Существенные признаки предмета</w:t>
      </w:r>
    </w:p>
    <w:p w:rsidR="00D87901" w:rsidRPr="00364A02" w:rsidRDefault="00D87901" w:rsidP="00D87901">
      <w:pPr>
        <w:ind w:firstLine="740"/>
        <w:jc w:val="both"/>
      </w:pPr>
      <w:r>
        <w:t>а)</w:t>
      </w:r>
      <w:r w:rsidRPr="00364A02">
        <w:t xml:space="preserve"> проявляются в определенных ситуациях;</w:t>
      </w:r>
    </w:p>
    <w:p w:rsidR="00D87901" w:rsidRPr="00364A02" w:rsidRDefault="00D87901" w:rsidP="00D87901">
      <w:pPr>
        <w:ind w:firstLine="740"/>
        <w:jc w:val="both"/>
      </w:pPr>
      <w:r>
        <w:t>б)</w:t>
      </w:r>
      <w:r w:rsidRPr="00364A02">
        <w:t xml:space="preserve"> указывают на сходство предмета;</w:t>
      </w:r>
    </w:p>
    <w:p w:rsidR="00D87901" w:rsidRPr="00364A02" w:rsidRDefault="00D87901" w:rsidP="00D87901">
      <w:pPr>
        <w:ind w:firstLine="740"/>
        <w:jc w:val="both"/>
      </w:pPr>
      <w:r>
        <w:t>в)</w:t>
      </w:r>
      <w:r w:rsidRPr="00364A02">
        <w:t xml:space="preserve"> отличают предмет от другого.</w:t>
      </w:r>
    </w:p>
    <w:p w:rsidR="00D87901" w:rsidRPr="00364A02" w:rsidRDefault="00D87901" w:rsidP="00D87901">
      <w:pPr>
        <w:numPr>
          <w:ilvl w:val="0"/>
          <w:numId w:val="9"/>
        </w:numPr>
        <w:autoSpaceDE w:val="0"/>
        <w:autoSpaceDN w:val="0"/>
        <w:ind w:left="0"/>
        <w:jc w:val="both"/>
      </w:pPr>
      <w:r w:rsidRPr="00364A02">
        <w:t>Этос — это…</w:t>
      </w:r>
    </w:p>
    <w:p w:rsidR="00D87901" w:rsidRPr="00364A02" w:rsidRDefault="00D87901" w:rsidP="00D87901">
      <w:pPr>
        <w:ind w:firstLine="740"/>
        <w:jc w:val="both"/>
      </w:pPr>
      <w:r>
        <w:t>а)</w:t>
      </w:r>
      <w:r w:rsidRPr="00364A02">
        <w:t xml:space="preserve"> условия, которые получатель речи предлагает её создателю;</w:t>
      </w:r>
    </w:p>
    <w:p w:rsidR="00D87901" w:rsidRPr="00364A02" w:rsidRDefault="00D87901" w:rsidP="00D87901">
      <w:pPr>
        <w:ind w:firstLine="740"/>
        <w:jc w:val="both"/>
      </w:pPr>
      <w:r>
        <w:t>б)</w:t>
      </w:r>
      <w:r w:rsidRPr="00364A02">
        <w:t xml:space="preserve"> замысел создателя речи, развивающий перед получателем определённую тему;</w:t>
      </w:r>
    </w:p>
    <w:p w:rsidR="00D87901" w:rsidRPr="00364A02" w:rsidRDefault="00D87901" w:rsidP="00D87901">
      <w:pPr>
        <w:ind w:firstLine="740"/>
        <w:jc w:val="both"/>
      </w:pPr>
      <w:r>
        <w:t>в)</w:t>
      </w:r>
      <w:r w:rsidRPr="00364A02">
        <w:t xml:space="preserve"> словесные средства, которые используются создателем речи при реализации замысла речи.</w:t>
      </w:r>
    </w:p>
    <w:p w:rsidR="00D87901" w:rsidRPr="00364A02" w:rsidRDefault="00D87901" w:rsidP="00D87901">
      <w:pPr>
        <w:numPr>
          <w:ilvl w:val="0"/>
          <w:numId w:val="9"/>
        </w:numPr>
        <w:autoSpaceDE w:val="0"/>
        <w:autoSpaceDN w:val="0"/>
        <w:ind w:left="0"/>
        <w:jc w:val="both"/>
      </w:pPr>
      <w:r w:rsidRPr="00364A02">
        <w:t>Пафос — это…</w:t>
      </w:r>
    </w:p>
    <w:p w:rsidR="00D87901" w:rsidRPr="00364A02" w:rsidRDefault="00D87901" w:rsidP="00D87901">
      <w:pPr>
        <w:ind w:firstLine="740"/>
        <w:jc w:val="both"/>
      </w:pPr>
      <w:r>
        <w:t>а)</w:t>
      </w:r>
      <w:r w:rsidRPr="00364A02">
        <w:t xml:space="preserve"> условия, которые получатель речи предлагает её создателю;</w:t>
      </w:r>
    </w:p>
    <w:p w:rsidR="00D87901" w:rsidRPr="00364A02" w:rsidRDefault="00D87901" w:rsidP="00D87901">
      <w:pPr>
        <w:ind w:firstLine="740"/>
        <w:jc w:val="both"/>
      </w:pPr>
      <w:r>
        <w:t>б)</w:t>
      </w:r>
      <w:r w:rsidRPr="00364A02">
        <w:t xml:space="preserve"> замысел создателя речи, развивающий перед получателем определённую тему;</w:t>
      </w:r>
    </w:p>
    <w:p w:rsidR="00D87901" w:rsidRPr="00364A02" w:rsidRDefault="00D87901" w:rsidP="00D87901">
      <w:pPr>
        <w:ind w:firstLine="740"/>
        <w:jc w:val="both"/>
      </w:pPr>
      <w:r>
        <w:t>в)</w:t>
      </w:r>
      <w:r w:rsidRPr="00364A02">
        <w:t xml:space="preserve"> словесные средства, которые используются создателем речи при реализации замысла речи.</w:t>
      </w:r>
    </w:p>
    <w:p w:rsidR="00D87901" w:rsidRPr="00364A02" w:rsidRDefault="00D87901" w:rsidP="00D87901">
      <w:pPr>
        <w:numPr>
          <w:ilvl w:val="0"/>
          <w:numId w:val="9"/>
        </w:numPr>
        <w:autoSpaceDE w:val="0"/>
        <w:autoSpaceDN w:val="0"/>
        <w:ind w:left="0"/>
        <w:jc w:val="both"/>
      </w:pPr>
      <w:r w:rsidRPr="00364A02">
        <w:t>Тропы в риторике — это…</w:t>
      </w:r>
    </w:p>
    <w:p w:rsidR="00D87901" w:rsidRPr="00364A02" w:rsidRDefault="00D87901" w:rsidP="00D87901">
      <w:pPr>
        <w:ind w:firstLine="740"/>
        <w:jc w:val="both"/>
      </w:pPr>
      <w:r>
        <w:t>а)</w:t>
      </w:r>
      <w:r w:rsidRPr="00364A02">
        <w:t xml:space="preserve"> основания аргумента;</w:t>
      </w:r>
    </w:p>
    <w:p w:rsidR="00D87901" w:rsidRPr="00364A02" w:rsidRDefault="00D87901" w:rsidP="00D87901">
      <w:pPr>
        <w:ind w:firstLine="740"/>
        <w:jc w:val="both"/>
      </w:pPr>
      <w:r>
        <w:t>б)</w:t>
      </w:r>
      <w:r w:rsidRPr="00364A02">
        <w:t xml:space="preserve"> ложные положения;</w:t>
      </w:r>
    </w:p>
    <w:p w:rsidR="00D87901" w:rsidRDefault="00D87901" w:rsidP="00D87901">
      <w:pPr>
        <w:ind w:firstLine="740"/>
        <w:jc w:val="both"/>
      </w:pPr>
      <w:r>
        <w:t>в)</w:t>
      </w:r>
      <w:r w:rsidRPr="00364A02">
        <w:t xml:space="preserve"> средства выразительности.</w:t>
      </w:r>
    </w:p>
    <w:p w:rsidR="00D87901" w:rsidRPr="00364A02" w:rsidRDefault="00D87901" w:rsidP="00D87901">
      <w:pPr>
        <w:ind w:firstLine="740"/>
        <w:jc w:val="both"/>
      </w:pPr>
      <w:r w:rsidRPr="00364A02">
        <w:t>17. В систему письма входят:</w:t>
      </w:r>
    </w:p>
    <w:p w:rsidR="00D87901" w:rsidRPr="00364A02" w:rsidRDefault="00D87901" w:rsidP="00D87901">
      <w:pPr>
        <w:ind w:firstLine="740"/>
        <w:jc w:val="both"/>
      </w:pPr>
      <w:r>
        <w:t>а)</w:t>
      </w:r>
      <w:r w:rsidRPr="00364A02">
        <w:t xml:space="preserve"> письма, сочинения, надписи;</w:t>
      </w:r>
    </w:p>
    <w:p w:rsidR="00D87901" w:rsidRPr="00364A02" w:rsidRDefault="00D87901" w:rsidP="00D87901">
      <w:pPr>
        <w:ind w:firstLine="740"/>
        <w:jc w:val="both"/>
      </w:pPr>
      <w:r>
        <w:t>б)</w:t>
      </w:r>
      <w:r w:rsidRPr="00364A02">
        <w:t xml:space="preserve"> алфавит, графика, орфография;</w:t>
      </w:r>
    </w:p>
    <w:p w:rsidR="00D87901" w:rsidRPr="00364A02" w:rsidRDefault="00D87901" w:rsidP="00D87901">
      <w:pPr>
        <w:ind w:firstLine="740"/>
        <w:jc w:val="both"/>
      </w:pPr>
      <w:r>
        <w:t>в)</w:t>
      </w:r>
      <w:r w:rsidRPr="00364A02">
        <w:t xml:space="preserve"> полилоги, диалоги, монологи.</w:t>
      </w:r>
    </w:p>
    <w:p w:rsidR="00D87901" w:rsidRPr="00D87901" w:rsidRDefault="00D87901" w:rsidP="00D87901">
      <w:pPr>
        <w:ind w:firstLineChars="150" w:firstLine="360"/>
        <w:jc w:val="both"/>
        <w:rPr>
          <w:b/>
          <w:color w:val="000000"/>
        </w:rPr>
      </w:pPr>
      <w:r w:rsidRPr="00364A02">
        <w:t xml:space="preserve">18. </w:t>
      </w:r>
      <w:r w:rsidRPr="00D87901">
        <w:rPr>
          <w:rStyle w:val="a6"/>
          <w:b w:val="0"/>
          <w:color w:val="000000"/>
        </w:rPr>
        <w:t>Целью ораторской речи является:</w:t>
      </w:r>
    </w:p>
    <w:p w:rsidR="00D87901" w:rsidRPr="00364A02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а)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влияние или информирование;</w:t>
      </w:r>
    </w:p>
    <w:p w:rsidR="00D87901" w:rsidRPr="00364A02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б)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информация или убеждение;</w:t>
      </w:r>
    </w:p>
    <w:p w:rsidR="00D87901" w:rsidRPr="00364A02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в)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изящество выражения мысли или влияние.</w:t>
      </w:r>
    </w:p>
    <w:p w:rsidR="00D87901" w:rsidRPr="00D87901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D87901">
        <w:rPr>
          <w:rStyle w:val="a6"/>
          <w:rFonts w:ascii="Times New Roman" w:hAnsi="Times New Roman"/>
          <w:b w:val="0"/>
          <w:color w:val="000000"/>
          <w:lang w:val="ru-RU"/>
        </w:rPr>
        <w:t>19. Ораторская деятельность состоит из этапов:</w:t>
      </w:r>
    </w:p>
    <w:p w:rsidR="00D87901" w:rsidRPr="00364A02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а)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трех;</w:t>
      </w:r>
    </w:p>
    <w:p w:rsidR="00D87901" w:rsidRPr="00364A02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б)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четырех;</w:t>
      </w:r>
    </w:p>
    <w:p w:rsidR="00D87901" w:rsidRPr="00364A02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в)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пяти.</w:t>
      </w:r>
    </w:p>
    <w:p w:rsidR="00D87901" w:rsidRDefault="00D87901" w:rsidP="00D87901">
      <w:pPr>
        <w:ind w:firstLine="465"/>
        <w:jc w:val="both"/>
      </w:pPr>
      <w:r>
        <w:t>2</w:t>
      </w:r>
      <w:r w:rsidRPr="00CF15A9">
        <w:t>0</w:t>
      </w:r>
      <w:r>
        <w:t xml:space="preserve">. </w:t>
      </w:r>
      <w:r w:rsidRPr="00843529">
        <w:t>Автором первого русского учебника по риторике был</w:t>
      </w:r>
      <w:r>
        <w:t>:</w:t>
      </w:r>
    </w:p>
    <w:p w:rsidR="00D87901" w:rsidRPr="00513BD6" w:rsidRDefault="00D87901" w:rsidP="00D87901">
      <w:pPr>
        <w:ind w:firstLineChars="450" w:firstLine="1080"/>
        <w:jc w:val="both"/>
      </w:pPr>
      <w:r>
        <w:t>а)</w:t>
      </w:r>
      <w:r w:rsidRPr="00513BD6">
        <w:t xml:space="preserve"> </w:t>
      </w:r>
      <w:r w:rsidRPr="00843529">
        <w:t>Рижский</w:t>
      </w:r>
      <w:r>
        <w:t xml:space="preserve"> </w:t>
      </w:r>
      <w:r w:rsidRPr="00843529">
        <w:t>И.С.</w:t>
      </w:r>
      <w:r w:rsidRPr="00513BD6">
        <w:t>;</w:t>
      </w:r>
    </w:p>
    <w:p w:rsidR="00D87901" w:rsidRPr="00843529" w:rsidRDefault="00D87901" w:rsidP="00D87901">
      <w:pPr>
        <w:ind w:firstLineChars="450" w:firstLine="1080"/>
        <w:jc w:val="both"/>
      </w:pPr>
      <w:r>
        <w:t xml:space="preserve">б) </w:t>
      </w:r>
      <w:r w:rsidRPr="00843529">
        <w:t>Мерзляков</w:t>
      </w:r>
      <w:r>
        <w:t xml:space="preserve"> </w:t>
      </w:r>
      <w:r w:rsidRPr="00843529">
        <w:t>А.Ф.</w:t>
      </w:r>
      <w:r w:rsidRPr="00513BD6">
        <w:t>;</w:t>
      </w:r>
    </w:p>
    <w:p w:rsidR="00D87901" w:rsidRDefault="00D87901" w:rsidP="00D87901">
      <w:pPr>
        <w:ind w:firstLineChars="450" w:firstLine="1080"/>
        <w:jc w:val="both"/>
      </w:pPr>
      <w:r>
        <w:t>в)</w:t>
      </w:r>
      <w:r w:rsidRPr="00513BD6">
        <w:t xml:space="preserve"> </w:t>
      </w:r>
      <w:r w:rsidRPr="000429B1">
        <w:t>Ломоносов</w:t>
      </w:r>
      <w:r>
        <w:t xml:space="preserve"> </w:t>
      </w:r>
      <w:r w:rsidRPr="00843529">
        <w:t>М.</w:t>
      </w:r>
      <w:r>
        <w:t>В</w:t>
      </w:r>
      <w:r w:rsidRPr="00843529">
        <w:t>.</w:t>
      </w:r>
    </w:p>
    <w:p w:rsidR="00D87901" w:rsidRDefault="00D87901" w:rsidP="00D87901">
      <w:pPr>
        <w:ind w:firstLine="450"/>
        <w:jc w:val="both"/>
      </w:pPr>
      <w:r w:rsidRPr="00A4526B">
        <w:rPr>
          <w:color w:val="000000"/>
        </w:rPr>
        <w:t>2</w:t>
      </w:r>
      <w:r w:rsidRPr="00CF15A9">
        <w:rPr>
          <w:color w:val="000000"/>
        </w:rPr>
        <w:t>1</w:t>
      </w:r>
      <w:r w:rsidRPr="00A4526B">
        <w:rPr>
          <w:color w:val="000000"/>
        </w:rPr>
        <w:t>.</w:t>
      </w:r>
      <w:r>
        <w:rPr>
          <w:color w:val="000000"/>
        </w:rPr>
        <w:t xml:space="preserve"> </w:t>
      </w:r>
      <w:r w:rsidRPr="000429B1">
        <w:t>Труд «Кра</w:t>
      </w:r>
      <w:r>
        <w:t>тк</w:t>
      </w:r>
      <w:r w:rsidRPr="000429B1">
        <w:t>ое руководство к красноречию» принадлежит перу</w:t>
      </w:r>
      <w:r>
        <w:t>:</w:t>
      </w:r>
    </w:p>
    <w:p w:rsidR="00D87901" w:rsidRPr="00A4526B" w:rsidRDefault="00D87901" w:rsidP="00D87901">
      <w:pPr>
        <w:ind w:firstLineChars="450" w:firstLine="1080"/>
        <w:jc w:val="both"/>
      </w:pPr>
      <w:r>
        <w:t>а)</w:t>
      </w:r>
      <w:r w:rsidRPr="000429B1">
        <w:t xml:space="preserve"> М.М. Сперанского</w:t>
      </w:r>
      <w:r w:rsidRPr="00A4526B">
        <w:t>;</w:t>
      </w:r>
    </w:p>
    <w:p w:rsidR="00D87901" w:rsidRPr="00A4526B" w:rsidRDefault="00D87901" w:rsidP="00D87901">
      <w:pPr>
        <w:ind w:firstLine="450"/>
        <w:jc w:val="both"/>
      </w:pPr>
      <w:r w:rsidRPr="000429B1">
        <w:t xml:space="preserve"> </w:t>
      </w:r>
      <w:r w:rsidRPr="00A4526B">
        <w:t xml:space="preserve">    </w:t>
      </w:r>
      <w:r>
        <w:t>б)</w:t>
      </w:r>
      <w:r w:rsidRPr="000429B1">
        <w:t xml:space="preserve"> М.В. Ломоносова</w:t>
      </w:r>
      <w:r w:rsidRPr="00A4526B">
        <w:t>;</w:t>
      </w:r>
    </w:p>
    <w:p w:rsidR="00D87901" w:rsidRPr="0029627E" w:rsidRDefault="00D87901" w:rsidP="00D87901">
      <w:pPr>
        <w:ind w:firstLineChars="450" w:firstLine="1080"/>
        <w:jc w:val="both"/>
      </w:pPr>
      <w:r>
        <w:t>в)</w:t>
      </w:r>
      <w:r w:rsidRPr="000429B1">
        <w:t xml:space="preserve"> Н.Ф. Кошанского</w:t>
      </w:r>
      <w:r>
        <w:t>.</w:t>
      </w:r>
    </w:p>
    <w:p w:rsidR="00D87901" w:rsidRPr="00D87901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D87901">
        <w:rPr>
          <w:rStyle w:val="a6"/>
          <w:rFonts w:ascii="Times New Roman" w:hAnsi="Times New Roman"/>
          <w:b w:val="0"/>
          <w:color w:val="000000"/>
          <w:lang w:val="ru-RU"/>
        </w:rPr>
        <w:t>22. Основателем неориторики является:</w:t>
      </w:r>
    </w:p>
    <w:p w:rsidR="00D87901" w:rsidRPr="00364A02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а)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Ф. ван Еемерен;</w:t>
      </w:r>
    </w:p>
    <w:p w:rsidR="00D87901" w:rsidRPr="00364A02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б)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64A02">
        <w:rPr>
          <w:rFonts w:ascii="Times New Roman" w:hAnsi="Times New Roman" w:cs="Times New Roman"/>
          <w:color w:val="000000"/>
        </w:rPr>
        <w:t>X</w:t>
      </w:r>
      <w:r w:rsidRPr="00364A02">
        <w:rPr>
          <w:rFonts w:ascii="Times New Roman" w:hAnsi="Times New Roman" w:cs="Times New Roman"/>
          <w:color w:val="000000"/>
          <w:lang w:val="ru-RU"/>
        </w:rPr>
        <w:t>. Перельман;</w:t>
      </w:r>
    </w:p>
    <w:p w:rsidR="00D87901" w:rsidRDefault="00D87901" w:rsidP="00D87901">
      <w:pPr>
        <w:pStyle w:val="ab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в)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С. Тулмин.</w:t>
      </w:r>
    </w:p>
    <w:p w:rsidR="00D87901" w:rsidRDefault="00D87901" w:rsidP="00D87901">
      <w:pPr>
        <w:ind w:firstLine="420"/>
        <w:jc w:val="both"/>
      </w:pPr>
      <w:r w:rsidRPr="00513BD6">
        <w:rPr>
          <w:color w:val="000000"/>
        </w:rPr>
        <w:t>2</w:t>
      </w:r>
      <w:r w:rsidRPr="0029627E">
        <w:rPr>
          <w:color w:val="000000"/>
        </w:rPr>
        <w:t>3</w:t>
      </w:r>
      <w:r w:rsidRPr="00513BD6">
        <w:rPr>
          <w:color w:val="000000"/>
        </w:rPr>
        <w:t>.</w:t>
      </w:r>
      <w:r w:rsidRPr="00513BD6">
        <w:t xml:space="preserve"> Риторика относится к</w:t>
      </w:r>
      <w:r>
        <w:t xml:space="preserve"> </w:t>
      </w:r>
      <w:r w:rsidRPr="00513BD6">
        <w:t>наукам</w:t>
      </w:r>
      <w:r>
        <w:t>:</w:t>
      </w:r>
    </w:p>
    <w:p w:rsidR="00D87901" w:rsidRPr="00513BD6" w:rsidRDefault="00D87901" w:rsidP="00D87901">
      <w:pPr>
        <w:ind w:firstLineChars="450" w:firstLine="1080"/>
        <w:jc w:val="both"/>
      </w:pPr>
      <w:r>
        <w:t>А.</w:t>
      </w:r>
      <w:r w:rsidRPr="00513BD6">
        <w:t xml:space="preserve"> гуманитарным;</w:t>
      </w:r>
    </w:p>
    <w:p w:rsidR="00D87901" w:rsidRPr="0029627E" w:rsidRDefault="00D87901" w:rsidP="00D87901">
      <w:pPr>
        <w:ind w:firstLineChars="450" w:firstLine="1080"/>
        <w:jc w:val="both"/>
      </w:pPr>
      <w:r>
        <w:t>б)</w:t>
      </w:r>
      <w:r w:rsidRPr="00513BD6">
        <w:t xml:space="preserve"> лингвистическим;</w:t>
      </w:r>
    </w:p>
    <w:p w:rsidR="00D87901" w:rsidRPr="0029627E" w:rsidRDefault="00D87901" w:rsidP="00D87901">
      <w:pPr>
        <w:ind w:firstLineChars="450" w:firstLine="1080"/>
        <w:jc w:val="both"/>
      </w:pPr>
      <w:r>
        <w:t xml:space="preserve">в) </w:t>
      </w:r>
      <w:r w:rsidRPr="00513BD6">
        <w:t>филологическим</w:t>
      </w:r>
      <w:r>
        <w:t>.</w:t>
      </w:r>
    </w:p>
    <w:p w:rsidR="00D87901" w:rsidRPr="00364A02" w:rsidRDefault="00D87901" w:rsidP="00D87901">
      <w:pPr>
        <w:ind w:firstLineChars="150" w:firstLine="360"/>
        <w:jc w:val="both"/>
      </w:pPr>
      <w:r>
        <w:lastRenderedPageBreak/>
        <w:t xml:space="preserve">24. </w:t>
      </w:r>
      <w:r w:rsidRPr="00364A02">
        <w:t>Тема публичного выступления должна отражать:</w:t>
      </w:r>
    </w:p>
    <w:p w:rsidR="00D87901" w:rsidRPr="00364A02" w:rsidRDefault="00D87901" w:rsidP="00D87901">
      <w:pPr>
        <w:ind w:firstLine="740"/>
        <w:jc w:val="both"/>
      </w:pPr>
      <w:r>
        <w:t>а)</w:t>
      </w:r>
      <w:r w:rsidRPr="00364A02">
        <w:t xml:space="preserve"> мнение экспертов;</w:t>
      </w:r>
    </w:p>
    <w:p w:rsidR="00D87901" w:rsidRPr="00364A02" w:rsidRDefault="00D87901" w:rsidP="00D87901">
      <w:pPr>
        <w:ind w:firstLine="740"/>
        <w:jc w:val="both"/>
      </w:pPr>
      <w:r>
        <w:t>б)</w:t>
      </w:r>
      <w:r w:rsidRPr="00364A02">
        <w:t xml:space="preserve"> личную позицию;</w:t>
      </w:r>
    </w:p>
    <w:p w:rsidR="00D87901" w:rsidRPr="00F8398F" w:rsidRDefault="00D87901" w:rsidP="00D87901">
      <w:pPr>
        <w:ind w:firstLine="740"/>
        <w:jc w:val="both"/>
      </w:pPr>
      <w:r>
        <w:t>в)</w:t>
      </w:r>
      <w:r w:rsidRPr="00F8398F">
        <w:t xml:space="preserve"> основную проблему.</w:t>
      </w:r>
    </w:p>
    <w:p w:rsidR="00D87901" w:rsidRPr="0029627E" w:rsidRDefault="00D87901" w:rsidP="00D87901">
      <w:pPr>
        <w:autoSpaceDE w:val="0"/>
        <w:autoSpaceDN w:val="0"/>
        <w:jc w:val="both"/>
      </w:pPr>
      <w:r>
        <w:t xml:space="preserve">   </w:t>
      </w:r>
      <w:r w:rsidRPr="0029627E">
        <w:t>2</w:t>
      </w:r>
      <w:r w:rsidRPr="00364A02">
        <w:t>5. Предметом риторики является</w:t>
      </w:r>
      <w:r w:rsidRPr="0029627E">
        <w:t>:</w:t>
      </w:r>
    </w:p>
    <w:p w:rsidR="00D87901" w:rsidRPr="00364A02" w:rsidRDefault="00D87901" w:rsidP="00D87901">
      <w:pPr>
        <w:ind w:firstLine="740"/>
        <w:jc w:val="both"/>
      </w:pPr>
      <w:r>
        <w:t>а)</w:t>
      </w:r>
      <w:r w:rsidRPr="00364A02">
        <w:t xml:space="preserve"> грамматика;</w:t>
      </w:r>
    </w:p>
    <w:p w:rsidR="00D87901" w:rsidRPr="00364A02" w:rsidRDefault="00D87901" w:rsidP="00D87901">
      <w:pPr>
        <w:ind w:firstLine="740"/>
        <w:jc w:val="both"/>
      </w:pPr>
      <w:r>
        <w:t>б)</w:t>
      </w:r>
      <w:r w:rsidRPr="00364A02">
        <w:t xml:space="preserve"> публичная речь;</w:t>
      </w:r>
    </w:p>
    <w:p w:rsidR="00D87901" w:rsidRPr="00364A02" w:rsidRDefault="00D87901" w:rsidP="00D87901">
      <w:pPr>
        <w:ind w:firstLine="740"/>
        <w:jc w:val="both"/>
      </w:pPr>
      <w:r>
        <w:t>в)</w:t>
      </w:r>
      <w:r w:rsidRPr="00364A02">
        <w:t xml:space="preserve"> политическая публицистика.</w:t>
      </w:r>
    </w:p>
    <w:p w:rsidR="00D87901" w:rsidRPr="0082718A" w:rsidRDefault="00D87901" w:rsidP="00D87901">
      <w:pPr>
        <w:autoSpaceDE w:val="0"/>
        <w:autoSpaceDN w:val="0"/>
        <w:ind w:firstLineChars="250" w:firstLine="600"/>
        <w:jc w:val="both"/>
      </w:pPr>
      <w:r w:rsidRPr="0029627E">
        <w:t>26.</w:t>
      </w:r>
      <w:r w:rsidRPr="0082718A">
        <w:t>Риторика содержит:</w:t>
      </w:r>
    </w:p>
    <w:p w:rsidR="00D87901" w:rsidRPr="00364A02" w:rsidRDefault="00D87901" w:rsidP="00D87901">
      <w:pPr>
        <w:ind w:firstLine="740"/>
        <w:jc w:val="both"/>
      </w:pPr>
      <w:r>
        <w:t>а)</w:t>
      </w:r>
      <w:r w:rsidRPr="00364A02">
        <w:t xml:space="preserve"> учение о риторе;</w:t>
      </w:r>
    </w:p>
    <w:p w:rsidR="00D87901" w:rsidRPr="00364A02" w:rsidRDefault="00D87901" w:rsidP="00D87901">
      <w:pPr>
        <w:ind w:firstLine="740"/>
        <w:jc w:val="both"/>
      </w:pPr>
      <w:r>
        <w:t>б)</w:t>
      </w:r>
      <w:r w:rsidRPr="00364A02">
        <w:t xml:space="preserve"> учение об аргументации;</w:t>
      </w:r>
    </w:p>
    <w:p w:rsidR="00D87901" w:rsidRPr="00364A02" w:rsidRDefault="00D87901" w:rsidP="00D87901">
      <w:pPr>
        <w:ind w:firstLine="740"/>
        <w:jc w:val="both"/>
      </w:pPr>
      <w:r>
        <w:t>в)</w:t>
      </w:r>
      <w:r w:rsidRPr="00364A02">
        <w:t xml:space="preserve"> учение о видах и родах словесности.</w:t>
      </w:r>
    </w:p>
    <w:p w:rsidR="00D87901" w:rsidRPr="0029627E" w:rsidRDefault="00D87901" w:rsidP="00D87901">
      <w:pPr>
        <w:jc w:val="both"/>
      </w:pPr>
      <w:r w:rsidRPr="00F345E2">
        <w:t xml:space="preserve">     27. </w:t>
      </w:r>
      <w:r w:rsidRPr="0095235C">
        <w:t>Частная риторика делится на:</w:t>
      </w:r>
    </w:p>
    <w:p w:rsidR="00D87901" w:rsidRPr="00F345E2" w:rsidRDefault="00D87901" w:rsidP="00D87901">
      <w:pPr>
        <w:ind w:firstLineChars="50" w:firstLine="120"/>
        <w:jc w:val="both"/>
      </w:pPr>
      <w:r w:rsidRPr="0095235C">
        <w:t xml:space="preserve"> а) педагогическую, дипломатическую, экономическую, юридическую</w:t>
      </w:r>
      <w:r w:rsidRPr="00F345E2">
        <w:t>;</w:t>
      </w:r>
    </w:p>
    <w:p w:rsidR="00D87901" w:rsidRPr="00F345E2" w:rsidRDefault="00D87901" w:rsidP="00D87901">
      <w:pPr>
        <w:ind w:left="120" w:hangingChars="50" w:hanging="120"/>
        <w:jc w:val="both"/>
      </w:pPr>
      <w:r w:rsidRPr="0095235C">
        <w:t xml:space="preserve"> б) политическую, академическую, судебную, социально-бытовую, духовную</w:t>
      </w:r>
      <w:r w:rsidRPr="00F345E2">
        <w:t>;</w:t>
      </w:r>
      <w:r w:rsidRPr="0095235C">
        <w:t xml:space="preserve"> </w:t>
      </w:r>
    </w:p>
    <w:p w:rsidR="00D87901" w:rsidRPr="0029627E" w:rsidRDefault="00D87901" w:rsidP="00D87901">
      <w:pPr>
        <w:ind w:firstLineChars="400" w:firstLine="960"/>
        <w:jc w:val="both"/>
      </w:pPr>
      <w:r w:rsidRPr="0095235C">
        <w:t>в) социально-политическую, педагогическую, торговую, судебную</w:t>
      </w:r>
      <w:r w:rsidRPr="00F345E2">
        <w:t>.</w:t>
      </w:r>
      <w:r w:rsidRPr="0095235C">
        <w:t xml:space="preserve"> </w:t>
      </w:r>
    </w:p>
    <w:p w:rsidR="00D87901" w:rsidRPr="00B945D7" w:rsidRDefault="00D87901" w:rsidP="00D87901">
      <w:pPr>
        <w:jc w:val="both"/>
      </w:pPr>
      <w:r>
        <w:t xml:space="preserve">     28.</w:t>
      </w:r>
      <w:r w:rsidRPr="00B945D7">
        <w:t xml:space="preserve"> </w:t>
      </w:r>
      <w:r w:rsidRPr="0095235C">
        <w:t>К основным законам риторики не относится закон</w:t>
      </w:r>
      <w:r w:rsidRPr="00B945D7">
        <w:t>:</w:t>
      </w:r>
    </w:p>
    <w:p w:rsidR="00D87901" w:rsidRPr="00B945D7" w:rsidRDefault="00D87901" w:rsidP="00D87901">
      <w:pPr>
        <w:ind w:firstLineChars="350" w:firstLine="840"/>
        <w:jc w:val="both"/>
      </w:pPr>
      <w:r w:rsidRPr="0095235C">
        <w:t xml:space="preserve"> а) гармонизирующего диалога</w:t>
      </w:r>
      <w:r w:rsidRPr="00B945D7">
        <w:t>;</w:t>
      </w:r>
    </w:p>
    <w:p w:rsidR="00D87901" w:rsidRPr="00B945D7" w:rsidRDefault="00D87901" w:rsidP="00D87901">
      <w:pPr>
        <w:ind w:firstLineChars="350" w:firstLine="840"/>
        <w:jc w:val="both"/>
      </w:pPr>
      <w:r w:rsidRPr="0095235C">
        <w:t xml:space="preserve"> б)</w:t>
      </w:r>
      <w:r>
        <w:t>краткости</w:t>
      </w:r>
      <w:r w:rsidRPr="00E36DB6">
        <w:t>;</w:t>
      </w:r>
      <w:r w:rsidRPr="0095235C">
        <w:t xml:space="preserve"> </w:t>
      </w:r>
    </w:p>
    <w:p w:rsidR="00D87901" w:rsidRDefault="00D87901" w:rsidP="00D87901">
      <w:pPr>
        <w:ind w:firstLineChars="400" w:firstLine="960"/>
        <w:jc w:val="both"/>
      </w:pPr>
      <w:r w:rsidRPr="0095235C">
        <w:t>в) эмоциональности речи</w:t>
      </w:r>
      <w:r w:rsidRPr="0029627E">
        <w:t>.</w:t>
      </w:r>
    </w:p>
    <w:p w:rsidR="00663CE5" w:rsidRPr="00C30787" w:rsidRDefault="00663CE5" w:rsidP="004F0EE8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C378D0" w:rsidRDefault="004F0EE8" w:rsidP="004F0EE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>
        <w:rPr>
          <w:b/>
          <w:sz w:val="32"/>
          <w:szCs w:val="32"/>
        </w:rPr>
        <w:t>итогового</w:t>
      </w:r>
      <w:r w:rsidRPr="00C30787">
        <w:rPr>
          <w:b/>
          <w:sz w:val="32"/>
          <w:szCs w:val="32"/>
        </w:rPr>
        <w:t xml:space="preserve"> контроля </w:t>
      </w:r>
    </w:p>
    <w:p w:rsidR="00C378D0" w:rsidRDefault="00C378D0" w:rsidP="00C378D0">
      <w:pPr>
        <w:shd w:val="clear" w:color="auto" w:fill="FFFFFF"/>
        <w:spacing w:before="100" w:beforeAutospacing="1" w:after="100" w:afterAutospacing="1"/>
        <w:ind w:left="389"/>
        <w:rPr>
          <w:b/>
          <w:bCs/>
          <w:i/>
          <w:iCs/>
          <w:color w:val="000000"/>
        </w:rPr>
      </w:pPr>
      <w:r w:rsidRPr="00364A02">
        <w:rPr>
          <w:b/>
          <w:bCs/>
          <w:i/>
          <w:iCs/>
          <w:color w:val="000000"/>
        </w:rPr>
        <w:t xml:space="preserve">Перечень </w:t>
      </w:r>
      <w:r>
        <w:rPr>
          <w:b/>
          <w:bCs/>
          <w:i/>
          <w:iCs/>
          <w:color w:val="000000"/>
        </w:rPr>
        <w:t xml:space="preserve">примерных </w:t>
      </w:r>
      <w:r w:rsidRPr="00364A02">
        <w:rPr>
          <w:b/>
          <w:bCs/>
          <w:i/>
          <w:iCs/>
          <w:color w:val="000000"/>
        </w:rPr>
        <w:t>теоретических вопросов</w:t>
      </w:r>
      <w:r>
        <w:rPr>
          <w:b/>
          <w:bCs/>
          <w:i/>
          <w:iCs/>
          <w:color w:val="000000"/>
        </w:rPr>
        <w:t xml:space="preserve"> </w:t>
      </w:r>
      <w:r w:rsidRPr="00364A02">
        <w:rPr>
          <w:b/>
          <w:bCs/>
          <w:i/>
          <w:iCs/>
          <w:color w:val="000000"/>
        </w:rPr>
        <w:t>(для оценки знаний):</w:t>
      </w:r>
    </w:p>
    <w:p w:rsidR="00C378D0" w:rsidRPr="00364A02" w:rsidRDefault="00C378D0" w:rsidP="00C378D0">
      <w:pPr>
        <w:tabs>
          <w:tab w:val="num" w:pos="426"/>
        </w:tabs>
        <w:jc w:val="both"/>
      </w:pPr>
      <w:r w:rsidRPr="00580C04">
        <w:t>Определение науки риторики, предмет, цели и задачи риторики.</w:t>
      </w:r>
      <w:r>
        <w:t xml:space="preserve"> </w:t>
      </w:r>
      <w:r w:rsidRPr="00580C04">
        <w:t>Синтетический характер риторики.</w:t>
      </w:r>
      <w:r>
        <w:t xml:space="preserve"> </w:t>
      </w:r>
      <w:r w:rsidRPr="009C51D7">
        <w:t>Причины возникновения риторики.</w:t>
      </w:r>
      <w:r>
        <w:t xml:space="preserve"> </w:t>
      </w:r>
      <w:r w:rsidRPr="00A54BC8">
        <w:t>Риторика софистов.</w:t>
      </w:r>
      <w:r>
        <w:t xml:space="preserve"> </w:t>
      </w:r>
      <w:r w:rsidRPr="009C51D7">
        <w:t>Р</w:t>
      </w:r>
      <w:r w:rsidRPr="002140A4">
        <w:t xml:space="preserve">иторика в Древней Греции. </w:t>
      </w:r>
      <w:r w:rsidRPr="00A54BC8">
        <w:t>Классическая теория риторики.</w:t>
      </w:r>
      <w:r>
        <w:t xml:space="preserve"> </w:t>
      </w:r>
      <w:r w:rsidRPr="009C51D7">
        <w:t>Р</w:t>
      </w:r>
      <w:r w:rsidRPr="00364A02">
        <w:t>иторика в Древнем Риме.</w:t>
      </w:r>
      <w:r>
        <w:t xml:space="preserve"> </w:t>
      </w:r>
      <w:r w:rsidRPr="00364A02">
        <w:t>Риторика в Средние века.</w:t>
      </w:r>
      <w:r>
        <w:t xml:space="preserve"> </w:t>
      </w:r>
      <w:r w:rsidRPr="00364A02">
        <w:t>Развитие рациональной риторики в</w:t>
      </w:r>
      <w:r>
        <w:t xml:space="preserve"> </w:t>
      </w:r>
      <w:r w:rsidRPr="00364A02">
        <w:t>XVIII</w:t>
      </w:r>
      <w:r>
        <w:t xml:space="preserve"> </w:t>
      </w:r>
      <w:r w:rsidRPr="00364A02">
        <w:t>в</w:t>
      </w:r>
      <w:r>
        <w:t>еке</w:t>
      </w:r>
      <w:r w:rsidRPr="00364A02">
        <w:t>.</w:t>
      </w:r>
      <w:r>
        <w:t xml:space="preserve"> </w:t>
      </w:r>
      <w:r w:rsidRPr="00364A02">
        <w:t>Достижение академической риторики в XIX веке.</w:t>
      </w:r>
      <w:r>
        <w:t xml:space="preserve"> </w:t>
      </w:r>
      <w:r w:rsidRPr="00364A02">
        <w:t>Русск</w:t>
      </w:r>
      <w:r>
        <w:t>ое</w:t>
      </w:r>
      <w:r w:rsidRPr="00364A02">
        <w:t xml:space="preserve"> судебн</w:t>
      </w:r>
      <w:r>
        <w:t>ое</w:t>
      </w:r>
      <w:r w:rsidRPr="00364A02">
        <w:t xml:space="preserve"> </w:t>
      </w:r>
      <w:r>
        <w:t>красноречие</w:t>
      </w:r>
      <w:r w:rsidRPr="00364A02">
        <w:t xml:space="preserve"> XIX века.</w:t>
      </w:r>
      <w:r>
        <w:t xml:space="preserve"> </w:t>
      </w:r>
      <w:r w:rsidRPr="00364A02">
        <w:t>Риторика на современном этапе.</w:t>
      </w:r>
      <w:r>
        <w:t xml:space="preserve"> </w:t>
      </w:r>
      <w:r w:rsidRPr="00580C04">
        <w:t>Значение риторики для юристов.</w:t>
      </w:r>
      <w:r>
        <w:t xml:space="preserve"> </w:t>
      </w:r>
      <w:r w:rsidRPr="00364A02">
        <w:t>Понятие речи. Основные категории речи.</w:t>
      </w:r>
      <w:r>
        <w:t xml:space="preserve"> </w:t>
      </w:r>
      <w:r w:rsidRPr="009C51D7">
        <w:t>Классификация речи.</w:t>
      </w:r>
      <w:r>
        <w:t xml:space="preserve"> </w:t>
      </w:r>
      <w:r w:rsidRPr="009C51D7">
        <w:t>Специфика устной и письменной речи.</w:t>
      </w:r>
      <w:r>
        <w:t xml:space="preserve"> </w:t>
      </w:r>
      <w:r w:rsidRPr="006318C8">
        <w:t>Законы</w:t>
      </w:r>
      <w:r>
        <w:t xml:space="preserve">, принципы </w:t>
      </w:r>
      <w:r w:rsidRPr="006318C8">
        <w:t>и правила риторики</w:t>
      </w:r>
      <w:r>
        <w:t xml:space="preserve">. </w:t>
      </w:r>
      <w:r w:rsidRPr="00364A02">
        <w:t>Риторический канон и признаки логической культуры</w:t>
      </w:r>
      <w:r>
        <w:t xml:space="preserve">. </w:t>
      </w:r>
      <w:r w:rsidRPr="00364A02">
        <w:t>План речи и композиция выступления.</w:t>
      </w:r>
      <w:r>
        <w:t xml:space="preserve"> </w:t>
      </w:r>
      <w:r w:rsidRPr="00364A02">
        <w:t>Логические</w:t>
      </w:r>
      <w:r>
        <w:t xml:space="preserve"> </w:t>
      </w:r>
      <w:r w:rsidRPr="00364A02">
        <w:t>основы</w:t>
      </w:r>
      <w:r>
        <w:t xml:space="preserve"> </w:t>
      </w:r>
      <w:r w:rsidRPr="00364A02">
        <w:t>речи</w:t>
      </w:r>
      <w:r>
        <w:t xml:space="preserve">. </w:t>
      </w:r>
      <w:r w:rsidRPr="00364A02">
        <w:t>Слагаемые речевой культуры. Стиль речи. Отличие устной речи от письменной речи.</w:t>
      </w:r>
      <w:r>
        <w:t xml:space="preserve"> </w:t>
      </w:r>
      <w:r w:rsidRPr="00364A02">
        <w:t>Основные требования к языку выступления.</w:t>
      </w:r>
      <w:r>
        <w:t xml:space="preserve"> </w:t>
      </w:r>
      <w:r w:rsidRPr="002140A4">
        <w:t xml:space="preserve">Средства речевой выразительности. </w:t>
      </w:r>
      <w:r w:rsidRPr="00A54BC8">
        <w:t>Риторические тропы и фигуры.</w:t>
      </w:r>
      <w:r>
        <w:t xml:space="preserve"> </w:t>
      </w:r>
      <w:r w:rsidRPr="00364A02">
        <w:t>Техника речи.</w:t>
      </w:r>
      <w:r>
        <w:t xml:space="preserve"> </w:t>
      </w:r>
      <w:r w:rsidRPr="00D806DF">
        <w:t>Личность оратора. Речевой портрет оратора.</w:t>
      </w:r>
      <w:r>
        <w:t xml:space="preserve"> </w:t>
      </w:r>
      <w:r w:rsidRPr="00D806DF">
        <w:t>Способы воздействия оратора на аудиторию и свойства аудитории в установлении психологического контакта.</w:t>
      </w:r>
      <w:r>
        <w:t xml:space="preserve"> </w:t>
      </w:r>
      <w:r w:rsidRPr="00364A02">
        <w:t>Язык как общественное явление. Язык и культура. Определение понятий.</w:t>
      </w:r>
      <w:r>
        <w:t xml:space="preserve"> </w:t>
      </w:r>
      <w:r w:rsidRPr="00A54BC8">
        <w:t>Специфика научной и профессиональной речи. Клише и штампы.</w:t>
      </w:r>
      <w:r>
        <w:t xml:space="preserve"> </w:t>
      </w:r>
      <w:r w:rsidRPr="00A54BC8">
        <w:t>Публичное выступление как риторический жанр.</w:t>
      </w:r>
      <w:r>
        <w:t xml:space="preserve"> </w:t>
      </w:r>
      <w:r w:rsidRPr="00A54BC8">
        <w:t>Искусство спора. Виды спора. Доводы в споре.</w:t>
      </w:r>
      <w:r>
        <w:t xml:space="preserve"> </w:t>
      </w:r>
      <w:r w:rsidRPr="00364A02">
        <w:t>Судебная речь как жанр ораторского искусства.</w:t>
      </w:r>
      <w:r>
        <w:t xml:space="preserve"> </w:t>
      </w:r>
      <w:r w:rsidRPr="00364A02">
        <w:t>Логические основы судебной речи.</w:t>
      </w:r>
      <w:r>
        <w:t xml:space="preserve"> </w:t>
      </w:r>
      <w:r w:rsidRPr="00364A02">
        <w:t>Композиция судебной речи.</w:t>
      </w:r>
      <w:r>
        <w:t xml:space="preserve"> </w:t>
      </w:r>
      <w:r w:rsidRPr="00364A02">
        <w:t>Средства речевого воздействия.</w:t>
      </w:r>
      <w:r>
        <w:t xml:space="preserve"> </w:t>
      </w:r>
      <w:r w:rsidRPr="008C6DA0">
        <w:t>Этические основы судебных прений.</w:t>
      </w:r>
      <w:r>
        <w:t xml:space="preserve"> </w:t>
      </w:r>
      <w:r w:rsidRPr="00364A02">
        <w:t>Судебная этика.</w:t>
      </w:r>
      <w:r>
        <w:t xml:space="preserve"> </w:t>
      </w:r>
      <w:r w:rsidRPr="00364A02">
        <w:t>Этикет судебного оратора. Этика речевого поведения оратора.</w:t>
      </w:r>
      <w:r>
        <w:t xml:space="preserve"> </w:t>
      </w:r>
      <w:r w:rsidRPr="00364A02">
        <w:t>Устный характер судебной речи.</w:t>
      </w:r>
    </w:p>
    <w:p w:rsidR="00AE30F9" w:rsidRPr="00C30B3C" w:rsidRDefault="00AE30F9" w:rsidP="00AE30F9">
      <w:pPr>
        <w:jc w:val="both"/>
        <w:rPr>
          <w:b/>
          <w:i/>
          <w:color w:val="000000"/>
          <w:lang w:eastAsia="zh-CN"/>
        </w:rPr>
      </w:pPr>
      <w:r>
        <w:rPr>
          <w:b/>
          <w:bCs/>
          <w:color w:val="000000"/>
          <w:lang w:eastAsia="zh-CN"/>
        </w:rPr>
        <w:lastRenderedPageBreak/>
        <w:t>Примерные т</w:t>
      </w:r>
      <w:r w:rsidRPr="002439A4">
        <w:rPr>
          <w:b/>
          <w:bCs/>
          <w:color w:val="000000"/>
          <w:lang w:eastAsia="zh-CN"/>
        </w:rPr>
        <w:t>иповы</w:t>
      </w:r>
      <w:r>
        <w:rPr>
          <w:b/>
          <w:bCs/>
          <w:color w:val="000000"/>
          <w:lang w:eastAsia="zh-CN"/>
        </w:rPr>
        <w:t>е</w:t>
      </w:r>
      <w:r w:rsidRPr="002439A4">
        <w:rPr>
          <w:b/>
          <w:bCs/>
          <w:color w:val="000000"/>
          <w:lang w:eastAsia="zh-CN"/>
        </w:rPr>
        <w:t xml:space="preserve"> практически</w:t>
      </w:r>
      <w:r>
        <w:rPr>
          <w:b/>
          <w:bCs/>
          <w:color w:val="000000"/>
          <w:lang w:eastAsia="zh-CN"/>
        </w:rPr>
        <w:t>е</w:t>
      </w:r>
      <w:r w:rsidRPr="002439A4">
        <w:rPr>
          <w:b/>
          <w:bCs/>
          <w:color w:val="000000"/>
          <w:lang w:eastAsia="zh-CN"/>
        </w:rPr>
        <w:t xml:space="preserve"> задани</w:t>
      </w:r>
      <w:r>
        <w:rPr>
          <w:b/>
          <w:bCs/>
          <w:color w:val="000000"/>
          <w:lang w:eastAsia="zh-CN"/>
        </w:rPr>
        <w:t xml:space="preserve">я </w:t>
      </w:r>
      <w:r w:rsidRPr="00C30B3C">
        <w:rPr>
          <w:b/>
          <w:i/>
          <w:color w:val="000000"/>
          <w:lang w:eastAsia="zh-CN"/>
        </w:rPr>
        <w:t>(для оценки навыков и (или) опыта деятельности):</w:t>
      </w:r>
    </w:p>
    <w:p w:rsidR="00AE30F9" w:rsidRDefault="00AE30F9" w:rsidP="00AE30F9">
      <w:pPr>
        <w:ind w:firstLine="450"/>
        <w:rPr>
          <w:b/>
          <w:bCs/>
          <w:color w:val="000000"/>
          <w:lang w:eastAsia="zh-CN"/>
        </w:rPr>
      </w:pPr>
    </w:p>
    <w:p w:rsidR="00AE30F9" w:rsidRPr="002439A4" w:rsidRDefault="00AE30F9" w:rsidP="00AE30F9">
      <w:pPr>
        <w:ind w:firstLine="450"/>
        <w:jc w:val="center"/>
        <w:rPr>
          <w:color w:val="000000"/>
        </w:rPr>
      </w:pPr>
      <w:r>
        <w:rPr>
          <w:b/>
          <w:bCs/>
          <w:color w:val="000000"/>
          <w:lang w:eastAsia="zh-CN"/>
        </w:rPr>
        <w:t>Задание № 1</w:t>
      </w:r>
    </w:p>
    <w:p w:rsidR="00AE30F9" w:rsidRPr="00364A02" w:rsidRDefault="00AE30F9" w:rsidP="00AE30F9">
      <w:pPr>
        <w:numPr>
          <w:ilvl w:val="0"/>
          <w:numId w:val="12"/>
        </w:numPr>
        <w:tabs>
          <w:tab w:val="num" w:pos="426"/>
        </w:tabs>
        <w:ind w:left="0" w:firstLine="0"/>
      </w:pPr>
      <w:r>
        <w:t>Р</w:t>
      </w:r>
      <w:r w:rsidRPr="00364A02">
        <w:t>иторик</w:t>
      </w:r>
      <w:r>
        <w:t>а как наука</w:t>
      </w:r>
      <w:r w:rsidRPr="00364A02">
        <w:t>, предмет</w:t>
      </w:r>
      <w:r>
        <w:t>,</w:t>
      </w:r>
      <w:r w:rsidRPr="00364A02">
        <w:t xml:space="preserve"> цели и задачи риторики.</w:t>
      </w:r>
    </w:p>
    <w:p w:rsidR="00AE30F9" w:rsidRDefault="00AE30F9" w:rsidP="00AE30F9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Дайте определение понятию </w:t>
      </w:r>
      <w:r w:rsidRPr="006F7427">
        <w:rPr>
          <w:rFonts w:ascii="Times New Roman" w:hAnsi="Times New Roman"/>
          <w:i/>
        </w:rPr>
        <w:t>судебный</w:t>
      </w:r>
      <w:r>
        <w:rPr>
          <w:rFonts w:ascii="Times New Roman" w:hAnsi="Times New Roman"/>
        </w:rPr>
        <w:t xml:space="preserve"> </w:t>
      </w:r>
      <w:r w:rsidRPr="00AA3DCD">
        <w:rPr>
          <w:rFonts w:ascii="Times New Roman" w:hAnsi="Times New Roman"/>
          <w:i/>
        </w:rPr>
        <w:t>оратор</w:t>
      </w:r>
      <w:r>
        <w:rPr>
          <w:rFonts w:ascii="Times New Roman" w:hAnsi="Times New Roman"/>
        </w:rPr>
        <w:t>.</w:t>
      </w:r>
    </w:p>
    <w:p w:rsidR="00AE30F9" w:rsidRDefault="00AE30F9" w:rsidP="00AE30F9">
      <w:pPr>
        <w:pStyle w:val="ac"/>
        <w:spacing w:after="0" w:line="240" w:lineRule="auto"/>
        <w:jc w:val="both"/>
        <w:rPr>
          <w:rFonts w:ascii="Times New Roman" w:hAnsi="Times New Roman"/>
        </w:rPr>
      </w:pPr>
    </w:p>
    <w:p w:rsidR="00AE30F9" w:rsidRPr="002439A4" w:rsidRDefault="00AE30F9" w:rsidP="00AE30F9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2439A4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Задание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2</w:t>
      </w:r>
    </w:p>
    <w:p w:rsidR="00AE30F9" w:rsidRPr="002140A4" w:rsidRDefault="00AE30F9" w:rsidP="00AE30F9">
      <w:pPr>
        <w:tabs>
          <w:tab w:val="num" w:pos="426"/>
        </w:tabs>
      </w:pPr>
      <w:r>
        <w:t xml:space="preserve">1. </w:t>
      </w:r>
      <w:r w:rsidRPr="009C51D7">
        <w:t>Р</w:t>
      </w:r>
      <w:r w:rsidRPr="002140A4">
        <w:t xml:space="preserve">иторика в Древней Греции. </w:t>
      </w:r>
      <w:r w:rsidRPr="00A54BC8">
        <w:t>Классическая теория риторики.</w:t>
      </w:r>
    </w:p>
    <w:p w:rsidR="00AE30F9" w:rsidRDefault="00AE30F9" w:rsidP="00AE30F9">
      <w:pPr>
        <w:pStyle w:val="ac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Дайте определение понятию </w:t>
      </w:r>
      <w:r w:rsidRPr="006F7427">
        <w:rPr>
          <w:rFonts w:ascii="Times New Roman" w:hAnsi="Times New Roman"/>
          <w:i/>
        </w:rPr>
        <w:t>судебное</w:t>
      </w:r>
      <w:r>
        <w:rPr>
          <w:rFonts w:ascii="Times New Roman" w:hAnsi="Times New Roman"/>
        </w:rPr>
        <w:t xml:space="preserve"> </w:t>
      </w:r>
      <w:r w:rsidRPr="00554DF3">
        <w:rPr>
          <w:rFonts w:ascii="Times New Roman" w:hAnsi="Times New Roman"/>
          <w:i/>
        </w:rPr>
        <w:t>красноречие</w:t>
      </w:r>
      <w:r>
        <w:rPr>
          <w:rFonts w:ascii="Times New Roman" w:hAnsi="Times New Roman"/>
        </w:rPr>
        <w:t>.</w:t>
      </w:r>
    </w:p>
    <w:p w:rsidR="00AE30F9" w:rsidRDefault="00AE30F9" w:rsidP="00AE30F9">
      <w:pPr>
        <w:pStyle w:val="ac"/>
        <w:spacing w:after="0" w:line="240" w:lineRule="auto"/>
        <w:jc w:val="both"/>
        <w:rPr>
          <w:rFonts w:ascii="Times New Roman" w:hAnsi="Times New Roman"/>
        </w:rPr>
      </w:pPr>
    </w:p>
    <w:p w:rsidR="00AE30F9" w:rsidRDefault="00AE30F9" w:rsidP="00AE30F9">
      <w:pPr>
        <w:ind w:firstLine="450"/>
        <w:jc w:val="center"/>
        <w:rPr>
          <w:color w:val="000000"/>
        </w:rPr>
      </w:pPr>
      <w:r>
        <w:rPr>
          <w:b/>
          <w:bCs/>
          <w:color w:val="000000"/>
          <w:lang w:eastAsia="zh-CN"/>
        </w:rPr>
        <w:t>Задание № 3</w:t>
      </w:r>
    </w:p>
    <w:p w:rsidR="00AE30F9" w:rsidRPr="00554DF3" w:rsidRDefault="00AE30F9" w:rsidP="00AE30F9">
      <w:pPr>
        <w:tabs>
          <w:tab w:val="num" w:pos="426"/>
        </w:tabs>
      </w:pPr>
      <w:r>
        <w:t>1.</w:t>
      </w:r>
      <w:r w:rsidRPr="00554DF3">
        <w:t xml:space="preserve"> Причины возникновения риторики.</w:t>
      </w:r>
      <w:r>
        <w:t xml:space="preserve"> Р</w:t>
      </w:r>
      <w:r w:rsidRPr="00554DF3">
        <w:t>иторика софистов.</w:t>
      </w:r>
    </w:p>
    <w:p w:rsidR="00AE30F9" w:rsidRDefault="00AE30F9" w:rsidP="00AE30F9">
      <w:pPr>
        <w:pStyle w:val="ac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Дайте определение понятиям </w:t>
      </w:r>
      <w:r w:rsidRPr="00DD0159">
        <w:rPr>
          <w:rFonts w:ascii="Times New Roman" w:hAnsi="Times New Roman"/>
          <w:i/>
        </w:rPr>
        <w:t>язык и культура</w:t>
      </w:r>
      <w:r>
        <w:rPr>
          <w:rFonts w:ascii="Times New Roman" w:hAnsi="Times New Roman"/>
        </w:rPr>
        <w:t>.</w:t>
      </w:r>
    </w:p>
    <w:p w:rsidR="00AE30F9" w:rsidRPr="00C30787" w:rsidRDefault="00AE30F9" w:rsidP="00AE30F9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AE30F9" w:rsidRPr="00A74035" w:rsidRDefault="00AE30F9" w:rsidP="00AE30F9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A74035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AE30F9" w:rsidRPr="00130918" w:rsidRDefault="00AE30F9" w:rsidP="00AE30F9">
      <w:pPr>
        <w:pStyle w:val="a4"/>
        <w:tabs>
          <w:tab w:val="left" w:pos="426"/>
        </w:tabs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AE30F9" w:rsidRPr="0097387D" w:rsidRDefault="00AE30F9" w:rsidP="00AE30F9">
      <w:pPr>
        <w:spacing w:line="360" w:lineRule="auto"/>
        <w:ind w:left="1277"/>
        <w:jc w:val="both"/>
        <w:rPr>
          <w:b/>
        </w:rPr>
      </w:pPr>
      <w:r w:rsidRPr="0097387D">
        <w:rPr>
          <w:b/>
        </w:rPr>
        <w:t>Печатные издания</w:t>
      </w:r>
    </w:p>
    <w:p w:rsidR="00AE30F9" w:rsidRPr="00D67F34" w:rsidRDefault="00AE30F9" w:rsidP="00AE30F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F2F5"/>
        </w:rPr>
      </w:pPr>
      <w:r w:rsidRPr="00D67F34">
        <w:rPr>
          <w:rFonts w:ascii="Times New Roman" w:hAnsi="Times New Roman" w:cs="Times New Roman"/>
          <w:sz w:val="24"/>
          <w:szCs w:val="24"/>
        </w:rPr>
        <w:t xml:space="preserve">1.  </w:t>
      </w:r>
      <w:r w:rsidRPr="00D67F34">
        <w:rPr>
          <w:rFonts w:ascii="Times New Roman" w:hAnsi="Times New Roman" w:cs="Times New Roman"/>
          <w:color w:val="000000"/>
          <w:sz w:val="24"/>
          <w:szCs w:val="24"/>
        </w:rPr>
        <w:t>Васильева, Н.В. Практикум по выразительному  чтению и ораторской речи / Н.В. Васильева. - Чита: ЗабГУ, 2018. - 139 с. - ISBN 978-5-9293-2184-9: 139-00.</w:t>
      </w:r>
      <w:r w:rsidRPr="00D67F34">
        <w:rPr>
          <w:rFonts w:ascii="Times New Roman" w:hAnsi="Times New Roman" w:cs="Times New Roman"/>
          <w:color w:val="000000"/>
          <w:sz w:val="24"/>
          <w:szCs w:val="24"/>
          <w:shd w:val="clear" w:color="auto" w:fill="EFF2F5"/>
        </w:rPr>
        <w:t xml:space="preserve"> </w:t>
      </w:r>
    </w:p>
    <w:p w:rsidR="00AE30F9" w:rsidRPr="00D67F34" w:rsidRDefault="00AE30F9" w:rsidP="00AE30F9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30F9" w:rsidRPr="0097387D" w:rsidRDefault="00AE30F9" w:rsidP="00AE30F9">
      <w:pPr>
        <w:spacing w:line="360" w:lineRule="auto"/>
        <w:ind w:left="1277"/>
        <w:jc w:val="both"/>
        <w:rPr>
          <w:b/>
        </w:rPr>
      </w:pPr>
      <w:r>
        <w:rPr>
          <w:b/>
        </w:rPr>
        <w:t xml:space="preserve"> </w:t>
      </w:r>
      <w:r w:rsidRPr="0097387D">
        <w:rPr>
          <w:b/>
        </w:rPr>
        <w:t>Издания из ЭБС</w:t>
      </w:r>
    </w:p>
    <w:p w:rsidR="00AE30F9" w:rsidRPr="00853E84" w:rsidRDefault="00AE30F9" w:rsidP="00AE30F9">
      <w:pPr>
        <w:pStyle w:val="ConsPlusNormal"/>
        <w:numPr>
          <w:ilvl w:val="0"/>
          <w:numId w:val="10"/>
        </w:numPr>
        <w:tabs>
          <w:tab w:val="clear" w:pos="478"/>
          <w:tab w:val="left" w:pos="388"/>
        </w:tabs>
        <w:ind w:left="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Михалкин, Н. В. Риторика для юристов: Учебник / Н.В. ,Михалкин, С.С. Антюшин - 2-е изд. - Электрон. дан. - М: Издательство Юрайт, 2018. - 322. - (Профессиональное образование). - 2-е издание. - ISBN 978-5-9916-9771-2: 619.00. -  Режим доступа: </w:t>
      </w:r>
      <w:hyperlink r:id="rId8" w:history="1">
        <w:r w:rsidRPr="00853E84">
          <w:rPr>
            <w:rStyle w:val="a5"/>
            <w:rFonts w:ascii="Times New Roman" w:hAnsi="Times New Roman"/>
            <w:sz w:val="24"/>
            <w:szCs w:val="24"/>
          </w:rPr>
          <w:t>http://www.biblio-online.ru/book/EF8113ED-BCA8-40D3-B987-CB80593E3429</w:t>
        </w:r>
      </w:hyperlink>
    </w:p>
    <w:p w:rsidR="00AE30F9" w:rsidRPr="00853E84" w:rsidRDefault="00AE30F9" w:rsidP="00AE30F9">
      <w:pPr>
        <w:pStyle w:val="ConsPlusNormal"/>
        <w:numPr>
          <w:ilvl w:val="0"/>
          <w:numId w:val="10"/>
        </w:numPr>
        <w:tabs>
          <w:tab w:val="clear" w:pos="478"/>
          <w:tab w:val="left" w:pos="388"/>
        </w:tabs>
        <w:ind w:left="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Дзялошинский, И. М. Риторика: Учебник и практикум / И.М. Дзялошинский И.М., М.А. Пильгун. - Электрон. дан. - М: Издательство Юрайт, 2018. - 232. - (Бакалавр. Академический курс). - 1-е издание. - ISBN 978-5-534-02665-8: 589.00. – Режим доступа:</w:t>
      </w:r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F2F5"/>
          <w:lang w:eastAsia="ru-RU"/>
        </w:rPr>
        <w:t xml:space="preserve"> </w:t>
      </w:r>
      <w:hyperlink r:id="rId9" w:history="1">
        <w:r w:rsidRPr="00853E84">
          <w:rPr>
            <w:rStyle w:val="a5"/>
            <w:rFonts w:ascii="Times New Roman" w:hAnsi="Times New Roman"/>
            <w:sz w:val="24"/>
            <w:szCs w:val="24"/>
            <w:shd w:val="clear" w:color="auto" w:fill="EFF2F5"/>
          </w:rPr>
          <w:t>http://www.biblio-online.ru/book/DA07E31E-2856-4A80-8B80-C0C53CA18B7D</w:t>
        </w:r>
      </w:hyperlink>
    </w:p>
    <w:p w:rsidR="00AE30F9" w:rsidRPr="00BD2D07" w:rsidRDefault="00AE30F9" w:rsidP="00AE30F9">
      <w:pPr>
        <w:pStyle w:val="ConsPlusNormal"/>
        <w:numPr>
          <w:ilvl w:val="0"/>
          <w:numId w:val="10"/>
        </w:numPr>
        <w:tabs>
          <w:tab w:val="clear" w:pos="478"/>
          <w:tab w:val="left" w:pos="387"/>
        </w:tabs>
        <w:ind w:left="2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Черняк, В. Д. Риторика: Учебник / В.Д. Черняк. - Электрон. дан. – М.:  Издательство Юрайт, 2018. - 430. - (Профессиональное образование). - 1-е издание. - ISBN 978-5-534-03888-0: 809.00. – Режим доступа: </w:t>
      </w:r>
      <w:hyperlink r:id="rId10" w:history="1">
        <w:r w:rsidRPr="00853E84">
          <w:rPr>
            <w:rStyle w:val="a5"/>
            <w:rFonts w:ascii="Times New Roman" w:hAnsi="Times New Roman"/>
            <w:sz w:val="24"/>
            <w:szCs w:val="24"/>
          </w:rPr>
          <w:t>http://www.biblio-online.ru/book/D25DE03A-400E-4421-97A9-04EBF79B343B</w:t>
        </w:r>
      </w:hyperlink>
    </w:p>
    <w:p w:rsidR="00AE30F9" w:rsidRPr="00BD2D07" w:rsidRDefault="00AE30F9" w:rsidP="00AE30F9">
      <w:pPr>
        <w:pStyle w:val="ConsPlusNormal"/>
        <w:numPr>
          <w:ilvl w:val="0"/>
          <w:numId w:val="10"/>
        </w:numPr>
        <w:tabs>
          <w:tab w:val="clear" w:pos="478"/>
          <w:tab w:val="left" w:pos="387"/>
        </w:tabs>
        <w:ind w:left="2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Сергееич П. Искусство речи в суде/ П. Сергееич: предисловие Г.М. Резника. –  М.: Издательство Юрайт, 2019. – 395 с. – Серия:  Антология мысли. – ISBN 978-5-5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34-02522-4. – Режим доступа : </w:t>
      </w:r>
      <w:hyperlink r:id="rId11" w:anchor="page/2" w:history="1">
        <w:r w:rsidRPr="0068748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https://biblio-online.ru/viewer/iskusstvo-rechi-na-sude-431136#page/2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30F9" w:rsidRPr="00BD2D07" w:rsidRDefault="00AE30F9" w:rsidP="00AE30F9">
      <w:pPr>
        <w:pStyle w:val="ConsPlusNormal"/>
        <w:numPr>
          <w:ilvl w:val="0"/>
          <w:numId w:val="10"/>
        </w:numPr>
        <w:tabs>
          <w:tab w:val="clear" w:pos="478"/>
          <w:tab w:val="left" w:pos="387"/>
        </w:tabs>
        <w:ind w:left="2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Тульчинский Г.Л. Логика и теория аргументации: учебник для академического бакалавриата/ Г.Л. Тульчинский, С.С. Гусев, С.В. Герасимов; под общ. ред.  Г.Л. Тульчинского. – М.: Издательство Юрайт, 2019. – 233 с. – (Бакалавр. Академический курс). </w:t>
      </w:r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ISBN 978-5-534-01178-4. – Режим доступа : </w:t>
      </w:r>
      <w:hyperlink r:id="rId12" w:anchor="page/2" w:history="1">
        <w:r w:rsidRPr="0068748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https://biblio-online.ru/viewer/logika-i-teoriya-argumentacii-433310#page/2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30F9" w:rsidRPr="00853E84" w:rsidRDefault="00AE30F9" w:rsidP="00AE30F9">
      <w:pPr>
        <w:spacing w:line="360" w:lineRule="auto"/>
        <w:ind w:firstLine="709"/>
        <w:jc w:val="both"/>
        <w:rPr>
          <w:b/>
        </w:rPr>
      </w:pPr>
    </w:p>
    <w:p w:rsidR="00AE30F9" w:rsidRPr="00FA47DD" w:rsidRDefault="00AE30F9" w:rsidP="00AE30F9">
      <w:pPr>
        <w:tabs>
          <w:tab w:val="left" w:pos="426"/>
        </w:tabs>
        <w:spacing w:line="360" w:lineRule="auto"/>
        <w:ind w:left="709"/>
        <w:jc w:val="center"/>
        <w:rPr>
          <w:b/>
        </w:rPr>
      </w:pPr>
      <w:r>
        <w:rPr>
          <w:b/>
        </w:rPr>
        <w:t>Дополнительная литература</w:t>
      </w:r>
    </w:p>
    <w:p w:rsidR="00AE30F9" w:rsidRPr="00FA47DD" w:rsidRDefault="00AE30F9" w:rsidP="00AE30F9">
      <w:pPr>
        <w:spacing w:line="360" w:lineRule="auto"/>
        <w:ind w:left="720" w:firstLine="556"/>
        <w:jc w:val="both"/>
        <w:rPr>
          <w:b/>
        </w:rPr>
      </w:pPr>
      <w:r w:rsidRPr="00FA47DD">
        <w:rPr>
          <w:b/>
        </w:rPr>
        <w:t>Печатные издания</w:t>
      </w:r>
    </w:p>
    <w:p w:rsidR="00AE30F9" w:rsidRDefault="00AE30F9" w:rsidP="00AE30F9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30F9" w:rsidRPr="00761EC6" w:rsidRDefault="00AE30F9" w:rsidP="00AE30F9">
      <w:pPr>
        <w:spacing w:line="360" w:lineRule="auto"/>
        <w:ind w:firstLineChars="500" w:firstLine="1205"/>
        <w:jc w:val="both"/>
        <w:rPr>
          <w:b/>
        </w:rPr>
      </w:pPr>
      <w:r w:rsidRPr="00761EC6">
        <w:rPr>
          <w:b/>
        </w:rPr>
        <w:t xml:space="preserve"> Издания из ЭБС</w:t>
      </w:r>
    </w:p>
    <w:p w:rsidR="00AE30F9" w:rsidRPr="00321658" w:rsidRDefault="00AE30F9" w:rsidP="00AE30F9">
      <w:pPr>
        <w:pStyle w:val="ConsPlusNormal"/>
        <w:numPr>
          <w:ilvl w:val="0"/>
          <w:numId w:val="11"/>
        </w:numPr>
        <w:tabs>
          <w:tab w:val="clear" w:pos="720"/>
          <w:tab w:val="left" w:pos="388"/>
        </w:tabs>
        <w:ind w:left="28" w:hanging="28"/>
        <w:jc w:val="both"/>
        <w:rPr>
          <w:rFonts w:ascii="Times New Roman" w:hAnsi="Times New Roman" w:cs="Times New Roman"/>
          <w:sz w:val="24"/>
          <w:szCs w:val="24"/>
        </w:rPr>
      </w:pPr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Зверев, С. Э. Риторика: Учебник и практикум / С.Э. Зверев, О.Ю. Ефремов, А.Е. Шаповалова. - Электрон. дан. - М: Издательство Юрайт, 2018. - 311. - (Бакалавр и магистр. Академический курс). - 1-е издание. - ISBN 978-5-534-02220-9: 749.00. – Режим доступа: </w:t>
      </w:r>
      <w:hyperlink r:id="rId13" w:history="1">
        <w:r w:rsidRPr="00321658">
          <w:rPr>
            <w:rStyle w:val="a5"/>
            <w:rFonts w:ascii="Times New Roman" w:hAnsi="Times New Roman"/>
            <w:sz w:val="24"/>
            <w:szCs w:val="24"/>
          </w:rPr>
          <w:t>http://www.biblio-online.ru/book/CDACDD6D-BBE6-4031-B028-717DF7BC910A</w:t>
        </w:r>
      </w:hyperlink>
    </w:p>
    <w:p w:rsidR="00AE30F9" w:rsidRDefault="00AE30F9" w:rsidP="00AE30F9">
      <w:pPr>
        <w:pStyle w:val="ConsPlusNormal"/>
        <w:numPr>
          <w:ilvl w:val="0"/>
          <w:numId w:val="11"/>
        </w:numPr>
        <w:tabs>
          <w:tab w:val="clear" w:pos="720"/>
          <w:tab w:val="left" w:pos="388"/>
        </w:tabs>
        <w:spacing w:line="360" w:lineRule="auto"/>
        <w:ind w:left="28" w:firstLine="0"/>
        <w:jc w:val="both"/>
        <w:rPr>
          <w:rFonts w:ascii="Times New Roman" w:hAnsi="Times New Roman"/>
          <w:sz w:val="24"/>
          <w:szCs w:val="24"/>
        </w:rPr>
      </w:pPr>
      <w:r w:rsidRPr="00012E33">
        <w:rPr>
          <w:rFonts w:ascii="Times New Roman" w:hAnsi="Times New Roman"/>
          <w:sz w:val="24"/>
          <w:szCs w:val="24"/>
        </w:rPr>
        <w:t xml:space="preserve">Андреевский С. А. Судебные речи / С. А. Андреевский; вступительная статья Г.М. Резника. – М.: Издательство Юрайт, 2019. – 371 с. – Серия: Антология мысли. – ISBN 978-5-534-02952-9.  – Режим доступа:  </w:t>
      </w:r>
      <w:hyperlink r:id="rId14" w:anchor="page/2" w:history="1">
        <w:r w:rsidRPr="00012E33">
          <w:rPr>
            <w:rStyle w:val="a5"/>
            <w:rFonts w:ascii="Times New Roman" w:hAnsi="Times New Roman"/>
            <w:sz w:val="24"/>
            <w:szCs w:val="24"/>
          </w:rPr>
          <w:t>https://biblio-online.ru/viewer/sudebnye-rechi-431761#page/2</w:t>
        </w:r>
      </w:hyperlink>
      <w:r w:rsidRPr="00012E33">
        <w:rPr>
          <w:rFonts w:ascii="Times New Roman" w:hAnsi="Times New Roman"/>
          <w:sz w:val="24"/>
          <w:szCs w:val="24"/>
        </w:rPr>
        <w:t xml:space="preserve"> </w:t>
      </w:r>
    </w:p>
    <w:p w:rsidR="00AE30F9" w:rsidRDefault="00AE30F9" w:rsidP="00AE30F9">
      <w:pPr>
        <w:pStyle w:val="ConsPlusNormal"/>
        <w:numPr>
          <w:ilvl w:val="0"/>
          <w:numId w:val="11"/>
        </w:numPr>
        <w:tabs>
          <w:tab w:val="clear" w:pos="720"/>
          <w:tab w:val="left" w:pos="388"/>
        </w:tabs>
        <w:spacing w:line="360" w:lineRule="auto"/>
        <w:ind w:left="28" w:firstLine="0"/>
        <w:jc w:val="both"/>
        <w:rPr>
          <w:rFonts w:ascii="Times New Roman" w:hAnsi="Times New Roman"/>
          <w:sz w:val="24"/>
          <w:szCs w:val="24"/>
        </w:rPr>
      </w:pPr>
      <w:r w:rsidRPr="00012E33">
        <w:rPr>
          <w:rFonts w:ascii="Times New Roman" w:hAnsi="Times New Roman"/>
          <w:sz w:val="24"/>
          <w:szCs w:val="24"/>
        </w:rPr>
        <w:t xml:space="preserve">Кони А.Ф. Нравственные начала в уголовном процессе. Избранные работы/ А.Ф. Кони. – М.: Издательство Юрайт, 2019. – 152 с. – (Серия: Антология мысли). – ISBN 978-5-534-07242-6.  – Режим доступа: </w:t>
      </w:r>
      <w:hyperlink r:id="rId15" w:anchor="page/2" w:history="1">
        <w:r w:rsidRPr="00012E33">
          <w:rPr>
            <w:rStyle w:val="a5"/>
            <w:rFonts w:ascii="Times New Roman" w:hAnsi="Times New Roman"/>
            <w:sz w:val="24"/>
            <w:szCs w:val="24"/>
          </w:rPr>
          <w:t>https://biblio-online.ru/viewer/nravstvennye-nachala-v-ugolovnom-processe-izbrannye-raboty-437828#page/2</w:t>
        </w:r>
      </w:hyperlink>
      <w:r w:rsidRPr="00012E33">
        <w:rPr>
          <w:rFonts w:ascii="Times New Roman" w:hAnsi="Times New Roman"/>
          <w:sz w:val="24"/>
          <w:szCs w:val="24"/>
        </w:rPr>
        <w:t xml:space="preserve"> </w:t>
      </w:r>
    </w:p>
    <w:p w:rsidR="00AE30F9" w:rsidRDefault="00AE30F9" w:rsidP="00AE30F9">
      <w:pPr>
        <w:pStyle w:val="ConsPlusNormal"/>
        <w:numPr>
          <w:ilvl w:val="0"/>
          <w:numId w:val="11"/>
        </w:numPr>
        <w:tabs>
          <w:tab w:val="clear" w:pos="720"/>
          <w:tab w:val="left" w:pos="388"/>
        </w:tabs>
        <w:spacing w:line="360" w:lineRule="auto"/>
        <w:ind w:left="28" w:firstLine="0"/>
        <w:jc w:val="both"/>
        <w:rPr>
          <w:rFonts w:ascii="Times New Roman" w:hAnsi="Times New Roman"/>
          <w:sz w:val="24"/>
          <w:szCs w:val="24"/>
        </w:rPr>
      </w:pPr>
      <w:r w:rsidRPr="00012E33">
        <w:rPr>
          <w:rFonts w:ascii="Times New Roman" w:hAnsi="Times New Roman"/>
          <w:sz w:val="24"/>
          <w:szCs w:val="24"/>
        </w:rPr>
        <w:t xml:space="preserve">Сергееич П. Искусство речи в суде/ П. Сергееич: предисловие Г.М. Резника. –  М.: Издательство Юрайт, 2019. – 395 с. – Серия:  Антология мысли. – ISBN 978-5-534-02522-4. – Режим доступа :   </w:t>
      </w:r>
      <w:hyperlink r:id="rId16" w:anchor="page/2" w:history="1">
        <w:r w:rsidRPr="00012E33">
          <w:rPr>
            <w:rStyle w:val="a5"/>
            <w:rFonts w:ascii="Times New Roman" w:hAnsi="Times New Roman"/>
            <w:sz w:val="24"/>
            <w:szCs w:val="24"/>
          </w:rPr>
          <w:t>https://biblio-online.ru/viewer/iskusstvo-rechi-na-sude-431136#page/2</w:t>
        </w:r>
      </w:hyperlink>
      <w:r w:rsidRPr="00012E33">
        <w:rPr>
          <w:rFonts w:ascii="Times New Roman" w:hAnsi="Times New Roman"/>
          <w:sz w:val="24"/>
          <w:szCs w:val="24"/>
        </w:rPr>
        <w:t xml:space="preserve"> </w:t>
      </w:r>
    </w:p>
    <w:p w:rsidR="00AE30F9" w:rsidRPr="00012E33" w:rsidRDefault="00AE30F9" w:rsidP="00AE30F9">
      <w:pPr>
        <w:pStyle w:val="ConsPlusNormal"/>
        <w:numPr>
          <w:ilvl w:val="0"/>
          <w:numId w:val="11"/>
        </w:numPr>
        <w:tabs>
          <w:tab w:val="clear" w:pos="720"/>
          <w:tab w:val="left" w:pos="388"/>
        </w:tabs>
        <w:spacing w:line="360" w:lineRule="auto"/>
        <w:ind w:left="28" w:firstLine="0"/>
        <w:jc w:val="both"/>
        <w:rPr>
          <w:rFonts w:ascii="Times New Roman" w:hAnsi="Times New Roman"/>
          <w:sz w:val="24"/>
          <w:szCs w:val="24"/>
        </w:rPr>
      </w:pPr>
      <w:r w:rsidRPr="00012E33">
        <w:rPr>
          <w:rFonts w:ascii="Times New Roman" w:hAnsi="Times New Roman"/>
          <w:sz w:val="24"/>
          <w:szCs w:val="24"/>
        </w:rPr>
        <w:t xml:space="preserve">Плевако Ф.Н. Избранные речи. В 2 т. Том 1/ Ф.Н.; вступительная статья Г.М. Резника. – М.: Издательство Юрайт, 2019. – 327 с. – Серия: Антология мысли. – ISBN 978-5-534-02756-3. – Режим доступа : </w:t>
      </w:r>
      <w:hyperlink r:id="rId17" w:anchor="page/2" w:history="1">
        <w:r w:rsidRPr="00687489">
          <w:rPr>
            <w:rStyle w:val="a5"/>
            <w:rFonts w:ascii="Times New Roman" w:hAnsi="Times New Roman"/>
            <w:sz w:val="24"/>
            <w:szCs w:val="24"/>
          </w:rPr>
          <w:t>https://biblio-online.ru/viewer/izbrannye-rechi-v-2-t-tom-1-434473#page/2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E30F9" w:rsidRDefault="00AE30F9" w:rsidP="004F0EE8">
      <w:pPr>
        <w:pStyle w:val="a4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F0EE8" w:rsidRDefault="004F0EE8" w:rsidP="004F0EE8">
      <w:pPr>
        <w:tabs>
          <w:tab w:val="left" w:pos="426"/>
        </w:tabs>
        <w:spacing w:line="360" w:lineRule="auto"/>
        <w:ind w:left="142"/>
        <w:jc w:val="center"/>
        <w:outlineLvl w:val="1"/>
        <w:rPr>
          <w:b/>
        </w:rPr>
      </w:pPr>
      <w:r w:rsidRPr="004737DD">
        <w:rPr>
          <w:b/>
        </w:rPr>
        <w:t>Базы данных, информационно-справочные и поисковые системы</w:t>
      </w:r>
    </w:p>
    <w:p w:rsidR="004F0EE8" w:rsidRDefault="004F0EE8" w:rsidP="004F0EE8">
      <w:pPr>
        <w:tabs>
          <w:tab w:val="left" w:pos="426"/>
        </w:tabs>
        <w:spacing w:line="360" w:lineRule="auto"/>
        <w:ind w:left="142"/>
        <w:jc w:val="center"/>
        <w:outlineLvl w:val="1"/>
        <w:rPr>
          <w:b/>
        </w:rPr>
      </w:pPr>
    </w:p>
    <w:p w:rsidR="004F0EE8" w:rsidRPr="007E1D7A" w:rsidRDefault="004F0EE8" w:rsidP="004F0EE8">
      <w:pPr>
        <w:tabs>
          <w:tab w:val="left" w:pos="426"/>
        </w:tabs>
        <w:jc w:val="both"/>
        <w:outlineLvl w:val="1"/>
      </w:pPr>
      <w:r w:rsidRPr="007E1D7A">
        <w:t xml:space="preserve">Программное обеспечение и Интернет-ресурсы </w:t>
      </w:r>
    </w:p>
    <w:p w:rsidR="004F0EE8" w:rsidRPr="007E1D7A" w:rsidRDefault="004F0EE8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http://www.vsrf.ru Верховный Суд Российской Федерации </w:t>
      </w:r>
    </w:p>
    <w:p w:rsidR="004F0EE8" w:rsidRPr="007E1D7A" w:rsidRDefault="004F0EE8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http://www.ksrf.ru Конституционный Суд Российской Федерации </w:t>
      </w:r>
    </w:p>
    <w:p w:rsidR="004F0EE8" w:rsidRPr="007E1D7A" w:rsidRDefault="004F0EE8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lastRenderedPageBreak/>
        <w:t xml:space="preserve">http://www.gov.ru Сервер органов государственной власти Российской Федерации </w:t>
      </w:r>
    </w:p>
    <w:p w:rsidR="004F0EE8" w:rsidRPr="007E1D7A" w:rsidRDefault="004F0EE8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http://www.ombudsmanrf.ru Уполномоченный по правам человека России </w:t>
      </w:r>
    </w:p>
    <w:p w:rsidR="004F0EE8" w:rsidRPr="007E1D7A" w:rsidRDefault="004F0EE8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http://www.genproc.gov.ru Генеральная прокуратура Российской Федерации </w:t>
      </w:r>
    </w:p>
    <w:p w:rsidR="004F0EE8" w:rsidRPr="007E1D7A" w:rsidRDefault="004F0EE8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http://www.ach.gov.ru/ru Счетная палата Российской Федерации </w:t>
      </w:r>
    </w:p>
    <w:p w:rsidR="004F0EE8" w:rsidRPr="007E1D7A" w:rsidRDefault="004F0EE8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>http://www.gov.ru/main/ministry/isp-vlast44.html</w:t>
      </w:r>
      <w:r>
        <w:t xml:space="preserve"> Федеральные органы исполнитель</w:t>
      </w:r>
      <w:r w:rsidRPr="007E1D7A">
        <w:t xml:space="preserve">ной власти </w:t>
      </w:r>
    </w:p>
    <w:p w:rsidR="004F0EE8" w:rsidRPr="007E1D7A" w:rsidRDefault="004F0EE8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http://www.gov.ru/main/page7.html Федеральное собрание РФ </w:t>
      </w:r>
    </w:p>
    <w:p w:rsidR="004F0EE8" w:rsidRPr="007E1D7A" w:rsidRDefault="004F0EE8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Базы данных, информационно-справочные и поисковые системы </w:t>
      </w:r>
    </w:p>
    <w:p w:rsidR="004F0EE8" w:rsidRPr="007E1D7A" w:rsidRDefault="004F0EE8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http://www.consultant.ru Справочная правовая система «КонсультантПлюс» </w:t>
      </w:r>
    </w:p>
    <w:p w:rsidR="004F0EE8" w:rsidRPr="007E1D7A" w:rsidRDefault="004F0EE8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http://www.diss.rsl.ru Электронная Библиотека Диссертаций Российской государ-ственной библиотеки ЭБД РГБ. Включает полнотекстовые базы данных диссертаций. </w:t>
      </w:r>
    </w:p>
    <w:p w:rsidR="004F0EE8" w:rsidRPr="007E1D7A" w:rsidRDefault="005D684E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hyperlink r:id="rId18" w:history="1">
        <w:r w:rsidR="004F0EE8" w:rsidRPr="007E1D7A">
          <w:rPr>
            <w:color w:val="333333"/>
            <w:u w:val="single"/>
          </w:rPr>
          <w:t>http://pravo.eup.ru</w:t>
        </w:r>
      </w:hyperlink>
    </w:p>
    <w:p w:rsidR="004F0EE8" w:rsidRPr="007E1D7A" w:rsidRDefault="004F0EE8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http://library.zabgu.ru </w:t>
      </w:r>
    </w:p>
    <w:p w:rsidR="004F0EE8" w:rsidRPr="007E1D7A" w:rsidRDefault="004F0EE8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http://www.biblioclub.ru </w:t>
      </w:r>
    </w:p>
    <w:p w:rsidR="004F0EE8" w:rsidRPr="007E1D7A" w:rsidRDefault="005D684E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hyperlink r:id="rId19" w:history="1">
        <w:r w:rsidR="004F0EE8" w:rsidRPr="007E1D7A">
          <w:rPr>
            <w:color w:val="333333"/>
            <w:u w:val="single"/>
          </w:rPr>
          <w:t>www.trmost.ru</w:t>
        </w:r>
      </w:hyperlink>
    </w:p>
    <w:p w:rsidR="004F0EE8" w:rsidRPr="007E1D7A" w:rsidRDefault="004F0EE8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</w:t>
      </w:r>
      <w:hyperlink r:id="rId20" w:history="1">
        <w:r w:rsidRPr="007E1D7A">
          <w:rPr>
            <w:color w:val="0000FF"/>
            <w:u w:val="single"/>
            <w:lang w:val="en-US"/>
          </w:rPr>
          <w:t>www</w:t>
        </w:r>
        <w:r w:rsidRPr="007E1D7A">
          <w:rPr>
            <w:color w:val="0000FF"/>
            <w:u w:val="single"/>
          </w:rPr>
          <w:t>.</w:t>
        </w:r>
        <w:r w:rsidRPr="007E1D7A">
          <w:rPr>
            <w:color w:val="0000FF"/>
            <w:u w:val="single"/>
            <w:lang w:val="en-US"/>
          </w:rPr>
          <w:t>e</w:t>
        </w:r>
        <w:r w:rsidRPr="007E1D7A">
          <w:rPr>
            <w:color w:val="0000FF"/>
            <w:u w:val="single"/>
          </w:rPr>
          <w:t>.</w:t>
        </w:r>
        <w:r w:rsidRPr="007E1D7A">
          <w:rPr>
            <w:color w:val="0000FF"/>
            <w:u w:val="single"/>
            <w:lang w:val="en-US"/>
          </w:rPr>
          <w:t>lanbook</w:t>
        </w:r>
        <w:r w:rsidRPr="007E1D7A">
          <w:rPr>
            <w:color w:val="0000FF"/>
            <w:u w:val="single"/>
          </w:rPr>
          <w:t>.com</w:t>
        </w:r>
      </w:hyperlink>
      <w:r w:rsidRPr="007E1D7A">
        <w:t xml:space="preserve"> </w:t>
      </w:r>
    </w:p>
    <w:p w:rsidR="004F0EE8" w:rsidRPr="007E1D7A" w:rsidRDefault="004F0EE8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http://iprbookshop.ru </w:t>
      </w:r>
    </w:p>
    <w:p w:rsidR="004F0EE8" w:rsidRPr="007E1D7A" w:rsidRDefault="004F0EE8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Справочно-правовая система «Гарант» - </w:t>
      </w:r>
      <w:hyperlink r:id="rId21" w:history="1">
        <w:r w:rsidRPr="007E1D7A">
          <w:rPr>
            <w:color w:val="333333"/>
            <w:u w:val="single"/>
            <w:lang w:val="en-US"/>
          </w:rPr>
          <w:t>www</w:t>
        </w:r>
        <w:r w:rsidRPr="007E1D7A">
          <w:rPr>
            <w:color w:val="333333"/>
            <w:u w:val="single"/>
          </w:rPr>
          <w:t>.</w:t>
        </w:r>
        <w:r w:rsidRPr="007E1D7A">
          <w:rPr>
            <w:color w:val="333333"/>
            <w:u w:val="single"/>
            <w:lang w:val="en-US"/>
          </w:rPr>
          <w:t>garant</w:t>
        </w:r>
        <w:r w:rsidRPr="007E1D7A">
          <w:rPr>
            <w:color w:val="333333"/>
            <w:u w:val="single"/>
          </w:rPr>
          <w:t>.</w:t>
        </w:r>
        <w:r w:rsidRPr="007E1D7A">
          <w:rPr>
            <w:color w:val="333333"/>
            <w:u w:val="single"/>
            <w:lang w:val="en-US"/>
          </w:rPr>
          <w:t>ru</w:t>
        </w:r>
      </w:hyperlink>
    </w:p>
    <w:p w:rsidR="004F0EE8" w:rsidRPr="007E1D7A" w:rsidRDefault="005D684E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hyperlink r:id="rId22" w:history="1">
        <w:r w:rsidR="004F0EE8" w:rsidRPr="007E1D7A">
          <w:rPr>
            <w:color w:val="0000FF"/>
            <w:u w:val="single"/>
            <w:lang w:val="en-US"/>
          </w:rPr>
          <w:t>www</w:t>
        </w:r>
        <w:r w:rsidR="004F0EE8" w:rsidRPr="007E1D7A">
          <w:rPr>
            <w:color w:val="0000FF"/>
            <w:u w:val="single"/>
          </w:rPr>
          <w:t>.</w:t>
        </w:r>
        <w:r w:rsidR="004F0EE8" w:rsidRPr="007E1D7A">
          <w:rPr>
            <w:color w:val="0000FF"/>
            <w:u w:val="single"/>
            <w:lang w:val="en-US"/>
          </w:rPr>
          <w:t>gov</w:t>
        </w:r>
        <w:r w:rsidR="004F0EE8" w:rsidRPr="007E1D7A">
          <w:rPr>
            <w:color w:val="0000FF"/>
            <w:u w:val="single"/>
          </w:rPr>
          <w:t>.</w:t>
        </w:r>
        <w:r w:rsidR="004F0EE8" w:rsidRPr="007E1D7A">
          <w:rPr>
            <w:color w:val="0000FF"/>
            <w:u w:val="single"/>
            <w:lang w:val="en-US"/>
          </w:rPr>
          <w:t>ru</w:t>
        </w:r>
      </w:hyperlink>
      <w:r w:rsidR="004F0EE8" w:rsidRPr="007E1D7A">
        <w:t xml:space="preserve"> – официальный сайт Правительства РФ</w:t>
      </w:r>
    </w:p>
    <w:p w:rsidR="004F0EE8" w:rsidRPr="007E1D7A" w:rsidRDefault="004F0EE8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университетская библиотека </w:t>
      </w:r>
      <w:r w:rsidRPr="007E1D7A">
        <w:rPr>
          <w:lang w:val="en-US"/>
        </w:rPr>
        <w:t>online</w:t>
      </w:r>
    </w:p>
    <w:p w:rsidR="004F0EE8" w:rsidRDefault="004F0EE8" w:rsidP="004F0EE8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Издательство ЮРАЙТ – </w:t>
      </w:r>
      <w:r w:rsidRPr="007E1D7A">
        <w:rPr>
          <w:lang w:val="en-US"/>
        </w:rPr>
        <w:t>biblio</w:t>
      </w:r>
      <w:r w:rsidRPr="007E1D7A">
        <w:t>-</w:t>
      </w:r>
      <w:r w:rsidRPr="007E1D7A">
        <w:rPr>
          <w:lang w:val="en-US"/>
        </w:rPr>
        <w:t>online</w:t>
      </w:r>
      <w:r w:rsidRPr="007E1D7A">
        <w:t>.</w:t>
      </w:r>
      <w:r w:rsidRPr="007E1D7A">
        <w:rPr>
          <w:lang w:val="en-US"/>
        </w:rPr>
        <w:t>ru</w:t>
      </w:r>
    </w:p>
    <w:p w:rsidR="004F0EE8" w:rsidRDefault="004F0EE8" w:rsidP="004F0EE8">
      <w:pPr>
        <w:tabs>
          <w:tab w:val="left" w:pos="426"/>
        </w:tabs>
        <w:jc w:val="both"/>
        <w:outlineLvl w:val="1"/>
      </w:pPr>
    </w:p>
    <w:p w:rsidR="004F0EE8" w:rsidRPr="004737DD" w:rsidRDefault="004F0EE8" w:rsidP="004F0EE8">
      <w:pPr>
        <w:tabs>
          <w:tab w:val="left" w:pos="426"/>
        </w:tabs>
        <w:spacing w:line="360" w:lineRule="auto"/>
        <w:ind w:left="142"/>
        <w:jc w:val="center"/>
        <w:outlineLvl w:val="1"/>
        <w:rPr>
          <w:b/>
        </w:rPr>
      </w:pPr>
    </w:p>
    <w:p w:rsidR="00C74D83" w:rsidRDefault="00C74D83" w:rsidP="004F0E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4F0EE8">
        <w:rPr>
          <w:sz w:val="28"/>
          <w:szCs w:val="28"/>
        </w:rPr>
        <w:t xml:space="preserve">                                                        Ц.Д. Дылыкова</w:t>
      </w:r>
      <w:r w:rsidR="004F0EE8" w:rsidRPr="00FC0E77">
        <w:rPr>
          <w:sz w:val="28"/>
          <w:szCs w:val="28"/>
        </w:rPr>
        <w:t xml:space="preserve">   </w:t>
      </w:r>
    </w:p>
    <w:p w:rsidR="004F0EE8" w:rsidRDefault="004F0EE8" w:rsidP="004F0EE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 </w:t>
      </w:r>
    </w:p>
    <w:p w:rsidR="004F0EE8" w:rsidRPr="00FC0E77" w:rsidRDefault="004F0EE8" w:rsidP="004F0EE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                             И.Н. Мамкина</w:t>
      </w:r>
    </w:p>
    <w:p w:rsidR="004F0EE8" w:rsidRDefault="004F0EE8" w:rsidP="004F0EE8">
      <w:pPr>
        <w:jc w:val="both"/>
      </w:pPr>
    </w:p>
    <w:p w:rsidR="004F0EE8" w:rsidRDefault="004F0EE8" w:rsidP="004F0EE8"/>
    <w:p w:rsidR="00D24902" w:rsidRDefault="00D24902"/>
    <w:sectPr w:rsidR="00D24902" w:rsidSect="00D24902">
      <w:pgSz w:w="11906" w:h="16838"/>
      <w:pgMar w:top="1134" w:right="850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83" w:rsidRDefault="00395883" w:rsidP="004103D3">
      <w:r>
        <w:separator/>
      </w:r>
    </w:p>
  </w:endnote>
  <w:endnote w:type="continuationSeparator" w:id="0">
    <w:p w:rsidR="00395883" w:rsidRDefault="00395883" w:rsidP="0041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83" w:rsidRDefault="00395883" w:rsidP="004103D3">
      <w:r>
        <w:separator/>
      </w:r>
    </w:p>
  </w:footnote>
  <w:footnote w:type="continuationSeparator" w:id="0">
    <w:p w:rsidR="00395883" w:rsidRDefault="00395883" w:rsidP="00410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849"/>
    <w:multiLevelType w:val="hybridMultilevel"/>
    <w:tmpl w:val="7500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06CAA"/>
    <w:multiLevelType w:val="multilevel"/>
    <w:tmpl w:val="E5DA5C70"/>
    <w:lvl w:ilvl="0">
      <w:start w:val="1"/>
      <w:numFmt w:val="decimal"/>
      <w:pStyle w:val="a"/>
      <w:lvlText w:val="%1."/>
      <w:lvlJc w:val="left"/>
      <w:pPr>
        <w:ind w:left="170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1800"/>
      </w:pPr>
      <w:rPr>
        <w:rFonts w:hint="default"/>
      </w:rPr>
    </w:lvl>
  </w:abstractNum>
  <w:abstractNum w:abstractNumId="2">
    <w:nsid w:val="2B767E20"/>
    <w:multiLevelType w:val="hybridMultilevel"/>
    <w:tmpl w:val="713C6CA4"/>
    <w:lvl w:ilvl="0" w:tplc="0B866184">
      <w:start w:val="1"/>
      <w:numFmt w:val="decimal"/>
      <w:lvlText w:val="%1."/>
      <w:lvlJc w:val="left"/>
      <w:pPr>
        <w:tabs>
          <w:tab w:val="num" w:pos="478"/>
        </w:tabs>
        <w:ind w:left="478" w:hanging="45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abstractNum w:abstractNumId="3">
    <w:nsid w:val="2CC424C0"/>
    <w:multiLevelType w:val="hybridMultilevel"/>
    <w:tmpl w:val="55B2E2B0"/>
    <w:lvl w:ilvl="0" w:tplc="08C01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5A1F5F"/>
    <w:multiLevelType w:val="multilevel"/>
    <w:tmpl w:val="42841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5">
    <w:nsid w:val="493C5761"/>
    <w:multiLevelType w:val="hybridMultilevel"/>
    <w:tmpl w:val="AE76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13C7"/>
    <w:multiLevelType w:val="hybridMultilevel"/>
    <w:tmpl w:val="509C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B121D"/>
    <w:multiLevelType w:val="hybridMultilevel"/>
    <w:tmpl w:val="4FB6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2A0EFC"/>
    <w:multiLevelType w:val="hybridMultilevel"/>
    <w:tmpl w:val="E9B204EC"/>
    <w:lvl w:ilvl="0" w:tplc="AB42A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9C00AA"/>
    <w:multiLevelType w:val="hybridMultilevel"/>
    <w:tmpl w:val="CB503A4C"/>
    <w:lvl w:ilvl="0" w:tplc="9C8AE20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0">
    <w:nsid w:val="6A6A3578"/>
    <w:multiLevelType w:val="multilevel"/>
    <w:tmpl w:val="F62EF0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EE8"/>
    <w:rsid w:val="00117F10"/>
    <w:rsid w:val="00395883"/>
    <w:rsid w:val="003B1757"/>
    <w:rsid w:val="004103D3"/>
    <w:rsid w:val="004A7C68"/>
    <w:rsid w:val="004F0EE8"/>
    <w:rsid w:val="005D684E"/>
    <w:rsid w:val="005D6905"/>
    <w:rsid w:val="00663CE5"/>
    <w:rsid w:val="00722C77"/>
    <w:rsid w:val="0074628E"/>
    <w:rsid w:val="00AE30F9"/>
    <w:rsid w:val="00B568CD"/>
    <w:rsid w:val="00C378D0"/>
    <w:rsid w:val="00C74D83"/>
    <w:rsid w:val="00C84072"/>
    <w:rsid w:val="00D24902"/>
    <w:rsid w:val="00D702BF"/>
    <w:rsid w:val="00D87901"/>
    <w:rsid w:val="00DD492A"/>
    <w:rsid w:val="00FB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0EE8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4F0E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список с точками"/>
    <w:basedOn w:val="a0"/>
    <w:rsid w:val="004F0EE8"/>
    <w:pPr>
      <w:numPr>
        <w:numId w:val="2"/>
      </w:numPr>
      <w:spacing w:line="312" w:lineRule="auto"/>
      <w:jc w:val="both"/>
    </w:pPr>
  </w:style>
  <w:style w:type="character" w:styleId="a5">
    <w:name w:val="Hyperlink"/>
    <w:basedOn w:val="a1"/>
    <w:rsid w:val="004F0EE8"/>
    <w:rPr>
      <w:color w:val="0000FF"/>
      <w:u w:val="single"/>
    </w:rPr>
  </w:style>
  <w:style w:type="character" w:styleId="a6">
    <w:name w:val="Strong"/>
    <w:basedOn w:val="a1"/>
    <w:uiPriority w:val="99"/>
    <w:qFormat/>
    <w:rsid w:val="004F0EE8"/>
    <w:rPr>
      <w:b/>
      <w:bCs/>
    </w:rPr>
  </w:style>
  <w:style w:type="character" w:customStyle="1" w:styleId="apple-converted-space">
    <w:name w:val="apple-converted-space"/>
    <w:basedOn w:val="a1"/>
    <w:uiPriority w:val="99"/>
    <w:rsid w:val="004F0EE8"/>
  </w:style>
  <w:style w:type="paragraph" w:styleId="a7">
    <w:name w:val="header"/>
    <w:basedOn w:val="a0"/>
    <w:link w:val="a8"/>
    <w:uiPriority w:val="99"/>
    <w:semiHidden/>
    <w:unhideWhenUsed/>
    <w:rsid w:val="004103D3"/>
    <w:pPr>
      <w:pBdr>
        <w:bottom w:val="single" w:sz="6" w:space="1" w:color="auto"/>
      </w:pBdr>
      <w:tabs>
        <w:tab w:val="center" w:pos="4677"/>
        <w:tab w:val="right" w:pos="9355"/>
      </w:tabs>
      <w:snapToGrid w:val="0"/>
      <w:jc w:val="center"/>
    </w:pPr>
    <w:rPr>
      <w:sz w:val="18"/>
      <w:szCs w:val="18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4103D3"/>
    <w:rPr>
      <w:rFonts w:ascii="Times New Roman" w:eastAsia="Times New Roman" w:hAnsi="Times New Roman" w:cs="Times New Roman"/>
      <w:kern w:val="0"/>
      <w:sz w:val="18"/>
      <w:szCs w:val="18"/>
      <w:lang w:val="ru-RU" w:eastAsia="ru-RU"/>
    </w:rPr>
  </w:style>
  <w:style w:type="paragraph" w:styleId="a9">
    <w:name w:val="footer"/>
    <w:basedOn w:val="a0"/>
    <w:link w:val="aa"/>
    <w:uiPriority w:val="99"/>
    <w:semiHidden/>
    <w:unhideWhenUsed/>
    <w:rsid w:val="004103D3"/>
    <w:pPr>
      <w:tabs>
        <w:tab w:val="center" w:pos="4677"/>
        <w:tab w:val="right" w:pos="9355"/>
      </w:tabs>
      <w:snapToGrid w:val="0"/>
    </w:pPr>
    <w:rPr>
      <w:sz w:val="18"/>
      <w:szCs w:val="18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4103D3"/>
    <w:rPr>
      <w:rFonts w:ascii="Times New Roman" w:eastAsia="Times New Roman" w:hAnsi="Times New Roman" w:cs="Times New Roman"/>
      <w:kern w:val="0"/>
      <w:sz w:val="18"/>
      <w:szCs w:val="18"/>
      <w:lang w:val="ru-RU" w:eastAsia="ru-RU"/>
    </w:rPr>
  </w:style>
  <w:style w:type="paragraph" w:styleId="ab">
    <w:name w:val="Normal (Web)"/>
    <w:basedOn w:val="a0"/>
    <w:uiPriority w:val="99"/>
    <w:rsid w:val="00D87901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paragraph" w:customStyle="1" w:styleId="ConsPlusNormal">
    <w:name w:val="ConsPlusNormal"/>
    <w:uiPriority w:val="99"/>
    <w:rsid w:val="00AE30F9"/>
    <w:pPr>
      <w:autoSpaceDE w:val="0"/>
      <w:autoSpaceDN w:val="0"/>
      <w:adjustRightInd w:val="0"/>
      <w:ind w:firstLine="720"/>
    </w:pPr>
    <w:rPr>
      <w:rFonts w:ascii="Arial" w:eastAsia="SimSun" w:hAnsi="Arial" w:cs="Arial"/>
      <w:kern w:val="0"/>
      <w:sz w:val="20"/>
      <w:szCs w:val="20"/>
      <w:lang w:val="ru-RU" w:eastAsia="en-US"/>
    </w:rPr>
  </w:style>
  <w:style w:type="paragraph" w:styleId="ac">
    <w:name w:val="Body Text"/>
    <w:basedOn w:val="a0"/>
    <w:link w:val="ad"/>
    <w:uiPriority w:val="99"/>
    <w:rsid w:val="00AE30F9"/>
    <w:pPr>
      <w:spacing w:after="140" w:line="288" w:lineRule="auto"/>
    </w:pPr>
    <w:rPr>
      <w:rFonts w:ascii="Liberation Serif" w:eastAsia="SimSun" w:hAnsi="Liberation Serif" w:cs="Lucida Sans"/>
      <w:kern w:val="2"/>
      <w:lang w:eastAsia="zh-CN" w:bidi="hi-IN"/>
    </w:rPr>
  </w:style>
  <w:style w:type="character" w:customStyle="1" w:styleId="ad">
    <w:name w:val="Основной текст Знак"/>
    <w:basedOn w:val="a1"/>
    <w:link w:val="ac"/>
    <w:uiPriority w:val="99"/>
    <w:rsid w:val="00AE30F9"/>
    <w:rPr>
      <w:rFonts w:ascii="Liberation Serif" w:eastAsia="SimSun" w:hAnsi="Liberation Serif" w:cs="Lucida Sans"/>
      <w:sz w:val="24"/>
      <w:szCs w:val="24"/>
      <w:lang w:val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F8113ED-BCA8-40D3-B987-CB80593E3429" TargetMode="External"/><Relationship Id="rId13" Type="http://schemas.openxmlformats.org/officeDocument/2006/relationships/hyperlink" Target="http://www.biblio-online.ru/book/CDACDD6D-BBE6-4031-B028-717DF7BC910A" TargetMode="External"/><Relationship Id="rId18" Type="http://schemas.openxmlformats.org/officeDocument/2006/relationships/hyperlink" Target="http://pravo.eu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" TargetMode="External"/><Relationship Id="rId7" Type="http://schemas.openxmlformats.org/officeDocument/2006/relationships/hyperlink" Target="http://www.lawandtax.ru/speech_child1.htm" TargetMode="External"/><Relationship Id="rId12" Type="http://schemas.openxmlformats.org/officeDocument/2006/relationships/hyperlink" Target="https://biblio-online.ru/viewer/logika-i-teoriya-argumentacii-433310" TargetMode="External"/><Relationship Id="rId17" Type="http://schemas.openxmlformats.org/officeDocument/2006/relationships/hyperlink" Target="https://biblio-online.ru/viewer/izbrannye-rechi-v-2-t-tom-1-4344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viewer/iskusstvo-rechi-na-sude-431136" TargetMode="External"/><Relationship Id="rId20" Type="http://schemas.openxmlformats.org/officeDocument/2006/relationships/hyperlink" Target="http://www.e.lanboo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viewer/iskusstvo-rechi-na-sude-43113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viewer/nravstvennye-nachala-v-ugolovnom-processe-izbrannye-raboty-43782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blio-online.ru/book/D25DE03A-400E-4421-97A9-04EBF79B343B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DA07E31E-2856-4A80-8B80-C0C53CA18B7D" TargetMode="External"/><Relationship Id="rId14" Type="http://schemas.openxmlformats.org/officeDocument/2006/relationships/hyperlink" Target="https://biblio-online.ru/viewer/sudebnye-rechi-431761" TargetMode="External"/><Relationship Id="rId22" Type="http://schemas.openxmlformats.org/officeDocument/2006/relationships/hyperlink" Target="http://www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2021-09-17T05:19:00Z</dcterms:created>
  <dcterms:modified xsi:type="dcterms:W3CDTF">2021-09-17T05:24:00Z</dcterms:modified>
</cp:coreProperties>
</file>