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C0" w:rsidRPr="007F0AB2" w:rsidRDefault="007F0AB2" w:rsidP="007F0AB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0A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-1093178</wp:posOffset>
            </wp:positionH>
            <wp:positionV relativeFrom="page">
              <wp:posOffset>19050</wp:posOffset>
            </wp:positionV>
            <wp:extent cx="7542873" cy="10658475"/>
            <wp:effectExtent l="0" t="0" r="0" b="0"/>
            <wp:wrapTight wrapText="bothSides">
              <wp:wrapPolygon edited="0">
                <wp:start x="0" y="0"/>
                <wp:lineTo x="0" y="21542"/>
                <wp:lineTo x="21549" y="21542"/>
                <wp:lineTo x="21549" y="0"/>
                <wp:lineTo x="0" y="0"/>
              </wp:wrapPolygon>
            </wp:wrapTight>
            <wp:docPr id="1" name="Рисунок 1" descr="D:\Рабочий стол\скан\Толстихина лит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кан\Толстихина лит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56" cy="106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45511">
        <w:br w:type="page"/>
      </w:r>
    </w:p>
    <w:p w:rsidR="00A236C0" w:rsidRDefault="00A45511">
      <w:pPr>
        <w:pStyle w:val="af9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236C0" w:rsidRPr="00185417" w:rsidRDefault="00A45511" w:rsidP="0018541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литературе для обучающихся 8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31.05.2021 г. № 287, зарегистрирован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(утверждённой распоряжением Правительства Российской Федерации от 9 апреля 2016 г. № 637-р).</w:t>
      </w:r>
    </w:p>
    <w:p w:rsidR="00A236C0" w:rsidRPr="00185417" w:rsidRDefault="00A45511" w:rsidP="00185417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 «ЛИТЕРАТУРА»</w:t>
      </w:r>
    </w:p>
    <w:p w:rsidR="00A236C0" w:rsidRPr="00185417" w:rsidRDefault="00A45511" w:rsidP="00185417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A236C0" w:rsidRPr="00185417" w:rsidRDefault="00A45511" w:rsidP="00185417">
      <w:pPr>
        <w:spacing w:line="360" w:lineRule="auto"/>
        <w:ind w:right="14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236C0" w:rsidRPr="00185417" w:rsidRDefault="00A45511" w:rsidP="00185417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A236C0" w:rsidRPr="00185417" w:rsidRDefault="00A45511" w:rsidP="00185417">
      <w:pPr>
        <w:spacing w:line="360" w:lineRule="auto"/>
        <w:ind w:right="86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</w:t>
      </w:r>
    </w:p>
    <w:p w:rsidR="00A236C0" w:rsidRPr="00185417" w:rsidRDefault="00A45511" w:rsidP="0018541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A236C0" w:rsidRPr="00185417" w:rsidRDefault="00A45511" w:rsidP="00185417">
      <w:pPr>
        <w:widowControl w:val="0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ИЗУЧЕНИЯ УЧЕБНОГО ПРЕДМЕТА «ЛИТЕРАТУРА»</w:t>
      </w:r>
    </w:p>
    <w:p w:rsidR="00A236C0" w:rsidRPr="00185417" w:rsidRDefault="00A45511" w:rsidP="00185417">
      <w:pPr>
        <w:spacing w:line="360" w:lineRule="auto"/>
        <w:ind w:right="14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A236C0" w:rsidRPr="00185417" w:rsidRDefault="00A45511" w:rsidP="00185417">
      <w:pPr>
        <w:spacing w:line="360" w:lineRule="auto"/>
        <w:ind w:right="288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A236C0" w:rsidRPr="00185417" w:rsidRDefault="00A45511" w:rsidP="00185417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A236C0" w:rsidRPr="00185417" w:rsidRDefault="00A45511" w:rsidP="00185417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</w:t>
      </w:r>
      <w:r w:rsidR="007976BF"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позицию и выражать собственное отношение к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A236C0" w:rsidRPr="00185417" w:rsidRDefault="00A45511" w:rsidP="00185417">
      <w:pPr>
        <w:pStyle w:val="af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417">
        <w:rPr>
          <w:rFonts w:ascii="Times New Roman" w:hAnsi="Times New Roman" w:cs="Times New Roman"/>
          <w:sz w:val="28"/>
          <w:szCs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A236C0" w:rsidRPr="00185417" w:rsidRDefault="00A236C0" w:rsidP="00185417">
      <w:pPr>
        <w:pStyle w:val="af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36C0" w:rsidRPr="00185417" w:rsidRDefault="00A45511" w:rsidP="00185417">
      <w:pPr>
        <w:pStyle w:val="aff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5417"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УЧЕБНОГО ПРЕДМЕТА «ЛИТЕРАТУРА» В УЧЕБНОМ ПЛАНЕ</w:t>
      </w:r>
    </w:p>
    <w:p w:rsidR="00A236C0" w:rsidRPr="00185417" w:rsidRDefault="00A45511" w:rsidP="00185417">
      <w:pPr>
        <w:pStyle w:val="af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417">
        <w:rPr>
          <w:rFonts w:ascii="Times New Roman" w:hAnsi="Times New Roman" w:cs="Times New Roman"/>
          <w:sz w:val="28"/>
          <w:szCs w:val="28"/>
          <w:lang w:val="ru-RU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</w:t>
      </w:r>
      <w:r w:rsidR="007976BF" w:rsidRPr="001854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5417">
        <w:rPr>
          <w:rFonts w:ascii="Times New Roman" w:hAnsi="Times New Roman" w:cs="Times New Roman"/>
          <w:sz w:val="28"/>
          <w:szCs w:val="28"/>
          <w:lang w:val="ru-RU"/>
        </w:rPr>
        <w:t xml:space="preserve">«Литературное чтение». </w:t>
      </w:r>
    </w:p>
    <w:p w:rsidR="00A236C0" w:rsidRPr="00185417" w:rsidRDefault="00A45511" w:rsidP="00185417">
      <w:pPr>
        <w:pStyle w:val="af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417">
        <w:rPr>
          <w:rFonts w:ascii="Times New Roman" w:hAnsi="Times New Roman" w:cs="Times New Roman"/>
          <w:sz w:val="28"/>
          <w:szCs w:val="28"/>
          <w:lang w:val="ru-RU"/>
        </w:rPr>
        <w:t>В 8 классе на изучение предмета отводится 2 часа в неделю, 68 часов в год.</w:t>
      </w:r>
    </w:p>
    <w:p w:rsidR="00A236C0" w:rsidRPr="00185417" w:rsidRDefault="00A236C0" w:rsidP="00185417">
      <w:pPr>
        <w:pStyle w:val="40"/>
        <w:shd w:val="clear" w:color="auto" w:fill="auto"/>
        <w:tabs>
          <w:tab w:val="left" w:pos="567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6C0" w:rsidRPr="00185417" w:rsidRDefault="00A45511" w:rsidP="00185417">
      <w:pPr>
        <w:pStyle w:val="af9"/>
        <w:tabs>
          <w:tab w:val="left" w:pos="0"/>
        </w:tabs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</w:t>
      </w:r>
    </w:p>
    <w:p w:rsidR="00A236C0" w:rsidRPr="00185417" w:rsidRDefault="00A45511" w:rsidP="00185417">
      <w:pPr>
        <w:pStyle w:val="af9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литературы в 8 классе направлено на достижение обучающимися следующих личностных, </w:t>
      </w:r>
      <w:proofErr w:type="spell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 освоения учебного предмета.</w:t>
      </w:r>
    </w:p>
    <w:p w:rsidR="00A236C0" w:rsidRPr="00185417" w:rsidRDefault="00A45511" w:rsidP="00185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ЛИЧНОСТНЫЕ РЕЗУЛЬТАТЫ</w:t>
      </w:r>
    </w:p>
    <w:p w:rsidR="00A236C0" w:rsidRPr="00185417" w:rsidRDefault="00A45511" w:rsidP="00185417">
      <w:pPr>
        <w:spacing w:line="360" w:lineRule="auto"/>
        <w:ind w:right="14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236C0" w:rsidRPr="00185417" w:rsidRDefault="00A45511" w:rsidP="00185417">
      <w:pPr>
        <w:spacing w:line="360" w:lineRule="auto"/>
        <w:ind w:right="432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236C0" w:rsidRPr="00185417" w:rsidRDefault="00A45511" w:rsidP="00185417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Гражданского воспитания:</w:t>
      </w:r>
    </w:p>
    <w:p w:rsidR="00A236C0" w:rsidRPr="00185417" w:rsidRDefault="00A45511" w:rsidP="00185417">
      <w:pPr>
        <w:spacing w:line="360" w:lineRule="auto"/>
        <w:ind w:left="420"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готовность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выполнению обязанностей гражданина и реализации его прав, уважение прав, свобод и законных интересов других людей; </w:t>
      </w:r>
    </w:p>
    <w:p w:rsidR="00A236C0" w:rsidRPr="00185417" w:rsidRDefault="00A45511" w:rsidP="00185417">
      <w:pPr>
        <w:spacing w:line="360" w:lineRule="auto"/>
        <w:ind w:left="420" w:right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активное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 неприятие любых форм экстремизма, дискриминации;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 понимание роли различных социальных институтов в жизни человека;</w:t>
      </w:r>
    </w:p>
    <w:p w:rsidR="00A236C0" w:rsidRPr="00185417" w:rsidRDefault="00A45511" w:rsidP="00185417">
      <w:pPr>
        <w:spacing w:line="360" w:lineRule="auto"/>
        <w:ind w:left="420" w:right="432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 представление о способах противодействия коррупции;</w:t>
      </w:r>
    </w:p>
    <w:p w:rsidR="00A236C0" w:rsidRPr="00185417" w:rsidRDefault="00A45511" w:rsidP="00185417">
      <w:pPr>
        <w:spacing w:line="360" w:lineRule="auto"/>
        <w:ind w:left="420" w:right="432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 активное участие в школьном самоуправлении;</w:t>
      </w:r>
    </w:p>
    <w:p w:rsidR="00A236C0" w:rsidRPr="00185417" w:rsidRDefault="00A45511" w:rsidP="00185417">
      <w:pPr>
        <w:spacing w:line="360" w:lineRule="auto"/>
        <w:ind w:left="420" w:right="1008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 готовность к участию в гуманитарной деятельности (</w:t>
      </w:r>
      <w:proofErr w:type="spell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; помощь людям, нуждающимся в ней).</w:t>
      </w:r>
    </w:p>
    <w:p w:rsidR="00A236C0" w:rsidRPr="00185417" w:rsidRDefault="00A45511" w:rsidP="00185417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Патриотического воспитания:</w:t>
      </w:r>
    </w:p>
    <w:p w:rsidR="00A236C0" w:rsidRPr="00185417" w:rsidRDefault="00A45511" w:rsidP="00185417">
      <w:pPr>
        <w:spacing w:line="360" w:lineRule="auto"/>
        <w:ind w:left="420" w:righ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осознание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гражданской идентичности в поликультурном и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 русской и зарубежной литературы, а также литератур народов РФ;</w:t>
      </w:r>
    </w:p>
    <w:p w:rsidR="00A236C0" w:rsidRPr="00185417" w:rsidRDefault="00A45511" w:rsidP="00185417">
      <w:pPr>
        <w:spacing w:line="360" w:lineRule="auto"/>
        <w:ind w:left="420"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ценностное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A236C0" w:rsidRPr="00185417" w:rsidRDefault="00A236C0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C0" w:rsidRPr="00185417" w:rsidRDefault="00A45511" w:rsidP="00185417">
      <w:pPr>
        <w:spacing w:line="360" w:lineRule="auto"/>
        <w:ind w:left="240" w:right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уважение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Духовно-нравственного воспитания:</w:t>
      </w:r>
    </w:p>
    <w:p w:rsidR="00A236C0" w:rsidRPr="00185417" w:rsidRDefault="00A45511" w:rsidP="00185417">
      <w:pPr>
        <w:spacing w:line="360" w:lineRule="auto"/>
        <w:ind w:left="240" w:righ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ориентация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A236C0" w:rsidRPr="00185417" w:rsidRDefault="00A45511" w:rsidP="00185417">
      <w:pPr>
        <w:spacing w:line="360" w:lineRule="auto"/>
        <w:ind w:left="240" w:righ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готовность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236C0" w:rsidRPr="00185417" w:rsidRDefault="00A45511" w:rsidP="00185417">
      <w:pPr>
        <w:spacing w:line="360" w:lineRule="auto"/>
        <w:ind w:left="240" w:right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активное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Эстетического воспитания:</w:t>
      </w:r>
    </w:p>
    <w:p w:rsidR="00A236C0" w:rsidRPr="00185417" w:rsidRDefault="00A45511" w:rsidP="00185417">
      <w:pPr>
        <w:spacing w:line="360" w:lineRule="auto"/>
        <w:ind w:left="240" w:right="8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восприимчивость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A236C0" w:rsidRPr="00185417" w:rsidRDefault="00A45511" w:rsidP="00185417">
      <w:pPr>
        <w:spacing w:line="360" w:lineRule="auto"/>
        <w:ind w:left="240"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осознание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важности художественной литературы и культуры как средства коммуникации и самовыражения;</w:t>
      </w:r>
    </w:p>
    <w:p w:rsidR="00A236C0" w:rsidRPr="00185417" w:rsidRDefault="00A45511" w:rsidP="00185417">
      <w:pPr>
        <w:spacing w:line="360" w:lineRule="auto"/>
        <w:ind w:left="240" w:right="5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понимание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ценности отечественного и мирового искусства, роли этнических культурных традиций и народного творчества; 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стремление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самовыражению в разных видах искусства.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осознание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ценности жизни с опорой на собственный жизненный и читательский опыт; </w:t>
      </w:r>
    </w:p>
    <w:p w:rsidR="00A236C0" w:rsidRPr="00185417" w:rsidRDefault="00A45511" w:rsidP="00185417">
      <w:pPr>
        <w:spacing w:line="360" w:lineRule="auto"/>
        <w:ind w:left="240" w:right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ответственное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осознание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способность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адаптироваться к стрессовым ситуациям и меняющимся социальным,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информационным и природным условиям, в том числе осмысляя собственный опыт и выстраивая дальнейшие цели;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умение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себя и других, не осуждая;</w:t>
      </w:r>
    </w:p>
    <w:p w:rsidR="00A236C0" w:rsidRPr="00185417" w:rsidRDefault="00A45511" w:rsidP="00185417">
      <w:pPr>
        <w:spacing w:line="360" w:lineRule="auto"/>
        <w:ind w:left="240" w:right="10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умение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осознавать эмоциональное состояние себя и других, опираясь на примеры из литературных произведений;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уметь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управлять собственным эмоциональным состоянием;</w:t>
      </w:r>
    </w:p>
    <w:p w:rsidR="00A236C0" w:rsidRPr="00185417" w:rsidRDefault="00A45511" w:rsidP="00185417">
      <w:pPr>
        <w:spacing w:line="360" w:lineRule="auto"/>
        <w:ind w:left="240"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 </w:t>
      </w:r>
      <w:proofErr w:type="spell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Трудового воспитания:</w:t>
      </w:r>
    </w:p>
    <w:p w:rsidR="00A236C0" w:rsidRPr="00185417" w:rsidRDefault="00A45511" w:rsidP="00185417">
      <w:pPr>
        <w:spacing w:line="360" w:lineRule="auto"/>
        <w:ind w:left="420" w:righ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установка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A236C0" w:rsidRPr="00185417" w:rsidRDefault="00A45511" w:rsidP="00185417">
      <w:pPr>
        <w:spacing w:line="360" w:lineRule="auto"/>
        <w:ind w:left="420" w:righ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интерес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A236C0" w:rsidRPr="00185417" w:rsidRDefault="00A45511" w:rsidP="00185417">
      <w:pPr>
        <w:spacing w:line="360" w:lineRule="auto"/>
        <w:ind w:left="420" w:right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осознание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готовность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адаптироваться в профессиональной среде; </w:t>
      </w:r>
    </w:p>
    <w:p w:rsidR="00A236C0" w:rsidRPr="00185417" w:rsidRDefault="00A45511" w:rsidP="00185417">
      <w:pPr>
        <w:spacing w:line="360" w:lineRule="auto"/>
        <w:ind w:left="420" w:right="11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уважение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труду и результатам трудовой деятельности, в том числе при изучении произведений русского фольклора и литературы; </w:t>
      </w:r>
    </w:p>
    <w:p w:rsidR="00A236C0" w:rsidRPr="00185417" w:rsidRDefault="00A45511" w:rsidP="00185417">
      <w:pPr>
        <w:spacing w:line="360" w:lineRule="auto"/>
        <w:ind w:left="420" w:right="5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осознанный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236C0" w:rsidRPr="00185417" w:rsidRDefault="00A45511" w:rsidP="00185417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Экологического воспитания:</w:t>
      </w:r>
    </w:p>
    <w:p w:rsidR="00A236C0" w:rsidRPr="00185417" w:rsidRDefault="00A45511" w:rsidP="00185417">
      <w:pPr>
        <w:spacing w:line="360" w:lineRule="auto"/>
        <w:ind w:left="420" w:right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ориентация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повышение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экологической культуры, осознание глобального характера экологических проблем и путей их решения; </w:t>
      </w:r>
    </w:p>
    <w:p w:rsidR="00A236C0" w:rsidRPr="00185417" w:rsidRDefault="00A45511" w:rsidP="00185417">
      <w:pPr>
        <w:spacing w:line="360" w:lineRule="auto"/>
        <w:ind w:left="420" w:right="12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активное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неприятие действий, приносящих вред окружающей среде, в том числе сформированное при знакомстве с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литературными произведениями, поднимающими экологические проблемы; </w:t>
      </w:r>
    </w:p>
    <w:p w:rsidR="00A236C0" w:rsidRPr="00185417" w:rsidRDefault="00A45511" w:rsidP="00185417">
      <w:pPr>
        <w:spacing w:line="360" w:lineRule="auto"/>
        <w:ind w:left="420" w:righ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осознание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роли как гражданина и потребителя в условиях взаимосвязи природной, технологической и социальной сред; 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готовность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участию в практической деятельности экологической направленности.</w:t>
      </w:r>
    </w:p>
    <w:p w:rsidR="00A236C0" w:rsidRPr="00185417" w:rsidRDefault="00A45511" w:rsidP="00185417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Ценности научного познания: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ориентация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овладение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языковой и читательской культурой как средством познания мира; </w:t>
      </w:r>
    </w:p>
    <w:p w:rsidR="00A236C0" w:rsidRPr="00185417" w:rsidRDefault="00A45511" w:rsidP="00185417">
      <w:pPr>
        <w:spacing w:line="360" w:lineRule="auto"/>
        <w:ind w:left="420" w:righ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овладение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навыками исследовательской деятельности с учётом специфики школьного литературного образования; </w:t>
      </w:r>
    </w:p>
    <w:p w:rsidR="00A236C0" w:rsidRPr="00185417" w:rsidRDefault="00A45511" w:rsidP="00185417">
      <w:pPr>
        <w:spacing w:line="360" w:lineRule="auto"/>
        <w:ind w:left="420" w:righ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установка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236C0" w:rsidRPr="00185417" w:rsidRDefault="00A45511" w:rsidP="00185417">
      <w:pPr>
        <w:tabs>
          <w:tab w:val="left" w:pos="180"/>
        </w:tabs>
        <w:spacing w:line="36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hAnsi="Times New Roman" w:cs="Times New Roman"/>
          <w:sz w:val="28"/>
          <w:szCs w:val="28"/>
        </w:rPr>
        <w:tab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освоение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  <w:r w:rsidR="00185417">
        <w:rPr>
          <w:rFonts w:ascii="Times New Roman" w:hAnsi="Times New Roman" w:cs="Times New Roman"/>
          <w:sz w:val="28"/>
          <w:szCs w:val="28"/>
        </w:rPr>
        <w:t xml:space="preserve">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изучение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оценка социальных ролей персонажей литературных произведений;</w:t>
      </w:r>
    </w:p>
    <w:p w:rsidR="00A236C0" w:rsidRPr="00185417" w:rsidRDefault="00A45511" w:rsidP="00185417">
      <w:pPr>
        <w:spacing w:line="360" w:lineRule="auto"/>
        <w:ind w:left="420" w:right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потребность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взаимодействии в условиях неопределённости, открытость опыту и знаниям других; </w:t>
      </w:r>
    </w:p>
    <w:p w:rsidR="00A236C0" w:rsidRPr="00185417" w:rsidRDefault="00A45511" w:rsidP="00185417">
      <w:pPr>
        <w:spacing w:line="360" w:lineRule="auto"/>
        <w:ind w:left="420"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A236C0" w:rsidRPr="00185417" w:rsidRDefault="00A45511" w:rsidP="00185417">
      <w:pPr>
        <w:spacing w:line="360" w:lineRule="auto"/>
        <w:ind w:left="420"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A236C0" w:rsidRPr="00185417" w:rsidRDefault="00A45511" w:rsidP="00185417">
      <w:pPr>
        <w:spacing w:line="360" w:lineRule="auto"/>
        <w:ind w:left="420" w:right="8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умение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оперировать основными понятиями, терминами и представлениями в области концепции устойчивого развития; 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анализировать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выявлять взаимосвязи природы, общества и экономики; </w:t>
      </w:r>
    </w:p>
    <w:p w:rsidR="00A236C0" w:rsidRPr="00185417" w:rsidRDefault="00A45511" w:rsidP="00185417">
      <w:pPr>
        <w:spacing w:line="360" w:lineRule="auto"/>
        <w:ind w:left="420" w:right="5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236C0" w:rsidRPr="00185417" w:rsidRDefault="00A45511" w:rsidP="00185417">
      <w:pPr>
        <w:spacing w:line="360" w:lineRule="auto"/>
        <w:ind w:left="420" w:righ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способность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воспринимать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стрессовую ситуацию как вызов, требующий контрмер; 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ситуацию стресса, корректировать принимаемые решения и действия; </w:t>
      </w:r>
    </w:p>
    <w:p w:rsidR="00A236C0" w:rsidRPr="00185417" w:rsidRDefault="00A45511" w:rsidP="00185417">
      <w:pPr>
        <w:spacing w:line="360" w:lineRule="auto"/>
        <w:ind w:left="420" w:right="8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формулировать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оценивать риски и последствия, формировать опыт, уметь находить позитивное в произошедшей ситуации; 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быть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готовым действовать в отсутствии гарантий успеха.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A236C0" w:rsidRPr="00185417" w:rsidRDefault="00A45511" w:rsidP="00185417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обучения у обучающегося формируются следующие универсальные учебные действия.</w:t>
      </w:r>
    </w:p>
    <w:p w:rsidR="00A236C0" w:rsidRPr="00185417" w:rsidRDefault="00A45511" w:rsidP="00185417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Универсальные учебные познавательные действия:</w:t>
      </w:r>
    </w:p>
    <w:p w:rsidR="00A236C0" w:rsidRPr="00185417" w:rsidRDefault="00A45511" w:rsidP="00185417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1) Базовые логические действия:</w:t>
      </w:r>
    </w:p>
    <w:p w:rsidR="00A236C0" w:rsidRPr="00185417" w:rsidRDefault="00A45511" w:rsidP="00185417">
      <w:pPr>
        <w:spacing w:line="360" w:lineRule="auto"/>
        <w:ind w:left="420"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выявлять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A236C0" w:rsidRPr="00185417" w:rsidRDefault="00A45511" w:rsidP="00185417">
      <w:pPr>
        <w:spacing w:line="360" w:lineRule="auto"/>
        <w:ind w:left="420" w:right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устанавливать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с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A236C0" w:rsidRPr="00185417" w:rsidRDefault="00A45511" w:rsidP="00185417">
      <w:pPr>
        <w:spacing w:line="360" w:lineRule="auto"/>
        <w:ind w:left="420" w:right="5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предлагать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критерии для выявления закономерностей и противоречий с учётом учебной задачи;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выявлять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дефициты информации, данных, необходимых для решения поставленной учебной задачи;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выявлять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причинно-следственные связи при изучении литературных явлений и процессов;</w:t>
      </w:r>
    </w:p>
    <w:p w:rsidR="00A236C0" w:rsidRPr="00185417" w:rsidRDefault="00A45511" w:rsidP="00185417">
      <w:pPr>
        <w:spacing w:line="360" w:lineRule="auto"/>
        <w:ind w:left="240" w:right="12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делать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выводы с использованием дедуктивных и индуктивных умозаключений, умозаключений по аналогии;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формулировать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гипотезы об их взаимосвязях;</w:t>
      </w:r>
    </w:p>
    <w:p w:rsidR="00A236C0" w:rsidRPr="00185417" w:rsidRDefault="00A45511" w:rsidP="00185417">
      <w:pPr>
        <w:spacing w:line="360" w:lineRule="auto"/>
        <w:ind w:left="240"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самостоятельно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Базовые исследовательские действия: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формулировать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236C0" w:rsidRPr="00185417" w:rsidRDefault="00A45511" w:rsidP="00185417">
      <w:pPr>
        <w:spacing w:line="360" w:lineRule="auto"/>
        <w:ind w:left="240" w:right="8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использовать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как исследовательский инструмент познания в литературном образовании;</w:t>
      </w:r>
    </w:p>
    <w:p w:rsidR="00A236C0" w:rsidRPr="00185417" w:rsidRDefault="00A45511" w:rsidP="00185417">
      <w:pPr>
        <w:spacing w:line="360" w:lineRule="auto"/>
        <w:ind w:left="240" w:right="11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формировать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гипотезу об истинности собственных суждений и суждений других, аргументировать свою позицию, мнение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проводить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самостоятельно составленному плану небольшое исследование по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применимость и достоверность информацию, полученную в ходе исследования (эксперимента);</w:t>
      </w:r>
    </w:p>
    <w:p w:rsidR="00A236C0" w:rsidRPr="00185417" w:rsidRDefault="00A45511" w:rsidP="00185417">
      <w:pPr>
        <w:spacing w:line="360" w:lineRule="auto"/>
        <w:ind w:left="240" w:right="8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самостоятельно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формулировать обобщения и выводы по результатам проведённого наблюдения, опыта, исследования;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владеть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инструментами оценки достоверности полученных выводов и обобщений;</w:t>
      </w:r>
    </w:p>
    <w:p w:rsidR="00A236C0" w:rsidRPr="00185417" w:rsidRDefault="00A45511" w:rsidP="00185417">
      <w:pPr>
        <w:spacing w:line="360" w:lineRule="auto"/>
        <w:ind w:left="240" w:right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прогнозировать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Работа с информацией:</w:t>
      </w:r>
    </w:p>
    <w:p w:rsidR="00A236C0" w:rsidRPr="00185417" w:rsidRDefault="00A45511" w:rsidP="00185417">
      <w:pPr>
        <w:spacing w:line="360" w:lineRule="auto"/>
        <w:ind w:left="240" w:right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применять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A236C0" w:rsidRPr="00185417" w:rsidRDefault="00A45511" w:rsidP="00185417">
      <w:pPr>
        <w:spacing w:line="360" w:lineRule="auto"/>
        <w:ind w:left="240"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выбирать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A236C0" w:rsidRPr="00185417" w:rsidRDefault="00A45511" w:rsidP="00185417">
      <w:pPr>
        <w:spacing w:line="360" w:lineRule="auto"/>
        <w:ind w:left="240" w:righ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находить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самостоятельно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выбирать оптимальную форму представления литературной и другой информации и иллюстрировать решаемые учебные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задачи несложными схемами, диаграммами, иной графикой и их комбинациями;</w:t>
      </w:r>
    </w:p>
    <w:p w:rsidR="00A236C0" w:rsidRPr="00185417" w:rsidRDefault="00A45511" w:rsidP="00185417">
      <w:pPr>
        <w:spacing w:line="360" w:lineRule="auto"/>
        <w:ind w:left="240"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надёжность литературной и другой информации по критериям, предложенным учителем или сформулированным самостоятельно;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эффективно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запоминать и систематизировать эту информацию.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Универсальные учебные коммуникативные действия: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Общение:</w:t>
      </w:r>
    </w:p>
    <w:p w:rsidR="00A236C0" w:rsidRPr="00185417" w:rsidRDefault="00A45511" w:rsidP="00185417">
      <w:pPr>
        <w:spacing w:line="360" w:lineRule="auto"/>
        <w:ind w:left="240"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воспринимать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формулировать суждения, выражать эмоции в соответствии с условиями и целями общения;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распознавать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произведениях, и смягчать конфликты, вести переговоры;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выражать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(свою точку зрения) в устных и письменных текстах;</w:t>
      </w:r>
    </w:p>
    <w:p w:rsidR="00A236C0" w:rsidRPr="00185417" w:rsidRDefault="00A45511" w:rsidP="00185417">
      <w:pPr>
        <w:spacing w:line="360" w:lineRule="auto"/>
        <w:ind w:left="240" w:right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понимать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намерения других, проявлять уважительное отношение к собеседнику и корректно формулировать свои возражения;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236C0" w:rsidRPr="00185417" w:rsidRDefault="00A45511" w:rsidP="00185417">
      <w:pPr>
        <w:spacing w:line="360" w:lineRule="auto"/>
        <w:ind w:left="240" w:right="8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сопоставлять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A236C0" w:rsidRPr="00185417" w:rsidRDefault="00A45511" w:rsidP="00185417">
      <w:pPr>
        <w:spacing w:line="360" w:lineRule="auto"/>
        <w:ind w:left="240" w:righ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публично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представлять результаты выполненного опыта (литературоведческого эксперимента, исследования, проекта);</w:t>
      </w:r>
    </w:p>
    <w:p w:rsidR="00A236C0" w:rsidRPr="00185417" w:rsidRDefault="00A45511" w:rsidP="00185417">
      <w:pPr>
        <w:spacing w:line="360" w:lineRule="auto"/>
        <w:ind w:left="240"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самостоятельно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Совместная деятельность:</w:t>
      </w:r>
    </w:p>
    <w:p w:rsidR="00A236C0" w:rsidRPr="00185417" w:rsidRDefault="00A45511" w:rsidP="00185417">
      <w:pPr>
        <w:spacing w:line="360" w:lineRule="auto"/>
        <w:ind w:left="240" w:right="8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использовать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A236C0" w:rsidRPr="00185417" w:rsidRDefault="00A45511" w:rsidP="00185417">
      <w:pPr>
        <w:spacing w:line="360" w:lineRule="auto"/>
        <w:ind w:left="240" w:righ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принимать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уметь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обобщать мнения нескольких людей;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проявлять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готовность руководить, выполнять поручения, подчиняться; планировать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(обсуждения, обмен мнений, «мозговые штурмы» и иные);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выполнять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A236C0" w:rsidRPr="00185417" w:rsidRDefault="00A45511" w:rsidP="00185417">
      <w:pPr>
        <w:spacing w:line="360" w:lineRule="auto"/>
        <w:ind w:left="240" w:righ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A236C0" w:rsidRPr="00185417" w:rsidRDefault="00A236C0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236C0" w:rsidRPr="00185417" w:rsidRDefault="00A45511" w:rsidP="00185417">
      <w:pPr>
        <w:spacing w:line="360" w:lineRule="auto"/>
        <w:ind w:left="240" w:right="8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сопоставлять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A236C0" w:rsidRPr="00185417" w:rsidRDefault="00A45511" w:rsidP="00185417">
      <w:pPr>
        <w:spacing w:line="360" w:lineRule="auto"/>
        <w:ind w:left="240" w:righ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публично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представлять результаты выполненного опыта (литературоведческого эксперимента, исследования, проекта); </w:t>
      </w:r>
    </w:p>
    <w:p w:rsidR="00A236C0" w:rsidRPr="00185417" w:rsidRDefault="00A45511" w:rsidP="00185417">
      <w:pPr>
        <w:spacing w:line="360" w:lineRule="auto"/>
        <w:ind w:left="240"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самостоятельно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участниками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на литературных занятиях;</w:t>
      </w:r>
    </w:p>
    <w:p w:rsidR="00A236C0" w:rsidRPr="00185417" w:rsidRDefault="00A45511" w:rsidP="00185417">
      <w:pPr>
        <w:spacing w:line="360" w:lineRule="auto"/>
        <w:ind w:left="240" w:right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сравнивать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Универсальные учебные регулятивные действия: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Самоорганизация:</w:t>
      </w:r>
    </w:p>
    <w:p w:rsidR="00A236C0" w:rsidRPr="00185417" w:rsidRDefault="00A45511" w:rsidP="00185417">
      <w:pPr>
        <w:spacing w:line="360" w:lineRule="auto"/>
        <w:ind w:left="240"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выявлять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 для решения в учебных и жизненных ситуациях, анализируя ситуации, изображённые в художественной литературе;</w:t>
      </w:r>
    </w:p>
    <w:p w:rsidR="00A236C0" w:rsidRPr="00185417" w:rsidRDefault="00A45511" w:rsidP="00185417">
      <w:pPr>
        <w:spacing w:line="360" w:lineRule="auto"/>
        <w:ind w:left="240" w:righ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ориентироваться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A236C0" w:rsidRPr="00185417" w:rsidRDefault="00A45511" w:rsidP="00185417">
      <w:pPr>
        <w:spacing w:line="360" w:lineRule="auto"/>
        <w:ind w:left="240" w:righ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самостоятельно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236C0" w:rsidRPr="00185417" w:rsidRDefault="00A45511" w:rsidP="00185417">
      <w:pPr>
        <w:spacing w:line="360" w:lineRule="auto"/>
        <w:ind w:left="240" w:righ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составлять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делать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 и брать ответственность за решение.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Самоконтроль:</w:t>
      </w:r>
    </w:p>
    <w:p w:rsidR="00A236C0" w:rsidRPr="00185417" w:rsidRDefault="00A45511" w:rsidP="00185417">
      <w:pPr>
        <w:spacing w:line="360" w:lineRule="auto"/>
        <w:ind w:left="240" w:righ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владеть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способами самоконтроля, </w:t>
      </w:r>
      <w:proofErr w:type="spell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учитывать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236C0" w:rsidRPr="00185417" w:rsidRDefault="00A45511" w:rsidP="00185417">
      <w:pPr>
        <w:spacing w:line="360" w:lineRule="auto"/>
        <w:ind w:left="240" w:righ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объяснять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причины достижения (</w:t>
      </w:r>
      <w:proofErr w:type="spell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A236C0" w:rsidRPr="00185417" w:rsidRDefault="00A45511" w:rsidP="00185417">
      <w:pPr>
        <w:spacing w:line="360" w:lineRule="auto"/>
        <w:ind w:left="240"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вносить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Эмоциональный интеллект:</w:t>
      </w:r>
    </w:p>
    <w:p w:rsidR="00A236C0" w:rsidRPr="00185417" w:rsidRDefault="00A45511" w:rsidP="00185417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развивать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различать и называть собственные эмоции, управлять ими и эмоциями других;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выявлять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анализировать причины эмоций;</w:t>
      </w:r>
    </w:p>
    <w:p w:rsidR="00A236C0" w:rsidRPr="00185417" w:rsidRDefault="00A45511" w:rsidP="00185417">
      <w:pPr>
        <w:spacing w:line="360" w:lineRule="auto"/>
        <w:ind w:left="420" w:right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ставить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на место другого человека, понимать мотивы и намерения другого, анализируя примеры из художественной литературы;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регулировать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 выражения своих эмоций;</w:t>
      </w:r>
    </w:p>
    <w:p w:rsidR="00A236C0" w:rsidRPr="00185417" w:rsidRDefault="00A45511" w:rsidP="00185417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 Принятие себя и других:</w:t>
      </w:r>
    </w:p>
    <w:p w:rsidR="00A236C0" w:rsidRPr="00185417" w:rsidRDefault="00A45511" w:rsidP="00185417">
      <w:pPr>
        <w:spacing w:line="360" w:lineRule="auto"/>
        <w:ind w:left="420" w:right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осознанно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относиться к другому человеку, его мнению, размышляя над взаимоотношениями литературных героев;</w:t>
      </w:r>
    </w:p>
    <w:p w:rsidR="00A236C0" w:rsidRPr="00185417" w:rsidRDefault="00A45511" w:rsidP="00185417">
      <w:pPr>
        <w:spacing w:line="360" w:lineRule="auto"/>
        <w:ind w:left="420" w:righ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признавать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своё право на ошибку и такое же право другого; принимать себя и других, не осуждая;</w:t>
      </w:r>
    </w:p>
    <w:p w:rsidR="00A236C0" w:rsidRPr="00185417" w:rsidRDefault="00A45511" w:rsidP="00185417">
      <w:pPr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проявлять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открытость себе и другим;</w:t>
      </w:r>
    </w:p>
    <w:p w:rsidR="00A236C0" w:rsidRPr="00185417" w:rsidRDefault="00A45511" w:rsidP="0018541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осознавать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невозможность контролировать всё вокруг.</w:t>
      </w:r>
    </w:p>
    <w:p w:rsidR="00A236C0" w:rsidRPr="00185417" w:rsidRDefault="00A45511" w:rsidP="0018541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A236C0" w:rsidRPr="00185417" w:rsidRDefault="00A45511" w:rsidP="00185417">
      <w:pPr>
        <w:tabs>
          <w:tab w:val="left" w:pos="180"/>
        </w:tabs>
        <w:spacing w:line="36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hAnsi="Times New Roman" w:cs="Times New Roman"/>
          <w:sz w:val="28"/>
          <w:szCs w:val="28"/>
        </w:rPr>
        <w:tab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 </w:t>
      </w:r>
      <w:r w:rsidRPr="00185417">
        <w:rPr>
          <w:rFonts w:ascii="Times New Roman" w:hAnsi="Times New Roman" w:cs="Times New Roman"/>
          <w:sz w:val="28"/>
          <w:szCs w:val="28"/>
        </w:rPr>
        <w:tab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понимать специфику литературы как вида словесного искусства, выявлять отличия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художественного текста от текста научного, делового, публицистического;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hAnsi="Times New Roman" w:cs="Times New Roman"/>
          <w:sz w:val="28"/>
          <w:szCs w:val="28"/>
        </w:rPr>
        <w:tab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развития обучающихся), понимать неоднозначность художественных смыслов, заложенных в литературных произведениях:</w:t>
      </w:r>
    </w:p>
    <w:p w:rsidR="00A236C0" w:rsidRPr="00185417" w:rsidRDefault="00A45511" w:rsidP="00185417">
      <w:pPr>
        <w:spacing w:line="36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</w:p>
    <w:p w:rsidR="00A236C0" w:rsidRPr="00185417" w:rsidRDefault="00A45511" w:rsidP="0018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</w:t>
      </w:r>
      <w:r w:rsidR="00185417">
        <w:rPr>
          <w:rFonts w:ascii="Times New Roman" w:hAnsi="Times New Roman" w:cs="Times New Roman"/>
          <w:sz w:val="28"/>
          <w:szCs w:val="28"/>
        </w:rPr>
        <w:t xml:space="preserve">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герой, речевая характеристика героя; портрет, пейзаж, интерьер, художественная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</w:p>
    <w:p w:rsidR="00A236C0" w:rsidRPr="00185417" w:rsidRDefault="00A45511" w:rsidP="00185417">
      <w:pPr>
        <w:spacing w:line="36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рассматривать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A236C0" w:rsidRPr="00185417" w:rsidRDefault="00A45511" w:rsidP="00185417">
      <w:pPr>
        <w:spacing w:line="360" w:lineRule="auto"/>
        <w:ind w:righ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выделять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произведениях элементы художественной формы и обнаруживать связи между ними; определять </w:t>
      </w:r>
      <w:proofErr w:type="spell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proofErr w:type="spell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-жанровую специфику изученного художественного произведения;</w:t>
      </w:r>
    </w:p>
    <w:p w:rsidR="00A236C0" w:rsidRPr="00185417" w:rsidRDefault="00A45511" w:rsidP="00185417">
      <w:pPr>
        <w:spacing w:line="36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сопоставлять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A236C0" w:rsidRPr="00185417" w:rsidRDefault="00A45511" w:rsidP="00185417">
      <w:pPr>
        <w:spacing w:line="360" w:lineRule="auto"/>
        <w:ind w:right="5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сопоставлять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185417" w:rsidRDefault="00A45511" w:rsidP="00185417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</w:t>
      </w:r>
    </w:p>
    <w:p w:rsidR="00185417" w:rsidRDefault="00A45511" w:rsidP="00185417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hAnsi="Times New Roman" w:cs="Times New Roman"/>
          <w:sz w:val="28"/>
          <w:szCs w:val="28"/>
        </w:rPr>
        <w:t xml:space="preserve">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 </w:t>
      </w:r>
    </w:p>
    <w:p w:rsidR="00A236C0" w:rsidRPr="00185417" w:rsidRDefault="00A45511" w:rsidP="00185417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hAnsi="Times New Roman" w:cs="Times New Roman"/>
          <w:sz w:val="28"/>
          <w:szCs w:val="28"/>
        </w:rPr>
        <w:t xml:space="preserve">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:rsidR="00185417" w:rsidRDefault="00A45511" w:rsidP="00185417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 </w:t>
      </w:r>
    </w:p>
    <w:p w:rsidR="00185417" w:rsidRDefault="00A45511" w:rsidP="00185417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hAnsi="Times New Roman" w:cs="Times New Roman"/>
          <w:sz w:val="28"/>
          <w:szCs w:val="28"/>
        </w:rPr>
        <w:tab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 </w:t>
      </w:r>
      <w:r w:rsidRPr="00185417">
        <w:rPr>
          <w:rFonts w:ascii="Times New Roman" w:hAnsi="Times New Roman" w:cs="Times New Roman"/>
          <w:sz w:val="28"/>
          <w:szCs w:val="28"/>
        </w:rPr>
        <w:tab/>
      </w:r>
    </w:p>
    <w:p w:rsidR="00185417" w:rsidRDefault="00A45511" w:rsidP="00185417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  <w:r w:rsidRPr="00185417">
        <w:rPr>
          <w:rFonts w:ascii="Times New Roman" w:hAnsi="Times New Roman" w:cs="Times New Roman"/>
          <w:sz w:val="28"/>
          <w:szCs w:val="28"/>
        </w:rPr>
        <w:tab/>
      </w:r>
    </w:p>
    <w:p w:rsidR="00185417" w:rsidRDefault="00A45511" w:rsidP="00185417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за счёт произведений современной литературы;</w:t>
      </w:r>
      <w:r w:rsidRPr="00185417">
        <w:rPr>
          <w:rFonts w:ascii="Times New Roman" w:hAnsi="Times New Roman" w:cs="Times New Roman"/>
          <w:sz w:val="28"/>
          <w:szCs w:val="28"/>
        </w:rPr>
        <w:tab/>
      </w:r>
    </w:p>
    <w:p w:rsidR="00A236C0" w:rsidRPr="00185417" w:rsidRDefault="00A45511" w:rsidP="00185417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участвовать в коллективной и индивидуальной проектной и исследовательской деятельности и публично представлять полученные результаты;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hAnsi="Times New Roman" w:cs="Times New Roman"/>
          <w:sz w:val="28"/>
          <w:szCs w:val="28"/>
        </w:rPr>
        <w:tab/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A236C0" w:rsidRPr="00185417" w:rsidRDefault="00A236C0" w:rsidP="00185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6C0" w:rsidRPr="00185417" w:rsidRDefault="00A45511" w:rsidP="00185417">
      <w:pPr>
        <w:pStyle w:val="af6"/>
        <w:shd w:val="clear" w:color="auto" w:fill="FFFFFF"/>
        <w:spacing w:beforeAutospacing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3. Содержание учебного предмета</w:t>
      </w:r>
    </w:p>
    <w:p w:rsidR="00A236C0" w:rsidRPr="00185417" w:rsidRDefault="00A45511" w:rsidP="00185417">
      <w:pPr>
        <w:tabs>
          <w:tab w:val="left" w:pos="993"/>
        </w:tabs>
        <w:spacing w:line="360" w:lineRule="auto"/>
        <w:ind w:right="288"/>
        <w:jc w:val="center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lastRenderedPageBreak/>
        <w:t>Д</w:t>
      </w: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ревнерусская литература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Житийная литература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. «Житие Сергия Радонежского» (изучение), «Житие протопопа Аввакума, им самим написанное» (знакомство).</w:t>
      </w:r>
    </w:p>
    <w:p w:rsidR="00A236C0" w:rsidRPr="00185417" w:rsidRDefault="00A45511" w:rsidP="00185417">
      <w:pPr>
        <w:spacing w:line="360" w:lineRule="auto"/>
        <w:ind w:right="6336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 XVIII века Д.И. Фонвизин. Комедия «Недоросль». </w:t>
      </w:r>
    </w:p>
    <w:p w:rsidR="00A236C0" w:rsidRPr="00185417" w:rsidRDefault="00A45511" w:rsidP="00185417">
      <w:pPr>
        <w:spacing w:line="36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 первой половины XIX века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 С. Пушкин.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Стихотворения «К Чаадаеву», «Анчар» и др. «Маленькие трагедии»: «Моцарт и Сальери», (знакомство «Каменный гость»). </w:t>
      </w:r>
      <w:proofErr w:type="spellStart"/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Роман«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Капитанская</w:t>
      </w:r>
      <w:proofErr w:type="spell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дочка».</w:t>
      </w:r>
    </w:p>
    <w:p w:rsidR="00A236C0" w:rsidRPr="00185417" w:rsidRDefault="00A45511" w:rsidP="00185417">
      <w:pPr>
        <w:spacing w:line="36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 Ю. Лермонтов.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Стихотворения «Я не хочу, чтоб свет узнал…», «Из-под таинственной, холодной полумаски…», «Нищий» и др. Поэма «Мцыри».</w:t>
      </w:r>
    </w:p>
    <w:p w:rsidR="00A236C0" w:rsidRPr="00185417" w:rsidRDefault="00A45511" w:rsidP="00185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Н. В. Гоголь.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Повесть «Шинель». Комедия «Ревизор».</w:t>
      </w:r>
    </w:p>
    <w:p w:rsidR="00A236C0" w:rsidRPr="00185417" w:rsidRDefault="00A45511" w:rsidP="00185417">
      <w:pPr>
        <w:spacing w:line="360" w:lineRule="auto"/>
        <w:ind w:right="4176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 второй половины XIX века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 С. Тургенев.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Повести. «Ася».</w:t>
      </w:r>
    </w:p>
    <w:p w:rsidR="00A236C0" w:rsidRPr="00185417" w:rsidRDefault="00A45511" w:rsidP="00185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Ф. М. Достоевский.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«Бедные люди».</w:t>
      </w:r>
    </w:p>
    <w:p w:rsidR="00A236C0" w:rsidRPr="00185417" w:rsidRDefault="00A45511" w:rsidP="00185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Л. Н. Толстой.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Повести и рассказы. «Отрочество» (главы).</w:t>
      </w:r>
    </w:p>
    <w:p w:rsidR="00A236C0" w:rsidRPr="00185417" w:rsidRDefault="00A45511" w:rsidP="00185417">
      <w:pPr>
        <w:spacing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 первой половины XX века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Произведения писателей русского зарубежья.  П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роизведения И. С. </w:t>
      </w:r>
      <w:proofErr w:type="spell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Шмелёва</w:t>
      </w:r>
      <w:proofErr w:type="spell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, (М. А. Осоргина, В. В. Набокова, Н. Тэффи, А. Т. Аверченко и др.)</w:t>
      </w:r>
    </w:p>
    <w:p w:rsidR="00A236C0" w:rsidRPr="00185417" w:rsidRDefault="00A45511" w:rsidP="00185417">
      <w:pPr>
        <w:spacing w:line="360" w:lineRule="auto"/>
        <w:ind w:right="288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Поэзия первой половины ХХ века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менее трёх стихотворений на тему «Человек и эпоха» по выбору). Стихотворения В. В. Маяковского, М. И. Цветаевой, О. Э. Мандельштама, Б. Л. Пастернака и др.</w:t>
      </w:r>
    </w:p>
    <w:p w:rsidR="00A236C0" w:rsidRPr="00185417" w:rsidRDefault="00A45511" w:rsidP="00185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М. А. Булгаков.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«Собачье сердце».</w:t>
      </w:r>
    </w:p>
    <w:p w:rsidR="00A236C0" w:rsidRPr="00185417" w:rsidRDefault="00A45511" w:rsidP="00185417">
      <w:pPr>
        <w:spacing w:line="360" w:lineRule="auto"/>
        <w:ind w:right="72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 второй половины XX века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А. Т. Твардовский.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Поэма «Василий </w:t>
      </w:r>
      <w:proofErr w:type="spell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Тёркин</w:t>
      </w:r>
      <w:proofErr w:type="spell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(главы «Переправа», «Гармонь», «Два </w:t>
      </w:r>
      <w:proofErr w:type="spell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солдата</w:t>
      </w: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»,«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Поединок</w:t>
      </w:r>
      <w:proofErr w:type="spell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» и др.).</w:t>
      </w:r>
    </w:p>
    <w:p w:rsidR="00A236C0" w:rsidRPr="00185417" w:rsidRDefault="00A45511" w:rsidP="00185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 А. Шолохов.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 «Судьба человека».</w:t>
      </w:r>
    </w:p>
    <w:p w:rsidR="00A236C0" w:rsidRPr="00185417" w:rsidRDefault="00A45511" w:rsidP="00185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 И. Солженицын.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 «</w:t>
      </w:r>
      <w:proofErr w:type="spell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Матрёнин</w:t>
      </w:r>
      <w:proofErr w:type="spell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двор».</w:t>
      </w:r>
    </w:p>
    <w:p w:rsidR="00A236C0" w:rsidRPr="00185417" w:rsidRDefault="00A45511" w:rsidP="00185417">
      <w:pPr>
        <w:spacing w:line="36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Произведения отечественных прозаиков второй половины XX—XXI века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менее двух произведений). Произведения Е. И. Носова, (А. Н. и Б. Н. Стругацких, В. Ф. Тендрякова, Б. П. Екимова и др.)</w:t>
      </w:r>
    </w:p>
    <w:p w:rsidR="00A236C0" w:rsidRPr="00185417" w:rsidRDefault="00A45511" w:rsidP="00185417">
      <w:pPr>
        <w:spacing w:line="36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Произведения отечественных и зарубежных прозаиков второй половины XX—XXI века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(не менее двух произведений на тему «Человек в ситуации нравственного выбора»). Произведения В. П. Астафьева, (Ю. В. Бондарева, Н. С. </w:t>
      </w:r>
      <w:proofErr w:type="spell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Дашевской</w:t>
      </w:r>
      <w:proofErr w:type="spell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Дж. Сэлинджера, К. </w:t>
      </w:r>
      <w:proofErr w:type="spell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Патерсон</w:t>
      </w:r>
      <w:proofErr w:type="spell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, Б. Кауфман и др.).</w:t>
      </w:r>
    </w:p>
    <w:p w:rsidR="00A236C0" w:rsidRPr="00185417" w:rsidRDefault="00A45511" w:rsidP="00185417">
      <w:pPr>
        <w:spacing w:line="36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Поэзия второй половины XX — начала XXI века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менее трёх стихотворений). Стихотворения Н. А. Заболоцкого, М. А. Светлова, М. В. </w:t>
      </w:r>
      <w:proofErr w:type="gram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Исаковского,  К.</w:t>
      </w:r>
      <w:proofErr w:type="gram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Симонова, Р. Г. Гамзатова, Б. Ш. Окуджавы, В. С. Высоцкого, А. А. Вознесенского, Е. А. Евтушенко, Р. И.</w:t>
      </w:r>
    </w:p>
    <w:p w:rsidR="00A236C0" w:rsidRPr="00185417" w:rsidRDefault="00A45511" w:rsidP="00185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Рождественского, И. А. Бродского, А. С. Кушнера и др.</w:t>
      </w:r>
    </w:p>
    <w:p w:rsidR="00A236C0" w:rsidRPr="00185417" w:rsidRDefault="00A45511" w:rsidP="00185417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Зарубежная литература </w:t>
      </w:r>
      <w:r w:rsidRPr="00185417">
        <w:rPr>
          <w:rFonts w:ascii="Times New Roman" w:hAnsi="Times New Roman" w:cs="Times New Roman"/>
          <w:sz w:val="28"/>
          <w:szCs w:val="28"/>
        </w:rPr>
        <w:br/>
      </w: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У. Шекспир.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Сонеты (один-два по выбору). Например, № 66 «</w:t>
      </w:r>
      <w:proofErr w:type="spellStart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Измучась</w:t>
      </w:r>
      <w:proofErr w:type="spellEnd"/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всем, я умереть хочу…», №130 «Её глаза на звёзды не похожи…» и др. Трагедия «Ромео и Джульетта» (фрагменты по выбору). </w:t>
      </w:r>
    </w:p>
    <w:p w:rsidR="00A236C0" w:rsidRPr="00185417" w:rsidRDefault="00A45511" w:rsidP="00185417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Ж.-Б. Мольер. </w:t>
      </w:r>
      <w:r w:rsidRPr="00185417">
        <w:rPr>
          <w:rFonts w:ascii="Times New Roman" w:eastAsia="Times New Roman" w:hAnsi="Times New Roman" w:cs="Times New Roman"/>
          <w:color w:val="000000"/>
          <w:sz w:val="28"/>
          <w:szCs w:val="28"/>
        </w:rPr>
        <w:t>Комедия «Мещанин во дворянстве» (фрагменты по выбору).</w:t>
      </w:r>
    </w:p>
    <w:p w:rsidR="00A236C0" w:rsidRPr="00185417" w:rsidRDefault="00A236C0" w:rsidP="00185417">
      <w:pPr>
        <w:pStyle w:val="4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6C0" w:rsidRPr="00185417" w:rsidRDefault="00A236C0" w:rsidP="00185417">
      <w:pPr>
        <w:pStyle w:val="af6"/>
        <w:shd w:val="clear" w:color="auto" w:fill="FFFFFF"/>
        <w:spacing w:beforeAutospacing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6C0" w:rsidRDefault="00A236C0">
      <w:pPr>
        <w:pStyle w:val="af6"/>
        <w:shd w:val="clear" w:color="auto" w:fill="FFFFFF"/>
        <w:spacing w:beforeAutospacing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6C0" w:rsidRDefault="00A236C0">
      <w:pPr>
        <w:sectPr w:rsidR="00A236C0">
          <w:footerReference w:type="default" r:id="rId8"/>
          <w:type w:val="continuous"/>
          <w:pgSz w:w="11906" w:h="16838"/>
          <w:pgMar w:top="1134" w:right="567" w:bottom="1134" w:left="1701" w:header="0" w:footer="130" w:gutter="0"/>
          <w:cols w:space="720"/>
          <w:formProt w:val="0"/>
          <w:docGrid w:linePitch="360" w:charSpace="4096"/>
        </w:sectPr>
      </w:pPr>
    </w:p>
    <w:p w:rsidR="00A236C0" w:rsidRDefault="0018541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Т</w:t>
      </w:r>
      <w:r w:rsidR="00A45511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pPr w:leftFromText="180" w:rightFromText="180" w:vertAnchor="text" w:horzAnchor="margin" w:tblpX="-352" w:tblpY="238"/>
        <w:tblW w:w="2125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2"/>
        <w:gridCol w:w="849"/>
        <w:gridCol w:w="2693"/>
        <w:gridCol w:w="3261"/>
        <w:gridCol w:w="3261"/>
        <w:gridCol w:w="1275"/>
        <w:gridCol w:w="2549"/>
        <w:gridCol w:w="2690"/>
      </w:tblGrid>
      <w:tr w:rsidR="00A236C0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trHeight w:val="17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C0" w:rsidRDefault="00A236C0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C0" w:rsidRDefault="00A236C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C0" w:rsidRDefault="00A236C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trHeight w:val="179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 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Общие  сведения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литературе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trHeight w:val="179"/>
        </w:trPr>
        <w:tc>
          <w:tcPr>
            <w:tcW w:w="16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Древнерусская литература. Житийная литература. Художественный мир житийной литературы. «Житие Сергия Радонежского»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 УУД: анализировать материал сочинения, сравнивать варианты, осуществлять выбор правильного варианта; перерабатывать информацию.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 цель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 ошибки; оценивать учебные достижения.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выдвигать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точку зрения, использовать речевые средства в соответствии с речевой ситуацией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45511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«Житие Александра Невского»;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выполнть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2.</w:t>
            </w: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18 века.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Д.И.Фонвизин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Комедия «Недоросль». Социальная и нравственная проблематика; особенности конфликта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вычитывать все виды текстовой информации: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подтекстовую, концептуальную; адекватно понимать основную и дополнительную информацию текста, воспринятого на слух;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-пользоваться разными видами чтения: изучающим, просмотровым, ознакомительным;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устанавливать и сравнивать разные точки зрения прежде, чем принимать решения и делать выборы;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45511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цитатную характеристику Митрофанушки.</w:t>
            </w: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pStyle w:val="-11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5-6</w:t>
            </w:r>
          </w:p>
          <w:p w:rsidR="00A236C0" w:rsidRDefault="00A45511">
            <w:pPr>
              <w:pStyle w:val="-11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7-8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pStyle w:val="-11"/>
              <w:widowControl w:val="0"/>
              <w:tabs>
                <w:tab w:val="left" w:pos="993"/>
              </w:tabs>
              <w:ind w:left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Образ Митрофанушки. Речевые характеристики персонажей как средство создания комической ситуации. Смысл финала.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-работать по плану, сверяя свои действия с целью, прогнозировать, корректировать свою деятельность;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выступать перед аудиторией сверстников с сообщениями;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договариваться и приходить к общему решению в совместной деятельности;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задавать вопросы.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45511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 «Роль воспитания в формировании личности» на примере героев «Недоросля»</w:t>
            </w: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pStyle w:val="-11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Ж._Б. Мольер «Мещанин во дворянстве» как классическая комедия. Особенности конфликта в комедии. Образ господина Журдена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излагать содержание прочитанного (прослушанного) текста подробно, сжато, выборочно;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-пользоваться словарями, справочниками;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проблему (тему) и цели урока; иметь способность к целеполаганию, включая постановку новых целей;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-высказывать и обосновывать свою точку зрения;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45511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Наизусть стих. «К Чаадаеву»</w:t>
            </w: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pStyle w:val="-11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11-12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Лирика. Стихотворения «К Чаадаеву», «Анчар»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пользоваться различными видами аудирования (выборочным, ознакомительным, детальным);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перерабатывать и преобразовывать информацию из одной формы в другую (составлять план, таблицу, схему);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 цель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деятельности; выбирать средства достижения цели; планировать учебную деятельность;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45511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1, 2 главы повести.</w:t>
            </w: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pStyle w:val="-11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13-14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Роман «Капитанская дочка» как реалистический исторический роман. Сюжет и композиция. Историческая правда и художественный вымысел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-работать по плану, сверяя свои действия с целью, прогнозировать, корректировать свою деятельность;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задавать вопросы, необходимые для организации собственной деятельности и сотрудничества с партнёром;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осуществлять взаимный контроль и оказывать в сотрудничестве необходимую взаимопомощь;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45511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примеры из текста для характеристики Гринева и Пугачева.</w:t>
            </w: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pStyle w:val="-11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15-16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 Петра Гринева в романе «Капитанская дочка». Образ Пугачева. Тема чести и служения Отечеству. Нравственные семейные ценности.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45511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рабочие материалы к сочинению по повести.</w:t>
            </w: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trHeight w:val="1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pStyle w:val="-11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Женские образы в романе.</w:t>
            </w:r>
          </w:p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по роману.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извлекать информацию, представленную в разных формах (сплошной текст; не сплошной текст – иллюстрация, таблица, схема);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способы достижения цели; самостоятельно анализировать и исправлять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свои  ошибки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оценивать учебные достижения.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-осознавать важность коммуникативных умений в жизни человека;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оформлять свои мысли в устной и письменной форме с учётом речевой ситуации; создавать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тексты различного типа, стиля, жанра;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45511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«Моцарт и Сальери»</w:t>
            </w: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pStyle w:val="-11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«Маленькие трагедии»: «Моцарт и Сальери».</w:t>
            </w:r>
          </w:p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по творчеству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455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-работать по плану, сверяя свои действия с целью, прогнозировать, корректировать свою деятельность;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задавать вопросы, необходимые для организации собственной деятельности и сотрудничества с партнёром;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осуществлять взаимный контроль и оказывать в сотрудничестве необходимую взаимопомощь;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45511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наизусть стих.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М.Ю.Лермонтова</w:t>
            </w:r>
            <w:proofErr w:type="spellEnd"/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Лирика. «Я не хочу, чтоб свет узнал…», «Из-под таинственной, холодной полумаски...»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и синтез;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-работать по плану, сверяя свои действия с целью, прогнозировать, корректировать свою деятельность;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-осознавать важность коммуникативных умений в жизни человека;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задавать вопросы, необходимые для организации собственной деятельности и сотрудничества с партнёром;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осуществлять взаимный контроль и оказывать в сотрудничестве необходимую взаимопомощь;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8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Поэма «Мцыри» как романтическая поэма. Сюжет и композиция.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 УУД: анализировать материал сочинения, сравнивать варианты, осуществлять выбор правильного варианта; перерабатывать информацию.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 цель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 ошибки; оценивать учебные достижения.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выдвигать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точку зрения, использовать речевые средства в соответствии с речевой ситуацией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21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«Мцыри». Тема, идея, проблематика литературного произведения. Образ Мцыри.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материал сочинения, сравнивать варианты, осуществлять выбор правильного варианта; перерабатывать информацию.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способы достижения цели; самостоятельно анализировать и исправлять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свои  ошибки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оценивать учебные достижения.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выступать перед аудиторией сверстников с сообщениями;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договариваться и приходить к общему решению в совместной деятельности;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задавать вопросы.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21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творчеству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Комедия «Ревизор» как социально-историческая комедия. Смысл эпиграфа. История создания.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вычитывать все виды текстовой информации: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подтекстовую, концептуальную; адекватно понимать основную и дополнительную информацию текста, воспринятого на слух;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-пользоваться разными видами чтения: изучающим, просмотровым, ознакомительным;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 цель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деятельности; выбирать средства достижения цели; планировать учебную деятельность;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высказывать и обосновывать свою точку зрения;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21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Комедия «Ревизор». Особенности драматургического конфликта. Система образов. Образ Хлестакова.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="-352" w:tblpY="238"/>
              <w:tblW w:w="21258" w:type="dxa"/>
              <w:tblLayout w:type="fixed"/>
              <w:tblLook w:val="04A0" w:firstRow="1" w:lastRow="0" w:firstColumn="1" w:lastColumn="0" w:noHBand="0" w:noVBand="1"/>
            </w:tblPr>
            <w:tblGrid>
              <w:gridCol w:w="6211"/>
              <w:gridCol w:w="7528"/>
              <w:gridCol w:w="7519"/>
            </w:tblGrid>
            <w:tr w:rsidR="00A236C0">
              <w:trPr>
                <w:cantSplit/>
                <w:trHeight w:val="1888"/>
              </w:trPr>
              <w:tc>
                <w:tcPr>
                  <w:tcW w:w="6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6C0" w:rsidRDefault="00A45511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Познавательные УУД: анализировать материал сочинения, сравнивать варианты, осуществлять выбор правильного варианта; перерабатывать информацию.</w:t>
                  </w:r>
                </w:p>
                <w:p w:rsidR="00A236C0" w:rsidRDefault="00A236C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6C0" w:rsidRDefault="00A45511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Регулятивные УУД: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определять  цель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учебной деятельности;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 ошибки; оценивать учебные достижения.</w:t>
                  </w:r>
                </w:p>
              </w:tc>
              <w:tc>
                <w:tcPr>
                  <w:tcW w:w="7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6C0" w:rsidRDefault="00A45511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Коммуникативные УУД: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выдвигать  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обосновывать точку зрения, использовать речевые средства в соответствии с речевой ситуацией</w:t>
                  </w:r>
                </w:p>
              </w:tc>
            </w:tr>
          </w:tbl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="-352" w:tblpY="238"/>
              <w:tblW w:w="21258" w:type="dxa"/>
              <w:tblLayout w:type="fixed"/>
              <w:tblLook w:val="04A0" w:firstRow="1" w:lastRow="0" w:firstColumn="1" w:lastColumn="0" w:noHBand="0" w:noVBand="1"/>
            </w:tblPr>
            <w:tblGrid>
              <w:gridCol w:w="6211"/>
              <w:gridCol w:w="7528"/>
              <w:gridCol w:w="7519"/>
            </w:tblGrid>
            <w:tr w:rsidR="00A236C0">
              <w:trPr>
                <w:cantSplit/>
                <w:trHeight w:val="1888"/>
              </w:trPr>
              <w:tc>
                <w:tcPr>
                  <w:tcW w:w="6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6C0" w:rsidRDefault="00A45511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Познавательные УУД: анализировать материал сочинения, сравнивать варианты, осуществлять выбор правильного варианта; перерабатывать информацию.</w:t>
                  </w:r>
                </w:p>
                <w:p w:rsidR="00A236C0" w:rsidRDefault="00A236C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6C0" w:rsidRDefault="00A45511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Регулятивные УУД: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определять  цель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учебной деятельности;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 ошибки; оценивать учебные достижения.</w:t>
                  </w:r>
                </w:p>
              </w:tc>
              <w:tc>
                <w:tcPr>
                  <w:tcW w:w="7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6C0" w:rsidRDefault="00A45511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Коммуникативные УУД: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выдвигать  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обосновывать точку зрения, использовать речевые средства в соответствии с речевой ситуацией</w:t>
                  </w:r>
                </w:p>
              </w:tc>
            </w:tr>
          </w:tbl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="-352" w:tblpY="238"/>
              <w:tblW w:w="21258" w:type="dxa"/>
              <w:tblLayout w:type="fixed"/>
              <w:tblLook w:val="04A0" w:firstRow="1" w:lastRow="0" w:firstColumn="1" w:lastColumn="0" w:noHBand="0" w:noVBand="1"/>
            </w:tblPr>
            <w:tblGrid>
              <w:gridCol w:w="6211"/>
              <w:gridCol w:w="7528"/>
              <w:gridCol w:w="7519"/>
            </w:tblGrid>
            <w:tr w:rsidR="00A236C0">
              <w:trPr>
                <w:cantSplit/>
                <w:trHeight w:val="1888"/>
              </w:trPr>
              <w:tc>
                <w:tcPr>
                  <w:tcW w:w="6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6C0" w:rsidRDefault="00A45511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Познавательные УУД: анализировать материал сочинения, сравнивать варианты, осуществлять выбор правильного варианта; перерабатывать информацию.</w:t>
                  </w:r>
                </w:p>
                <w:p w:rsidR="00A236C0" w:rsidRDefault="00A236C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6C0" w:rsidRDefault="00A45511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Регулятивные УУД: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определять  цель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учебной деятельности;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 ошибки; оценивать учебные достижения.</w:t>
                  </w:r>
                </w:p>
              </w:tc>
              <w:tc>
                <w:tcPr>
                  <w:tcW w:w="7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6C0" w:rsidRDefault="00A45511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Коммуникативные УУД: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выдвигать  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обосновывать точку зрения, использовать речевые средства в соответствии с речевой ситуацией</w:t>
                  </w:r>
                </w:p>
              </w:tc>
            </w:tr>
          </w:tbl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trHeight w:val="4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C0" w:rsidRDefault="00A236C0">
            <w:pPr>
              <w:pStyle w:val="-11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</w:p>
          <w:p w:rsidR="00A236C0" w:rsidRDefault="00A45511">
            <w:pPr>
              <w:pStyle w:val="-11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Второе полугодие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C0">
        <w:trPr>
          <w:trHeight w:val="1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зачет(проект) «Рождественская сказка»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извлекать информацию, представленную в разных формах (сплошной текст; не сплошной текст – иллюстрация, таблица, схема);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способы достижения цели; самостоятельно анализировать и исправлять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свои  ошибки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оценивать учебные достижения.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-осознавать важность коммуникативных умений в жизни человека;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оформлять свои мысли в устной и письменной форме с учётом речевой ситуации; создавать тексты различного типа, стиля, жанра;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trHeight w:val="17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«Ревизор»: творческая и сценическая история пьесы. Знакомство с афишей комедии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извлекать информацию, представленную в разных формах (сплошной текст; не сплошной текст – иллюстрация, таблица, схема);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 цель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 ошибки; оценивать учебные достижения.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trHeight w:val="17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«Ревизор»: Образ Хлестакова в комедии. Хлестаковщина как явление русской жизни.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-работать по плану, сверяя свои действия с целью, прогнозировать, корректировать свою деятельность;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trHeight w:val="1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Классное сочинение по произведению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Н.В.Гоголя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trHeight w:val="17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pStyle w:val="af6"/>
              <w:widowControl w:val="0"/>
              <w:shd w:val="clear" w:color="auto" w:fill="FFFFFF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вехи биографии И.С. Тургенева. Произведения писателя о любви: повесть «Ася». Образ Аси: любовь, нежность, верность, противоречивость характера.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-работать по плану, сверяя свои действия с целью, прогнозировать, корректировать свою деятельность;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trHeight w:val="17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рока в повести.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Возвышенное и трагическое в изображении жизни и судьбы героев.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вырабатывать критерии оценки и определять степень успешности своей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работы других в соответствии с этими критериями.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-оценивать и редактировать устное и письменное речевое высказывание;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-адекватно использовать речевые средства для решения различных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А.Н.Островский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Пьеса-сказка «Снегурочка». Своеобразие сюжета. Связь с мифологическими и сказочными традициями. Элементы фольклора в сказке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 цель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 ошибки; оценивать учебные достижения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задавать вопросы, необходимые для организации собственной деятельности и сотрудничества с партнёром;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осуществлять взаимный контроль и оказывать в сотрудничестве необходимую взаимопомощь;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«После бала». Основные мотивы рассказа. Приемы создания образов.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-работать по плану, сверяя свои действия с целью, прогнозировать, корректировать свою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задавать вопросы, необходимые для организации собственной деятельности и сотрудничества с партнёром;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осуществлять взаимный контроль и оказывать в сотрудничестве необходимую взаимопомощь;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Ранние романтические произведения: «Макар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«Мой спутник», «Песнь о Соколе». Проблема цели и смысла жизни, истинных и ложных ценностей.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вычитывать все виды текстовой информации: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подтекстовую, концептуальную; адекватно понимать основную и дополнительную информацию текста, воспринятого на слух;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-пользоваться разными видами чтения: изучающим, просмотровым, ознакомительным;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 цель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деятельности; выбирать средства достижения цели; планировать учебную деятельность;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Классное сочинение по изученным темам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письменных работ.</w:t>
            </w:r>
          </w:p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В.В.Маяковский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поэта и толпы.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 цель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 ошибки; оценивать учебные достижения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задавать вопросы, необходимые для организации собственной деятельности и сотрудничества с партнёром;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осуществлять взаимный контроль и оказывать в сотрудничестве необходимую взаимопомощь;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животных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русской поэзии. Урок выразительного чтения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извлекать информацию, представленную в разных формах (сплошной текст; не сплошной текст – иллюстрация, таблица, схема);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способы достижения цели; самостоятельно анализировать и исправлять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свои  ошибки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оценивать учебные достижения.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-осознавать важность коммуникативных умений в жизни человека;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оформлять свои мысли в устной и письменной форме с учётом речевой ситуации; создавать тексты различного типа, стиля, жанра;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М.М.Зощенко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Большие проблемы «маленьких людей». Художественное своеобразие рассказов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пользоваться различными видами аудирования (выборочным, ознакомительным, детальным);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перерабатывать и преобразовывать информацию из одной формы в другую (составлять план, таблицу, схему);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 цель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деятельности; выбирать средства достижения цели; планировать учебную деятельность;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Н.А.Заболоцкий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Темы лирики поэта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пользоваться различными видами аудирования (выборочным, ознакомительным, детальным);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перерабатывать и преобразовывать информацию из одной формы в другую (составлять план, таблицу, схему);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-осознавать важность коммуникативных умений в жизни человека;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Классное сочинение по произведениям русских поэтов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письменных работ.</w:t>
            </w:r>
          </w:p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Поэзия периода Великой Отечественной войны. Конкурс выразительного чтения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извлекать информацию, представленную в разных формах (сплошной текст; не сплошной текст – иллюстрация, таблица, схема);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способы достижения цели; самостоятельно анализировать и исправлять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свои  ошибки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оценивать учебные достижения.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устанавливать и сравнивать разные точки зрения прежде, чем принимать решения и делать выборы;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уметь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«Последний поклон». Тема человека и истории. Проблема нравственной памяти (по рассказу «Фотография, на которой меня нет»)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пользоваться различными видами аудирования (выборочным, ознакомительным, детальным);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перерабатывать и преобразовывать информацию из одной формы в другую (составлять план, таблицу, схему);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-работать по плану, сверяя свои действия с целью, прогнозировать, корректировать свою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-высказывать и обосновывать свою точку зрения;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В.Г.Распутин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«Уроки французского»: нравственная проблематика рассказа</w:t>
            </w:r>
          </w:p>
          <w:p w:rsidR="00A236C0" w:rsidRDefault="00A4551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Итоговое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сочинение по литературе (на материале текстов, прочитанных в 8 классе) для 8А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извлекать информацию, представленную в разных формах (сплошной текст; не сплошной текст – иллюстрация, таблица, схема);</w:t>
            </w:r>
          </w:p>
          <w:p w:rsidR="00A236C0" w:rsidRDefault="00A236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236C0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37-38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сочинение по литературе (на материале текстов, прочитанных в 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классе)/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Урок-викторина на материале изученного в 8 классе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0" w:rsidRDefault="00A236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осуществлять анализ и синтез;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устанавливать причинно-следственные связи;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рассуждения.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-оценивать и редактировать устное и письменное речевое высказывание;</w:t>
            </w:r>
          </w:p>
          <w:p w:rsidR="00A236C0" w:rsidRDefault="00A455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36C0" w:rsidRDefault="00A236C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236C0" w:rsidRDefault="00A236C0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A236C0" w:rsidRDefault="00A236C0">
      <w:pPr>
        <w:sectPr w:rsidR="00A236C0">
          <w:footerReference w:type="default" r:id="rId9"/>
          <w:pgSz w:w="16838" w:h="11906" w:orient="landscape"/>
          <w:pgMar w:top="720" w:right="720" w:bottom="720" w:left="720" w:header="0" w:footer="0" w:gutter="0"/>
          <w:cols w:space="720"/>
          <w:formProt w:val="0"/>
          <w:titlePg/>
          <w:docGrid w:linePitch="360" w:charSpace="4096"/>
        </w:sectPr>
      </w:pPr>
    </w:p>
    <w:p w:rsidR="00A236C0" w:rsidRDefault="00A455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A236C0" w:rsidRDefault="00A236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6C0" w:rsidRDefault="00A455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ОБЯЗАТЕЛЬНЫЕ УЧЕБНЫЕ МАТЕРИАЛЫ ДЛЯ УЧЕНИКА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236C0" w:rsidRDefault="00A4551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Литература. 8 класс: учебное пособие для общеобразовательных учреждений: в 2 ч.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Русское слово, 2013. – 768 с.</w:t>
      </w:r>
    </w:p>
    <w:p w:rsidR="00A236C0" w:rsidRDefault="00A236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36C0" w:rsidRDefault="00A4551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УЧИТЕЛЯ:</w:t>
      </w:r>
    </w:p>
    <w:p w:rsidR="00A236C0" w:rsidRDefault="00A4551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Методическое пособие к учебнику Г.С.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Меркина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«Литература» для 8 класса общеобразовательных организаций / Ф. Е. Соловьева. – М.: Русское слово, 2021. – 360 с.</w:t>
      </w:r>
    </w:p>
    <w:p w:rsidR="00A236C0" w:rsidRDefault="00A4551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к учебникам Г.С.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Меркина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«Литература» для 7 и 8 классов общеобразовательных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оранизаций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 авт.-сост. Ф.Е. Соловьёва. — М.: Русское слово, 2020. — 136 с.</w:t>
      </w:r>
    </w:p>
    <w:p w:rsidR="00A236C0" w:rsidRDefault="00A4551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Интерактивные ресурсы электронной формы учебника Г.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Меркина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«Литература» для 8 класса общеобразовательных организаций: методическое пособие / Е. В. Комиссарова, Н. В. Кабак. — М.: ООО «Русское слово — учебник», 2019. — 112 с.</w:t>
      </w:r>
    </w:p>
    <w:p w:rsidR="00A236C0" w:rsidRDefault="00A236C0">
      <w:pPr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A236C0" w:rsidRDefault="00A4551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ЦИФРОВЫЕ ОБРАЗОВАТЕЛЬНЫЕ РЕСУРСЫ И РЕСУРСЫ СЕТИ ИНТЕРНЕТ:</w:t>
      </w:r>
    </w:p>
    <w:p w:rsidR="00A236C0" w:rsidRDefault="00A4551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Литература. 8 класс: учебное пособие для общеобразовательных учреждений: в 2 ч. Г.С.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Б.Г.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Режим доступа: </w:t>
      </w:r>
      <w:hyperlink r:id="rId10">
        <w:r>
          <w:rPr>
            <w:rFonts w:ascii="Times New Roman" w:hAnsi="Times New Roman" w:cs="Times New Roman"/>
            <w:bCs/>
            <w:sz w:val="24"/>
            <w:szCs w:val="24"/>
          </w:rPr>
          <w:t>https://file.11klasov.net/462-literatura-8-klass-uchebnik-1-2-chast-merkin-gs.html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236C0" w:rsidRDefault="00A4551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Библиошкола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Электронная библиотека для школ. Режим доступа: </w:t>
      </w:r>
      <w:hyperlink r:id="rId11">
        <w:r>
          <w:rPr>
            <w:rFonts w:ascii="Times New Roman" w:hAnsi="Times New Roman" w:cs="Times New Roman"/>
            <w:bCs/>
            <w:sz w:val="24"/>
            <w:szCs w:val="24"/>
          </w:rPr>
          <w:t>https://biblioschool.ru/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236C0" w:rsidRDefault="00A4551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Библиотека школьника – книги, учебники. Режим доступа: </w:t>
      </w:r>
      <w:hyperlink r:id="rId12">
        <w:r>
          <w:rPr>
            <w:rFonts w:ascii="Times New Roman" w:hAnsi="Times New Roman" w:cs="Times New Roman"/>
            <w:bCs/>
            <w:sz w:val="24"/>
            <w:szCs w:val="24"/>
          </w:rPr>
          <w:t>https://biblioteka-school.ru/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236C0" w:rsidRDefault="00A4551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Национальный корпус русского языка. Режим доступа: </w:t>
      </w:r>
      <w:hyperlink r:id="rId13">
        <w:r>
          <w:rPr>
            <w:rFonts w:ascii="Times New Roman" w:hAnsi="Times New Roman" w:cs="Times New Roman"/>
            <w:bCs/>
            <w:sz w:val="24"/>
            <w:szCs w:val="24"/>
          </w:rPr>
          <w:t>http://www.ruscorpora.ru/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236C0" w:rsidRDefault="00A4551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Русский филологический портал. Режим доступа: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14">
        <w:r>
          <w:rPr>
            <w:rFonts w:ascii="Times New Roman" w:hAnsi="Times New Roman" w:cs="Times New Roman"/>
            <w:bCs/>
            <w:sz w:val="24"/>
            <w:szCs w:val="24"/>
          </w:rPr>
          <w:t>http://philology.ru/default.htm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236C0" w:rsidRDefault="00A4551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Фундаментальная электронная библиотека «Русская литература и фольклор» (ФЭБ).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www.feb-web.ru/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236C0" w:rsidRDefault="00A4551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библиотека специальной филологической литературы. </w:t>
      </w:r>
      <w:r>
        <w:rPr>
          <w:rFonts w:ascii="Times New Roman" w:hAnsi="Times New Roman" w:cs="Times New Roman"/>
          <w:bCs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>
        <w:r>
          <w:rPr>
            <w:rFonts w:ascii="Times New Roman" w:hAnsi="Times New Roman" w:cs="Times New Roman"/>
            <w:sz w:val="24"/>
            <w:szCs w:val="24"/>
          </w:rPr>
          <w:t>http://philology.ruslibrary.ru/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236C0" w:rsidRDefault="00A4551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Журнальный зал.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Режим доступа: </w:t>
      </w:r>
      <w:hyperlink r:id="rId17">
        <w:r>
          <w:rPr>
            <w:rFonts w:ascii="Times New Roman" w:hAnsi="Times New Roman" w:cs="Times New Roman"/>
            <w:sz w:val="24"/>
            <w:szCs w:val="24"/>
          </w:rPr>
          <w:t>http://magazines.russ.ru/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236C0" w:rsidRDefault="00A4551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«Школьная библиотека» – проект издательства «Просвещение».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Режим доступа: </w:t>
      </w:r>
      <w:hyperlink r:id="rId18">
        <w:r>
          <w:rPr>
            <w:rFonts w:ascii="Times New Roman" w:hAnsi="Times New Roman" w:cs="Times New Roman"/>
            <w:sz w:val="24"/>
            <w:szCs w:val="24"/>
          </w:rPr>
          <w:t>http://lib.prosv.ru/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236C0" w:rsidRDefault="00A4551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Учительский портал. Уроки, презентации, контрольные работы, тесты, компьютерные программы, методические разработки по русскому языку и литературе.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>
        <w:r>
          <w:rPr>
            <w:rFonts w:ascii="Times New Roman" w:hAnsi="Times New Roman" w:cs="Times New Roman"/>
            <w:sz w:val="24"/>
            <w:szCs w:val="24"/>
          </w:rPr>
          <w:t>www.uchportal.ru/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236C0" w:rsidRDefault="00A4551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портал «Учеба»: «Уроки» (www.uroki.ru), «Методики» (www.metodiki.ru), «Пособия» (www.posobie.ru).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Режим доступа: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20">
        <w:r>
          <w:rPr>
            <w:rFonts w:ascii="Times New Roman" w:hAnsi="Times New Roman" w:cs="Times New Roman"/>
            <w:sz w:val="24"/>
            <w:szCs w:val="24"/>
          </w:rPr>
          <w:t>www.Ucheba.com/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236C0" w:rsidRDefault="00A4551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Филология на портале "Слово" (Русский язык; литература; риторика; методика преподавания).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Режим доступа: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21">
        <w:r>
          <w:rPr>
            <w:rFonts w:ascii="Times New Roman" w:hAnsi="Times New Roman" w:cs="Times New Roman"/>
            <w:sz w:val="24"/>
            <w:szCs w:val="24"/>
          </w:rPr>
          <w:t>http://www.portal-slovo.ru/philology</w:t>
        </w:r>
      </w:hyperlink>
      <w:r>
        <w:rPr>
          <w:rFonts w:ascii="Times New Roman" w:hAnsi="Times New Roman" w:cs="Times New Roman"/>
          <w:sz w:val="24"/>
          <w:szCs w:val="24"/>
        </w:rPr>
        <w:t>/.</w:t>
      </w:r>
    </w:p>
    <w:p w:rsidR="00A236C0" w:rsidRDefault="00A4551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Uroki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 xml:space="preserve">».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презентации. Режим доступа: </w:t>
      </w:r>
      <w:hyperlink r:id="rId22">
        <w:r>
          <w:rPr>
            <w:rFonts w:ascii="Times New Roman" w:hAnsi="Times New Roman" w:cs="Times New Roman"/>
            <w:sz w:val="24"/>
            <w:szCs w:val="24"/>
            <w:lang w:val="en-US"/>
          </w:rPr>
          <w:t>www.uroki.net/docrus.htm/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236C0" w:rsidRDefault="00A455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236C0" w:rsidRDefault="00A236C0">
      <w:pPr>
        <w:sectPr w:rsidR="00A236C0">
          <w:footerReference w:type="default" r:id="rId23"/>
          <w:pgSz w:w="16838" w:h="11906" w:orient="landscape"/>
          <w:pgMar w:top="993" w:right="1134" w:bottom="851" w:left="1134" w:header="0" w:footer="709" w:gutter="0"/>
          <w:cols w:space="720"/>
          <w:formProt w:val="0"/>
          <w:docGrid w:linePitch="360" w:charSpace="4096"/>
        </w:sectPr>
      </w:pPr>
    </w:p>
    <w:p w:rsidR="00A236C0" w:rsidRDefault="00A236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236C0">
      <w:type w:val="continuous"/>
      <w:pgSz w:w="16838" w:h="11906" w:orient="landscape"/>
      <w:pgMar w:top="993" w:right="1134" w:bottom="85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21" w:rsidRDefault="00E71221">
      <w:r>
        <w:separator/>
      </w:r>
    </w:p>
  </w:endnote>
  <w:endnote w:type="continuationSeparator" w:id="0">
    <w:p w:rsidR="00E71221" w:rsidRDefault="00E7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C0" w:rsidRDefault="00A236C0">
    <w:pPr>
      <w:pStyle w:val="af8"/>
    </w:pPr>
  </w:p>
  <w:p w:rsidR="00A236C0" w:rsidRDefault="00A236C0"/>
  <w:p w:rsidR="00A236C0" w:rsidRDefault="00A236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C0" w:rsidRDefault="00A45511">
    <w:pPr>
      <w:pStyle w:val="af8"/>
      <w:jc w:val="right"/>
    </w:pPr>
    <w:r>
      <w:fldChar w:fldCharType="begin"/>
    </w:r>
    <w:r>
      <w:instrText>PAGE</w:instrText>
    </w:r>
    <w:r>
      <w:fldChar w:fldCharType="separate"/>
    </w:r>
    <w:r w:rsidR="007F0AB2">
      <w:rPr>
        <w:noProof/>
      </w:rPr>
      <w:t>31</w:t>
    </w:r>
    <w:r>
      <w:fldChar w:fldCharType="end"/>
    </w:r>
  </w:p>
  <w:p w:rsidR="00A236C0" w:rsidRDefault="00A236C0">
    <w:pPr>
      <w:pStyle w:val="af8"/>
    </w:pPr>
  </w:p>
  <w:p w:rsidR="00A236C0" w:rsidRDefault="00A236C0"/>
  <w:p w:rsidR="00A236C0" w:rsidRDefault="00A236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C0" w:rsidRDefault="00A45511">
    <w:pPr>
      <w:pStyle w:val="af8"/>
      <w:jc w:val="right"/>
    </w:pPr>
    <w:r>
      <w:fldChar w:fldCharType="begin"/>
    </w:r>
    <w:r>
      <w:instrText>PAGE</w:instrText>
    </w:r>
    <w:r>
      <w:fldChar w:fldCharType="separate"/>
    </w:r>
    <w:r w:rsidR="007F0AB2">
      <w:rPr>
        <w:noProof/>
      </w:rPr>
      <w:t>33</w:t>
    </w:r>
    <w:r>
      <w:fldChar w:fldCharType="end"/>
    </w:r>
  </w:p>
  <w:p w:rsidR="00A236C0" w:rsidRDefault="00A236C0">
    <w:pPr>
      <w:pStyle w:val="af8"/>
    </w:pPr>
  </w:p>
  <w:p w:rsidR="00A236C0" w:rsidRDefault="00A236C0"/>
  <w:p w:rsidR="00A236C0" w:rsidRDefault="00A236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21" w:rsidRDefault="00E71221">
      <w:r>
        <w:separator/>
      </w:r>
    </w:p>
  </w:footnote>
  <w:footnote w:type="continuationSeparator" w:id="0">
    <w:p w:rsidR="00E71221" w:rsidRDefault="00E7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224"/>
    <w:multiLevelType w:val="multilevel"/>
    <w:tmpl w:val="45867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C92E12"/>
    <w:multiLevelType w:val="multilevel"/>
    <w:tmpl w:val="6B9A7C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9A84E53"/>
    <w:multiLevelType w:val="multilevel"/>
    <w:tmpl w:val="FE48B33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538307D6"/>
    <w:multiLevelType w:val="multilevel"/>
    <w:tmpl w:val="B7D642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E5E0916"/>
    <w:multiLevelType w:val="multilevel"/>
    <w:tmpl w:val="722A3E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6C0"/>
    <w:rsid w:val="0001219C"/>
    <w:rsid w:val="00017DA0"/>
    <w:rsid w:val="000F0043"/>
    <w:rsid w:val="00185417"/>
    <w:rsid w:val="001B5D10"/>
    <w:rsid w:val="001E7806"/>
    <w:rsid w:val="001E7BF8"/>
    <w:rsid w:val="00234E4A"/>
    <w:rsid w:val="002A7D0A"/>
    <w:rsid w:val="003479D1"/>
    <w:rsid w:val="003514ED"/>
    <w:rsid w:val="00384AA7"/>
    <w:rsid w:val="003A0668"/>
    <w:rsid w:val="00545250"/>
    <w:rsid w:val="00593E06"/>
    <w:rsid w:val="00597C53"/>
    <w:rsid w:val="006B1B8D"/>
    <w:rsid w:val="006B583D"/>
    <w:rsid w:val="006C22C1"/>
    <w:rsid w:val="00745ECA"/>
    <w:rsid w:val="007976BF"/>
    <w:rsid w:val="007F0AB2"/>
    <w:rsid w:val="00846EB4"/>
    <w:rsid w:val="00861D56"/>
    <w:rsid w:val="008C050A"/>
    <w:rsid w:val="00944567"/>
    <w:rsid w:val="009545FF"/>
    <w:rsid w:val="009807B4"/>
    <w:rsid w:val="00A236C0"/>
    <w:rsid w:val="00A45511"/>
    <w:rsid w:val="00AF0765"/>
    <w:rsid w:val="00BF7F6D"/>
    <w:rsid w:val="00C01A93"/>
    <w:rsid w:val="00CE37F4"/>
    <w:rsid w:val="00D57B77"/>
    <w:rsid w:val="00E16B39"/>
    <w:rsid w:val="00E6224F"/>
    <w:rsid w:val="00E638BE"/>
    <w:rsid w:val="00E71221"/>
    <w:rsid w:val="00EA7595"/>
    <w:rsid w:val="00F076F9"/>
    <w:rsid w:val="00F3401E"/>
    <w:rsid w:val="00F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01AD0-FD53-497B-B7AB-36A0793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C8"/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qFormat/>
    <w:rsid w:val="00343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4"/>
    <w:qFormat/>
    <w:rsid w:val="00343EC8"/>
    <w:rPr>
      <w:sz w:val="26"/>
      <w:szCs w:val="26"/>
      <w:shd w:val="clear" w:color="auto" w:fill="FFFFFF"/>
    </w:rPr>
  </w:style>
  <w:style w:type="character" w:customStyle="1" w:styleId="3">
    <w:name w:val="Основной текст3"/>
    <w:qFormat/>
    <w:rsid w:val="00343E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  <w:shd w:val="clear" w:color="auto" w:fill="FFFFFF"/>
    </w:rPr>
  </w:style>
  <w:style w:type="character" w:customStyle="1" w:styleId="apple-converted-space">
    <w:name w:val="apple-converted-space"/>
    <w:qFormat/>
    <w:rsid w:val="00343EC8"/>
  </w:style>
  <w:style w:type="character" w:customStyle="1" w:styleId="a6">
    <w:name w:val="Верхний колонтитул Знак"/>
    <w:basedOn w:val="a1"/>
    <w:uiPriority w:val="99"/>
    <w:qFormat/>
    <w:rsid w:val="00DE0BC1"/>
  </w:style>
  <w:style w:type="character" w:customStyle="1" w:styleId="-">
    <w:name w:val="Интернет-ссылка"/>
    <w:basedOn w:val="a1"/>
    <w:uiPriority w:val="99"/>
    <w:unhideWhenUsed/>
    <w:rsid w:val="000F374E"/>
    <w:rPr>
      <w:color w:val="0000FF" w:themeColor="hyperlink"/>
      <w:u w:val="single"/>
    </w:rPr>
  </w:style>
  <w:style w:type="character" w:styleId="a7">
    <w:name w:val="Book Title"/>
    <w:qFormat/>
    <w:rPr>
      <w:b/>
      <w:bCs/>
      <w:smallCaps/>
      <w:spacing w:val="5"/>
    </w:rPr>
  </w:style>
  <w:style w:type="character" w:styleId="a8">
    <w:name w:val="Intense Reference"/>
    <w:qFormat/>
    <w:rPr>
      <w:b/>
      <w:bCs/>
      <w:smallCaps/>
      <w:color w:val="C0504D"/>
      <w:spacing w:val="5"/>
      <w:u w:val="single"/>
    </w:rPr>
  </w:style>
  <w:style w:type="character" w:styleId="a9">
    <w:name w:val="Subtle Reference"/>
    <w:qFormat/>
    <w:rPr>
      <w:smallCaps/>
      <w:color w:val="C0504D"/>
      <w:u w:val="single"/>
    </w:rPr>
  </w:style>
  <w:style w:type="character" w:styleId="aa">
    <w:name w:val="Intense Emphasis"/>
    <w:qFormat/>
    <w:rPr>
      <w:b/>
      <w:bCs/>
      <w:i/>
      <w:iCs/>
      <w:color w:val="4F81BD"/>
    </w:rPr>
  </w:style>
  <w:style w:type="character" w:styleId="ab">
    <w:name w:val="Subtle Emphasis"/>
    <w:qFormat/>
    <w:rPr>
      <w:i/>
      <w:iCs/>
      <w:color w:val="808080"/>
    </w:rPr>
  </w:style>
  <w:style w:type="character" w:customStyle="1" w:styleId="ac">
    <w:name w:val="Выделенная цитата Знак"/>
    <w:qFormat/>
    <w:rPr>
      <w:b/>
      <w:bCs/>
      <w:i/>
      <w:iCs/>
      <w:color w:val="4F81BD"/>
    </w:rPr>
  </w:style>
  <w:style w:type="character" w:styleId="ad">
    <w:name w:val="Strong"/>
    <w:qFormat/>
    <w:rPr>
      <w:b/>
      <w:bCs/>
    </w:rPr>
  </w:style>
  <w:style w:type="character" w:customStyle="1" w:styleId="9">
    <w:name w:val="Заголовок 9 Знак"/>
    <w:qFormat/>
    <w:rPr>
      <w:rFonts w:ascii="Calibri" w:eastAsia="MS Gothic" w:hAnsi="Calibri" w:cs="0"/>
      <w:i/>
      <w:iCs/>
      <w:color w:val="404040"/>
      <w:sz w:val="20"/>
      <w:szCs w:val="20"/>
    </w:rPr>
  </w:style>
  <w:style w:type="character" w:customStyle="1" w:styleId="8">
    <w:name w:val="Заголовок 8 Знак"/>
    <w:qFormat/>
    <w:rPr>
      <w:rFonts w:ascii="Calibri" w:eastAsia="MS Gothic" w:hAnsi="Calibri" w:cs="0"/>
      <w:color w:val="4F81BD"/>
      <w:sz w:val="20"/>
      <w:szCs w:val="20"/>
    </w:rPr>
  </w:style>
  <w:style w:type="character" w:customStyle="1" w:styleId="7">
    <w:name w:val="Заголовок 7 Знак"/>
    <w:qFormat/>
    <w:rPr>
      <w:rFonts w:ascii="Calibri" w:eastAsia="MS Gothic" w:hAnsi="Calibri" w:cs="0"/>
      <w:i/>
      <w:iCs/>
      <w:color w:val="404040"/>
    </w:rPr>
  </w:style>
  <w:style w:type="character" w:customStyle="1" w:styleId="6">
    <w:name w:val="Заголовок 6 Знак"/>
    <w:qFormat/>
    <w:rPr>
      <w:rFonts w:ascii="Calibri" w:eastAsia="MS Gothic" w:hAnsi="Calibri" w:cs="0"/>
      <w:i/>
      <w:iCs/>
      <w:color w:val="243F60"/>
    </w:rPr>
  </w:style>
  <w:style w:type="character" w:customStyle="1" w:styleId="5">
    <w:name w:val="Заголовок 5 Знак"/>
    <w:qFormat/>
    <w:rPr>
      <w:rFonts w:ascii="Calibri" w:eastAsia="MS Gothic" w:hAnsi="Calibri" w:cs="0"/>
      <w:color w:val="243F60"/>
    </w:rPr>
  </w:style>
  <w:style w:type="character" w:customStyle="1" w:styleId="4">
    <w:name w:val="Заголовок 4 Знак"/>
    <w:link w:val="a5"/>
    <w:qFormat/>
    <w:rPr>
      <w:rFonts w:ascii="Calibri" w:eastAsia="MS Gothic" w:hAnsi="Calibri" w:cs="0"/>
      <w:b/>
      <w:bCs/>
      <w:i/>
      <w:iCs/>
      <w:color w:val="4F81BD"/>
    </w:rPr>
  </w:style>
  <w:style w:type="character" w:customStyle="1" w:styleId="2">
    <w:name w:val="Цитата 2 Знак"/>
    <w:qFormat/>
    <w:rPr>
      <w:i/>
      <w:iCs/>
      <w:color w:val="000000"/>
    </w:rPr>
  </w:style>
  <w:style w:type="character" w:customStyle="1" w:styleId="ae">
    <w:name w:val="Текст макроса Знак"/>
    <w:qFormat/>
    <w:rPr>
      <w:rFonts w:ascii="Courier" w:hAnsi="Courier"/>
      <w:sz w:val="20"/>
      <w:szCs w:val="20"/>
    </w:rPr>
  </w:style>
  <w:style w:type="character" w:customStyle="1" w:styleId="30">
    <w:name w:val="Основной текст 3 Знак"/>
    <w:qFormat/>
    <w:rPr>
      <w:sz w:val="16"/>
      <w:szCs w:val="16"/>
    </w:rPr>
  </w:style>
  <w:style w:type="character" w:customStyle="1" w:styleId="20">
    <w:name w:val="Основной текст 2 Знак"/>
    <w:qFormat/>
  </w:style>
  <w:style w:type="character" w:customStyle="1" w:styleId="af">
    <w:name w:val="Основной текст Знак"/>
    <w:qFormat/>
  </w:style>
  <w:style w:type="character" w:customStyle="1" w:styleId="af0">
    <w:name w:val="Подзаголовок Знак"/>
    <w:qFormat/>
    <w:rPr>
      <w:rFonts w:ascii="Calibri" w:eastAsia="MS Gothic" w:hAnsi="Calibri" w:cs="0"/>
      <w:i/>
      <w:iCs/>
      <w:color w:val="4F81BD"/>
      <w:spacing w:val="15"/>
    </w:rPr>
  </w:style>
  <w:style w:type="character" w:customStyle="1" w:styleId="af1">
    <w:name w:val="Название Знак"/>
    <w:qFormat/>
    <w:rPr>
      <w:rFonts w:ascii="Calibri" w:eastAsia="MS Gothic" w:hAnsi="Calibri" w:cs="0"/>
      <w:color w:val="17365D"/>
      <w:spacing w:val="5"/>
      <w:kern w:val="2"/>
      <w:sz w:val="52"/>
      <w:szCs w:val="52"/>
    </w:rPr>
  </w:style>
  <w:style w:type="character" w:customStyle="1" w:styleId="31">
    <w:name w:val="Заголовок 3 Знак"/>
    <w:qFormat/>
    <w:rPr>
      <w:rFonts w:ascii="Calibri" w:eastAsia="MS Gothic" w:hAnsi="Calibri" w:cs="0"/>
      <w:b/>
      <w:bCs/>
      <w:color w:val="4F81BD"/>
    </w:rPr>
  </w:style>
  <w:style w:type="character" w:customStyle="1" w:styleId="21">
    <w:name w:val="Заголовок 2 Знак"/>
    <w:qFormat/>
    <w:rPr>
      <w:rFonts w:ascii="Calibri" w:eastAsia="MS Gothic" w:hAnsi="Calibri" w:cs="0"/>
      <w:b/>
      <w:bCs/>
      <w:color w:val="4F81BD"/>
      <w:sz w:val="26"/>
      <w:szCs w:val="26"/>
    </w:rPr>
  </w:style>
  <w:style w:type="character" w:customStyle="1" w:styleId="10">
    <w:name w:val="Заголовок 1 Знак"/>
    <w:qFormat/>
    <w:rPr>
      <w:rFonts w:ascii="Calibri" w:eastAsia="MS Gothic" w:hAnsi="Calibri" w:cs="0"/>
      <w:b/>
      <w:bCs/>
      <w:color w:val="365F91"/>
      <w:sz w:val="28"/>
      <w:szCs w:val="28"/>
    </w:rPr>
  </w:style>
  <w:style w:type="paragraph" w:styleId="a0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pacing w:line="240" w:lineRule="exact"/>
    </w:pPr>
    <w:rPr>
      <w:b/>
      <w:bCs/>
      <w:color w:val="4F81BD"/>
      <w:sz w:val="18"/>
      <w:szCs w:val="18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Normal (Web)"/>
    <w:basedOn w:val="a"/>
    <w:uiPriority w:val="99"/>
    <w:qFormat/>
    <w:rsid w:val="00343EC8"/>
    <w:pPr>
      <w:spacing w:beforeAutospacing="1" w:afterAutospacing="1"/>
    </w:pPr>
  </w:style>
  <w:style w:type="paragraph" w:customStyle="1" w:styleId="-11">
    <w:name w:val="Цветной список - Акцент 11"/>
    <w:basedOn w:val="a"/>
    <w:qFormat/>
    <w:rsid w:val="00343EC8"/>
    <w:pPr>
      <w:ind w:left="720"/>
      <w:contextualSpacing/>
    </w:p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rsid w:val="00343EC8"/>
    <w:pPr>
      <w:tabs>
        <w:tab w:val="center" w:pos="4677"/>
        <w:tab w:val="right" w:pos="9355"/>
      </w:tabs>
    </w:pPr>
  </w:style>
  <w:style w:type="paragraph" w:customStyle="1" w:styleId="40">
    <w:name w:val="Основной текст4"/>
    <w:basedOn w:val="a"/>
    <w:qFormat/>
    <w:rsid w:val="00343EC8"/>
    <w:pPr>
      <w:shd w:val="clear" w:color="auto" w:fill="FFFFFF"/>
      <w:spacing w:before="420" w:line="322" w:lineRule="exact"/>
      <w:ind w:hanging="360"/>
      <w:jc w:val="both"/>
    </w:pPr>
    <w:rPr>
      <w:sz w:val="26"/>
      <w:szCs w:val="26"/>
    </w:rPr>
  </w:style>
  <w:style w:type="paragraph" w:customStyle="1" w:styleId="11">
    <w:name w:val="Абзац списка1"/>
    <w:basedOn w:val="a"/>
    <w:qFormat/>
    <w:rsid w:val="00343EC8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f9">
    <w:name w:val="List Paragraph"/>
    <w:basedOn w:val="a"/>
    <w:uiPriority w:val="34"/>
    <w:qFormat/>
    <w:rsid w:val="008B38F5"/>
    <w:pPr>
      <w:ind w:left="720"/>
      <w:contextualSpacing/>
    </w:pPr>
  </w:style>
  <w:style w:type="paragraph" w:styleId="afa">
    <w:name w:val="header"/>
    <w:basedOn w:val="a"/>
    <w:uiPriority w:val="99"/>
    <w:unhideWhenUsed/>
    <w:rsid w:val="00DE0BC1"/>
    <w:pPr>
      <w:tabs>
        <w:tab w:val="center" w:pos="4677"/>
        <w:tab w:val="right" w:pos="9355"/>
      </w:tabs>
    </w:pPr>
  </w:style>
  <w:style w:type="paragraph" w:styleId="afb">
    <w:name w:val="TOC Heading"/>
    <w:basedOn w:val="1"/>
    <w:qFormat/>
    <w:pPr>
      <w:keepLines/>
      <w:spacing w:before="480" w:after="0"/>
    </w:pPr>
    <w:rPr>
      <w:rFonts w:ascii="Calibri" w:eastAsia="MS Gothic" w:hAnsi="Calibri" w:cs="0"/>
      <w:b/>
      <w:bCs/>
      <w:color w:val="365F91"/>
    </w:rPr>
  </w:style>
  <w:style w:type="paragraph" w:styleId="afc">
    <w:name w:val="Intense Quote"/>
    <w:basedOn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22">
    <w:name w:val="Quote"/>
    <w:basedOn w:val="a"/>
    <w:qFormat/>
    <w:rPr>
      <w:i/>
      <w:iCs/>
      <w:color w:val="000000"/>
    </w:rPr>
  </w:style>
  <w:style w:type="paragraph" w:styleId="afd">
    <w:name w:val="macro"/>
    <w:qFormat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 w:cs="0"/>
      <w:sz w:val="20"/>
      <w:szCs w:val="20"/>
      <w:lang w:val="en-US"/>
    </w:rPr>
  </w:style>
  <w:style w:type="paragraph" w:styleId="32">
    <w:name w:val="List Continue 3"/>
    <w:basedOn w:val="a"/>
    <w:qFormat/>
    <w:pPr>
      <w:spacing w:after="120"/>
      <w:ind w:left="1080"/>
      <w:contextualSpacing/>
    </w:pPr>
  </w:style>
  <w:style w:type="paragraph" w:styleId="23">
    <w:name w:val="List Continue 2"/>
    <w:basedOn w:val="a"/>
    <w:qFormat/>
    <w:pPr>
      <w:spacing w:after="120"/>
      <w:ind w:left="720"/>
      <w:contextualSpacing/>
    </w:pPr>
  </w:style>
  <w:style w:type="paragraph" w:styleId="afe">
    <w:name w:val="List Continue"/>
    <w:basedOn w:val="a"/>
    <w:qFormat/>
    <w:pPr>
      <w:spacing w:after="120"/>
      <w:ind w:left="360"/>
      <w:contextualSpacing/>
    </w:pPr>
  </w:style>
  <w:style w:type="paragraph" w:styleId="33">
    <w:name w:val="List Number 3"/>
    <w:basedOn w:val="a"/>
    <w:qFormat/>
    <w:pPr>
      <w:contextualSpacing/>
    </w:pPr>
  </w:style>
  <w:style w:type="paragraph" w:styleId="24">
    <w:name w:val="List Number 2"/>
    <w:basedOn w:val="a"/>
    <w:qFormat/>
    <w:pPr>
      <w:contextualSpacing/>
    </w:pPr>
  </w:style>
  <w:style w:type="paragraph" w:styleId="aff">
    <w:name w:val="List Number"/>
    <w:basedOn w:val="a"/>
    <w:qFormat/>
    <w:pPr>
      <w:contextualSpacing/>
    </w:pPr>
  </w:style>
  <w:style w:type="paragraph" w:styleId="25">
    <w:name w:val="List Bullet 2"/>
    <w:basedOn w:val="a"/>
    <w:qFormat/>
    <w:pPr>
      <w:contextualSpacing/>
    </w:pPr>
  </w:style>
  <w:style w:type="paragraph" w:styleId="aff0">
    <w:name w:val="List Bullet"/>
    <w:basedOn w:val="a"/>
    <w:qFormat/>
    <w:pPr>
      <w:contextualSpacing/>
    </w:pPr>
  </w:style>
  <w:style w:type="paragraph" w:styleId="41">
    <w:name w:val="List Bullet 4"/>
    <w:basedOn w:val="a"/>
    <w:qFormat/>
    <w:pPr>
      <w:ind w:left="1080" w:hanging="360"/>
      <w:contextualSpacing/>
    </w:pPr>
  </w:style>
  <w:style w:type="paragraph" w:styleId="34">
    <w:name w:val="List Bullet 3"/>
    <w:basedOn w:val="a"/>
    <w:qFormat/>
    <w:pPr>
      <w:contextualSpacing/>
    </w:pPr>
  </w:style>
  <w:style w:type="paragraph" w:styleId="35">
    <w:name w:val="Body Text 3"/>
    <w:basedOn w:val="a"/>
    <w:qFormat/>
    <w:pPr>
      <w:spacing w:after="120"/>
    </w:pPr>
    <w:rPr>
      <w:sz w:val="16"/>
      <w:szCs w:val="16"/>
    </w:rPr>
  </w:style>
  <w:style w:type="paragraph" w:styleId="26">
    <w:name w:val="Body Text 2"/>
    <w:basedOn w:val="a"/>
    <w:qFormat/>
    <w:pPr>
      <w:spacing w:after="120" w:line="480" w:lineRule="exact"/>
    </w:pPr>
  </w:style>
  <w:style w:type="paragraph" w:styleId="aff1">
    <w:name w:val="No Spacing"/>
    <w:qFormat/>
    <w:rPr>
      <w:rFonts w:ascii="Cambria" w:eastAsia="MS Mincho" w:hAnsi="Cambria" w:cs="0"/>
      <w:lang w:val="en-US"/>
    </w:rPr>
  </w:style>
  <w:style w:type="table" w:styleId="aff2">
    <w:name w:val="Table Grid"/>
    <w:basedOn w:val="a2"/>
    <w:uiPriority w:val="59"/>
    <w:rsid w:val="002E7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uiPriority w:val="99"/>
    <w:semiHidden/>
    <w:unhideWhenUsed/>
    <w:rsid w:val="003514ED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35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://www.ruscorpora.ru/&amp;sa=D&amp;ust=1574011533517000" TargetMode="External"/><Relationship Id="rId18" Type="http://schemas.openxmlformats.org/officeDocument/2006/relationships/hyperlink" Target="http://lib.pros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portal-slovo.ru/philology&amp;sa=D&amp;ust=157401153352800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teka-school.ru/" TargetMode="External"/><Relationship Id="rId17" Type="http://schemas.openxmlformats.org/officeDocument/2006/relationships/hyperlink" Target="http://magazines.russ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hilology.ruslibrary.ru/" TargetMode="External"/><Relationship Id="rId20" Type="http://schemas.openxmlformats.org/officeDocument/2006/relationships/hyperlink" Target="https://www.google.com/url?q=http://www.ucheba.com/&amp;sa=D&amp;ust=1574011533527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school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eb-web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file.11klasov.net/462-literatura-8-klass-uchebnik-1-2-chast-merkin-gs.html" TargetMode="External"/><Relationship Id="rId19" Type="http://schemas.openxmlformats.org/officeDocument/2006/relationships/hyperlink" Target="https://www.google.com/url?q=http://www.uchportal.ru/&amp;sa=D&amp;ust=15740115335270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google.com/url?q=http://philology.ru/default.htm&amp;sa=D&amp;ust=1574011533519000" TargetMode="External"/><Relationship Id="rId22" Type="http://schemas.openxmlformats.org/officeDocument/2006/relationships/hyperlink" Target="https://www.google.com/url?q=http://www.uroki.net/docrus.htm/&amp;sa=D&amp;ust=157401153352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33</Pages>
  <Words>8945</Words>
  <Characters>50993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ZabGGPU</Company>
  <LinksUpToDate>false</LinksUpToDate>
  <CharactersWithSpaces>59819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WIN_EDU</dc:creator>
  <dc:description/>
  <cp:lastModifiedBy>Виктория Лозовая</cp:lastModifiedBy>
  <cp:revision>81</cp:revision>
  <cp:lastPrinted>2023-09-25T09:26:00Z</cp:lastPrinted>
  <dcterms:created xsi:type="dcterms:W3CDTF">2023-09-20T12:14:00Z</dcterms:created>
  <dcterms:modified xsi:type="dcterms:W3CDTF">2023-09-26T03:33:00Z</dcterms:modified>
  <dc:language>ru-RU</dc:language>
</cp:coreProperties>
</file>