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25" w:rsidRPr="009C1225" w:rsidRDefault="009C1225" w:rsidP="009C1225">
      <w:pPr>
        <w:jc w:val="center"/>
        <w:rPr>
          <w:b/>
        </w:rPr>
      </w:pPr>
      <w:r w:rsidRPr="009C1225">
        <w:rPr>
          <w:b/>
        </w:rPr>
        <w:t>СВЕДЕНИЯ</w:t>
      </w:r>
    </w:p>
    <w:p w:rsidR="009C1225" w:rsidRPr="009C1225" w:rsidRDefault="009C1225" w:rsidP="009C1225">
      <w:pPr>
        <w:jc w:val="center"/>
        <w:rPr>
          <w:b/>
        </w:rPr>
      </w:pPr>
      <w:r w:rsidRPr="009C1225">
        <w:rPr>
          <w:b/>
        </w:rPr>
        <w:t>об официальном оппоненте</w:t>
      </w:r>
    </w:p>
    <w:p w:rsidR="009C1225" w:rsidRPr="009C1225" w:rsidRDefault="009C1225" w:rsidP="009C1225">
      <w:pPr>
        <w:jc w:val="center"/>
        <w:rPr>
          <w:b/>
          <w:highlight w:val="yellow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11"/>
        <w:gridCol w:w="2410"/>
        <w:gridCol w:w="1919"/>
      </w:tblGrid>
      <w:tr w:rsidR="009C1225" w:rsidRPr="009C1225" w:rsidTr="00AC0543">
        <w:tc>
          <w:tcPr>
            <w:tcW w:w="1526" w:type="dxa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sz w:val="24"/>
                <w:szCs w:val="24"/>
                <w:highlight w:val="yellow"/>
              </w:rPr>
            </w:pPr>
            <w:r w:rsidRPr="009C1225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b/>
                <w:highlight w:val="yellow"/>
              </w:rPr>
            </w:pPr>
            <w:r w:rsidRPr="009C1225">
              <w:rPr>
                <w:sz w:val="24"/>
                <w:szCs w:val="24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</w:t>
            </w:r>
            <w:r w:rsidRPr="009C1225">
              <w:rPr>
                <w:sz w:val="24"/>
                <w:szCs w:val="24"/>
              </w:rPr>
              <w:t>е</w:t>
            </w:r>
            <w:r w:rsidRPr="009C1225">
              <w:rPr>
                <w:sz w:val="24"/>
                <w:szCs w:val="24"/>
              </w:rPr>
              <w:t>ления)</w:t>
            </w:r>
          </w:p>
        </w:tc>
        <w:tc>
          <w:tcPr>
            <w:tcW w:w="2410" w:type="dxa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b/>
                <w:highlight w:val="yellow"/>
              </w:rPr>
            </w:pPr>
            <w:r w:rsidRPr="009C1225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</w:t>
            </w:r>
            <w:r w:rsidRPr="009C1225">
              <w:rPr>
                <w:sz w:val="24"/>
                <w:szCs w:val="24"/>
              </w:rPr>
              <w:t>р</w:t>
            </w:r>
            <w:r w:rsidRPr="009C1225">
              <w:rPr>
                <w:sz w:val="24"/>
                <w:szCs w:val="24"/>
              </w:rPr>
              <w:t>тация)</w:t>
            </w:r>
          </w:p>
        </w:tc>
        <w:tc>
          <w:tcPr>
            <w:tcW w:w="1919" w:type="dxa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b/>
              </w:rPr>
            </w:pPr>
            <w:r w:rsidRPr="009C1225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9C1225" w:rsidRPr="009C1225" w:rsidTr="00AC0543">
        <w:tc>
          <w:tcPr>
            <w:tcW w:w="1526" w:type="dxa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sz w:val="24"/>
                <w:szCs w:val="24"/>
                <w:highlight w:val="yellow"/>
              </w:rPr>
            </w:pPr>
            <w:r w:rsidRPr="009C1225">
              <w:rPr>
                <w:sz w:val="24"/>
                <w:szCs w:val="24"/>
              </w:rPr>
              <w:t>Тарских Светлана Дмитриевна</w:t>
            </w:r>
          </w:p>
        </w:tc>
        <w:tc>
          <w:tcPr>
            <w:tcW w:w="4111" w:type="dxa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sz w:val="24"/>
                <w:szCs w:val="24"/>
              </w:rPr>
            </w:pPr>
            <w:r w:rsidRPr="009C1225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университет»,</w:t>
            </w:r>
          </w:p>
          <w:p w:rsidR="009C1225" w:rsidRPr="009C1225" w:rsidRDefault="009C1225" w:rsidP="009C1225">
            <w:pPr>
              <w:ind w:hanging="142"/>
              <w:jc w:val="center"/>
              <w:rPr>
                <w:b/>
                <w:sz w:val="24"/>
                <w:szCs w:val="24"/>
              </w:rPr>
            </w:pPr>
            <w:r w:rsidRPr="009C1225">
              <w:rPr>
                <w:sz w:val="24"/>
                <w:szCs w:val="24"/>
              </w:rPr>
              <w:t xml:space="preserve">672039, г. Чита, ул. </w:t>
            </w:r>
            <w:proofErr w:type="spellStart"/>
            <w:r w:rsidRPr="009C1225">
              <w:rPr>
                <w:sz w:val="24"/>
                <w:szCs w:val="24"/>
              </w:rPr>
              <w:t>Александро-Заводская</w:t>
            </w:r>
            <w:proofErr w:type="spellEnd"/>
            <w:r w:rsidRPr="009C1225">
              <w:rPr>
                <w:sz w:val="24"/>
                <w:szCs w:val="24"/>
              </w:rPr>
              <w:t xml:space="preserve">, д. 30, </w:t>
            </w:r>
          </w:p>
          <w:p w:rsidR="009C1225" w:rsidRPr="009C1225" w:rsidRDefault="009C1225" w:rsidP="009C1225">
            <w:pPr>
              <w:jc w:val="center"/>
              <w:rPr>
                <w:sz w:val="24"/>
                <w:szCs w:val="24"/>
                <w:lang w:val="en-US"/>
              </w:rPr>
            </w:pPr>
            <w:r w:rsidRPr="009C1225">
              <w:rPr>
                <w:sz w:val="24"/>
                <w:szCs w:val="24"/>
              </w:rPr>
              <w:t>Тел</w:t>
            </w:r>
            <w:r w:rsidRPr="009C1225">
              <w:rPr>
                <w:sz w:val="24"/>
                <w:szCs w:val="24"/>
                <w:lang w:val="en-US"/>
              </w:rPr>
              <w:t>.  (302-2)   41-64-44, 41-66-00</w:t>
            </w:r>
          </w:p>
          <w:p w:rsidR="009C1225" w:rsidRPr="009C1225" w:rsidRDefault="009C1225" w:rsidP="009C1225">
            <w:pPr>
              <w:jc w:val="center"/>
              <w:rPr>
                <w:sz w:val="24"/>
                <w:szCs w:val="24"/>
                <w:lang w:val="en-US"/>
              </w:rPr>
            </w:pPr>
            <w:r w:rsidRPr="009C1225">
              <w:rPr>
                <w:sz w:val="24"/>
                <w:szCs w:val="24"/>
              </w:rPr>
              <w:t>Факс</w:t>
            </w:r>
            <w:r w:rsidRPr="009C1225">
              <w:rPr>
                <w:sz w:val="24"/>
                <w:szCs w:val="24"/>
                <w:lang w:val="en-US"/>
              </w:rPr>
              <w:t>: (302-2) 41-64-44</w:t>
            </w:r>
          </w:p>
          <w:p w:rsidR="009C1225" w:rsidRPr="009C1225" w:rsidRDefault="009C1225" w:rsidP="009C1225">
            <w:pPr>
              <w:jc w:val="center"/>
              <w:rPr>
                <w:sz w:val="24"/>
                <w:szCs w:val="24"/>
                <w:lang w:val="en-US"/>
              </w:rPr>
            </w:pPr>
            <w:r w:rsidRPr="009C1225">
              <w:rPr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9C1225">
                <w:rPr>
                  <w:rStyle w:val="a3"/>
                  <w:sz w:val="24"/>
                  <w:szCs w:val="24"/>
                  <w:lang w:val="en-US"/>
                </w:rPr>
                <w:t>mail@Zabgu.ru</w:t>
              </w:r>
            </w:hyperlink>
            <w:r w:rsidRPr="009C1225">
              <w:rPr>
                <w:sz w:val="24"/>
                <w:szCs w:val="24"/>
                <w:lang w:val="en-US"/>
              </w:rPr>
              <w:t xml:space="preserve"> </w:t>
            </w:r>
          </w:p>
          <w:p w:rsidR="009C1225" w:rsidRPr="009C1225" w:rsidRDefault="009C1225" w:rsidP="009C1225">
            <w:pPr>
              <w:jc w:val="center"/>
              <w:rPr>
                <w:sz w:val="24"/>
                <w:szCs w:val="24"/>
                <w:lang w:val="en-US"/>
              </w:rPr>
            </w:pPr>
            <w:r w:rsidRPr="009C1225">
              <w:rPr>
                <w:sz w:val="24"/>
                <w:szCs w:val="24"/>
                <w:lang w:val="en-US"/>
              </w:rPr>
              <w:t xml:space="preserve">Web-server: </w:t>
            </w:r>
            <w:hyperlink r:id="rId6" w:history="1">
              <w:r w:rsidRPr="009C1225">
                <w:rPr>
                  <w:rStyle w:val="a3"/>
                  <w:sz w:val="24"/>
                  <w:szCs w:val="24"/>
                  <w:lang w:val="en-US"/>
                </w:rPr>
                <w:t>www.Zabgu.ru</w:t>
              </w:r>
            </w:hyperlink>
            <w:r w:rsidRPr="009C1225">
              <w:rPr>
                <w:sz w:val="24"/>
                <w:szCs w:val="24"/>
                <w:lang w:val="en-US"/>
              </w:rPr>
              <w:t>,</w:t>
            </w:r>
          </w:p>
          <w:p w:rsidR="009C1225" w:rsidRPr="009C1225" w:rsidRDefault="009C1225" w:rsidP="009C1225">
            <w:pPr>
              <w:jc w:val="center"/>
            </w:pPr>
            <w:r w:rsidRPr="009C1225">
              <w:rPr>
                <w:sz w:val="24"/>
                <w:szCs w:val="24"/>
                <w:lang w:val="en-US"/>
              </w:rPr>
              <w:t xml:space="preserve"> </w:t>
            </w:r>
            <w:r w:rsidRPr="009C1225">
              <w:rPr>
                <w:sz w:val="24"/>
                <w:szCs w:val="24"/>
              </w:rPr>
              <w:t>доцент кафедры специальной психологии и коррекционной педагогики</w:t>
            </w:r>
          </w:p>
        </w:tc>
        <w:tc>
          <w:tcPr>
            <w:tcW w:w="2410" w:type="dxa"/>
            <w:shd w:val="clear" w:color="auto" w:fill="auto"/>
          </w:tcPr>
          <w:p w:rsidR="009C1225" w:rsidRPr="009C1225" w:rsidRDefault="009C1225" w:rsidP="009C1225">
            <w:pPr>
              <w:jc w:val="center"/>
              <w:rPr>
                <w:sz w:val="24"/>
                <w:szCs w:val="24"/>
                <w:highlight w:val="yellow"/>
              </w:rPr>
            </w:pPr>
            <w:r w:rsidRPr="009C1225">
              <w:rPr>
                <w:sz w:val="24"/>
                <w:szCs w:val="24"/>
              </w:rPr>
              <w:t xml:space="preserve">Кандидат педагогических наук, 13.00.03 – Коррекционная педагогика </w:t>
            </w:r>
          </w:p>
        </w:tc>
        <w:tc>
          <w:tcPr>
            <w:tcW w:w="1919" w:type="dxa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C1225">
              <w:rPr>
                <w:sz w:val="24"/>
                <w:szCs w:val="24"/>
              </w:rPr>
              <w:t xml:space="preserve">оцент </w:t>
            </w:r>
          </w:p>
        </w:tc>
      </w:tr>
      <w:tr w:rsidR="009C1225" w:rsidRPr="009C1225" w:rsidTr="00AC0543">
        <w:tc>
          <w:tcPr>
            <w:tcW w:w="9966" w:type="dxa"/>
            <w:gridSpan w:val="4"/>
            <w:shd w:val="clear" w:color="auto" w:fill="auto"/>
          </w:tcPr>
          <w:p w:rsidR="009C1225" w:rsidRPr="009C1225" w:rsidRDefault="009C1225" w:rsidP="00AC0543">
            <w:pPr>
              <w:jc w:val="center"/>
              <w:rPr>
                <w:sz w:val="24"/>
                <w:szCs w:val="24"/>
              </w:rPr>
            </w:pPr>
            <w:r w:rsidRPr="009C1225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изданиях </w:t>
            </w:r>
          </w:p>
          <w:p w:rsidR="009C1225" w:rsidRPr="009C1225" w:rsidRDefault="009C1225" w:rsidP="00AC0543">
            <w:pPr>
              <w:jc w:val="center"/>
              <w:rPr>
                <w:b/>
                <w:highlight w:val="yellow"/>
              </w:rPr>
            </w:pPr>
            <w:r w:rsidRPr="009C1225">
              <w:rPr>
                <w:sz w:val="24"/>
                <w:szCs w:val="24"/>
              </w:rPr>
              <w:t xml:space="preserve">за </w:t>
            </w:r>
            <w:proofErr w:type="gramStart"/>
            <w:r w:rsidRPr="009C1225">
              <w:rPr>
                <w:sz w:val="24"/>
                <w:szCs w:val="24"/>
              </w:rPr>
              <w:t>последние</w:t>
            </w:r>
            <w:proofErr w:type="gramEnd"/>
            <w:r w:rsidRPr="009C1225">
              <w:rPr>
                <w:sz w:val="24"/>
                <w:szCs w:val="24"/>
              </w:rPr>
              <w:t xml:space="preserve"> 5 лет (не более 15 публик</w:t>
            </w:r>
            <w:r w:rsidRPr="009C1225">
              <w:rPr>
                <w:sz w:val="24"/>
                <w:szCs w:val="24"/>
              </w:rPr>
              <w:t>а</w:t>
            </w:r>
            <w:r w:rsidRPr="009C1225">
              <w:rPr>
                <w:sz w:val="24"/>
                <w:szCs w:val="24"/>
              </w:rPr>
              <w:t>ций):</w:t>
            </w:r>
          </w:p>
        </w:tc>
      </w:tr>
      <w:tr w:rsidR="009C1225" w:rsidRPr="00F12458" w:rsidTr="00AC0543">
        <w:tc>
          <w:tcPr>
            <w:tcW w:w="9966" w:type="dxa"/>
            <w:gridSpan w:val="4"/>
            <w:shd w:val="clear" w:color="auto" w:fill="auto"/>
          </w:tcPr>
          <w:p w:rsidR="009C1225" w:rsidRPr="00E56E02" w:rsidRDefault="009C1225" w:rsidP="00E56E0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proofErr w:type="gramStart"/>
            <w:r w:rsidRPr="00E56E02">
              <w:rPr>
                <w:sz w:val="24"/>
                <w:szCs w:val="24"/>
              </w:rPr>
              <w:t>Тарских С. Д. Применение современных коррекционно-развивающих технологий в обучении детей с ОВЗ (ХХ</w:t>
            </w:r>
            <w:r w:rsidRPr="00E56E02">
              <w:rPr>
                <w:sz w:val="24"/>
                <w:szCs w:val="24"/>
                <w:lang w:val="en-US"/>
              </w:rPr>
              <w:t>II</w:t>
            </w:r>
            <w:r w:rsidRPr="00E56E02">
              <w:rPr>
                <w:sz w:val="24"/>
                <w:szCs w:val="24"/>
              </w:rPr>
              <w:t xml:space="preserve"> Международная научно-практическая конференция «Актуальные вопросы современной науки» г. Таганрог, 25 января 2014 г.</w:t>
            </w:r>
            <w:proofErr w:type="gramEnd"/>
          </w:p>
          <w:p w:rsidR="009C1225" w:rsidRPr="00E56E02" w:rsidRDefault="009C1225" w:rsidP="00E56E02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E56E02">
              <w:rPr>
                <w:sz w:val="24"/>
                <w:szCs w:val="24"/>
              </w:rPr>
              <w:t xml:space="preserve">Тарских С. Д. Теоретические аспекты применения коррекционных технологий в развитии детей с ОВЗ // </w:t>
            </w:r>
            <w:r w:rsidRPr="00E56E02">
              <w:rPr>
                <w:sz w:val="24"/>
                <w:szCs w:val="24"/>
                <w:lang w:val="en-US"/>
              </w:rPr>
              <w:t>V</w:t>
            </w:r>
            <w:r w:rsidRPr="00E56E02">
              <w:rPr>
                <w:sz w:val="24"/>
                <w:szCs w:val="24"/>
              </w:rPr>
              <w:t xml:space="preserve"> заочная Международная научно-практическая конференция «Педагогика и психология: тренды, проблемы, актуальные задачи, </w:t>
            </w:r>
            <w:proofErr w:type="gramStart"/>
            <w:r w:rsidRPr="00E56E02">
              <w:rPr>
                <w:sz w:val="24"/>
                <w:szCs w:val="24"/>
              </w:rPr>
              <w:t>г</w:t>
            </w:r>
            <w:proofErr w:type="gramEnd"/>
            <w:r w:rsidRPr="00E56E02">
              <w:rPr>
                <w:sz w:val="24"/>
                <w:szCs w:val="24"/>
              </w:rPr>
              <w:t>. Краснодар, 26 февраля 2014 г.</w:t>
            </w:r>
          </w:p>
        </w:tc>
      </w:tr>
    </w:tbl>
    <w:p w:rsidR="009C1225" w:rsidRDefault="009C1225" w:rsidP="009C1225">
      <w:pPr>
        <w:rPr>
          <w:sz w:val="24"/>
          <w:szCs w:val="24"/>
        </w:rPr>
      </w:pPr>
    </w:p>
    <w:p w:rsidR="003567E5" w:rsidRDefault="003567E5"/>
    <w:sectPr w:rsidR="003567E5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4BC"/>
    <w:multiLevelType w:val="hybridMultilevel"/>
    <w:tmpl w:val="C03E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C1225"/>
    <w:rsid w:val="003567E5"/>
    <w:rsid w:val="009C1225"/>
    <w:rsid w:val="00E5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1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gu.ru/" TargetMode="External"/><Relationship Id="rId5" Type="http://schemas.openxmlformats.org/officeDocument/2006/relationships/hyperlink" Target="mailto:mail@Zab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</dc:creator>
  <cp:lastModifiedBy>Калиниченко</cp:lastModifiedBy>
  <cp:revision>1</cp:revision>
  <dcterms:created xsi:type="dcterms:W3CDTF">2014-12-01T11:12:00Z</dcterms:created>
  <dcterms:modified xsi:type="dcterms:W3CDTF">2014-12-01T11:48:00Z</dcterms:modified>
</cp:coreProperties>
</file>