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10" w:rsidRDefault="001D6D10" w:rsidP="005E7FBE">
      <w:pPr>
        <w:spacing w:before="120"/>
        <w:jc w:val="center"/>
        <w:rPr>
          <w:rFonts w:asciiTheme="majorHAnsi" w:hAnsiTheme="majorHAnsi"/>
          <w:b/>
          <w:caps/>
          <w:spacing w:val="20"/>
          <w:sz w:val="26"/>
          <w:szCs w:val="28"/>
        </w:rPr>
      </w:pPr>
      <w:r>
        <w:rPr>
          <w:rFonts w:asciiTheme="majorHAnsi" w:hAnsiTheme="majorHAnsi"/>
          <w:b/>
          <w:caps/>
          <w:spacing w:val="20"/>
          <w:sz w:val="26"/>
          <w:szCs w:val="28"/>
        </w:rPr>
        <w:t xml:space="preserve">Перечень врачей-специалистов и </w:t>
      </w:r>
      <w:r w:rsidR="00B25994">
        <w:rPr>
          <w:rFonts w:asciiTheme="majorHAnsi" w:hAnsiTheme="majorHAnsi"/>
          <w:b/>
          <w:caps/>
          <w:spacing w:val="20"/>
          <w:sz w:val="26"/>
          <w:szCs w:val="28"/>
        </w:rPr>
        <w:t xml:space="preserve">  </w:t>
      </w:r>
      <w:bookmarkStart w:id="0" w:name="_GoBack"/>
      <w:bookmarkEnd w:id="0"/>
    </w:p>
    <w:p w:rsidR="005E7FBE" w:rsidRDefault="001D6D10" w:rsidP="005E7FBE">
      <w:pPr>
        <w:spacing w:before="120"/>
        <w:jc w:val="center"/>
        <w:rPr>
          <w:rFonts w:asciiTheme="majorHAnsi" w:hAnsiTheme="majorHAnsi"/>
          <w:b/>
          <w:caps/>
          <w:spacing w:val="20"/>
          <w:sz w:val="26"/>
          <w:szCs w:val="28"/>
        </w:rPr>
      </w:pPr>
      <w:r>
        <w:rPr>
          <w:rFonts w:asciiTheme="majorHAnsi" w:hAnsiTheme="majorHAnsi"/>
          <w:b/>
          <w:caps/>
          <w:spacing w:val="20"/>
          <w:sz w:val="26"/>
          <w:szCs w:val="28"/>
        </w:rPr>
        <w:t>перечень лаботорных и функциональных исследований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4620"/>
      </w:tblGrid>
      <w:tr w:rsidR="009A1712" w:rsidRPr="00FF4E5D" w:rsidTr="000664CF">
        <w:trPr>
          <w:cantSplit/>
        </w:trPr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D875F8" w:rsidRPr="00FF4E5D" w:rsidRDefault="009A1712" w:rsidP="00AD0C31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 xml:space="preserve">Направление подготовки </w:t>
            </w:r>
          </w:p>
          <w:p w:rsidR="009A1712" w:rsidRPr="00FF4E5D" w:rsidRDefault="009A1712" w:rsidP="00AD0C31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>(специальность)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D875F8" w:rsidRPr="00FF4E5D" w:rsidRDefault="005A493B" w:rsidP="00AD0C31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>Перечень</w:t>
            </w:r>
          </w:p>
          <w:p w:rsidR="009A1712" w:rsidRPr="00FF4E5D" w:rsidRDefault="001D6D10" w:rsidP="00AD0C31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>врачей-</w:t>
            </w:r>
            <w:r w:rsidR="009A1712" w:rsidRPr="00FF4E5D">
              <w:rPr>
                <w:rFonts w:cs="Times New Roman"/>
                <w:b/>
                <w:i/>
                <w:sz w:val="20"/>
                <w:szCs w:val="16"/>
              </w:rPr>
              <w:t>специалистов</w:t>
            </w:r>
          </w:p>
        </w:tc>
        <w:tc>
          <w:tcPr>
            <w:tcW w:w="4620" w:type="dxa"/>
            <w:shd w:val="clear" w:color="auto" w:fill="D9D9D9" w:themeFill="background1" w:themeFillShade="D9"/>
            <w:vAlign w:val="center"/>
          </w:tcPr>
          <w:p w:rsidR="005A493B" w:rsidRPr="00FF4E5D" w:rsidRDefault="005A493B" w:rsidP="005A493B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>Перечень</w:t>
            </w:r>
          </w:p>
          <w:p w:rsidR="009A1712" w:rsidRPr="00FF4E5D" w:rsidRDefault="003F3AE8" w:rsidP="00AD0C31">
            <w:pPr>
              <w:jc w:val="center"/>
              <w:rPr>
                <w:rFonts w:cs="Times New Roman"/>
                <w:b/>
                <w:i/>
                <w:sz w:val="20"/>
                <w:szCs w:val="16"/>
              </w:rPr>
            </w:pPr>
            <w:r w:rsidRPr="00FF4E5D">
              <w:rPr>
                <w:rFonts w:cs="Times New Roman"/>
                <w:b/>
                <w:i/>
                <w:sz w:val="20"/>
                <w:szCs w:val="16"/>
              </w:rPr>
              <w:t>лабораторных и функциональных исследований</w:t>
            </w:r>
          </w:p>
        </w:tc>
      </w:tr>
      <w:tr w:rsidR="009A1712" w:rsidRPr="00FF4E5D" w:rsidTr="00D875F8">
        <w:trPr>
          <w:cantSplit/>
        </w:trPr>
        <w:tc>
          <w:tcPr>
            <w:tcW w:w="2943" w:type="dxa"/>
            <w:vAlign w:val="center"/>
          </w:tcPr>
          <w:p w:rsidR="009A1712" w:rsidRPr="00FF4E5D" w:rsidRDefault="00D875F8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Все направления подготовки (специальности)</w:t>
            </w:r>
          </w:p>
        </w:tc>
        <w:tc>
          <w:tcPr>
            <w:tcW w:w="3119" w:type="dxa"/>
            <w:vAlign w:val="center"/>
          </w:tcPr>
          <w:p w:rsidR="00D875F8" w:rsidRPr="00FF4E5D" w:rsidRDefault="00D875F8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Акушер-гинеколог (для девушек)</w:t>
            </w:r>
          </w:p>
          <w:p w:rsidR="009A1712" w:rsidRPr="00FF4E5D" w:rsidRDefault="00D875F8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Терапевт</w:t>
            </w:r>
          </w:p>
          <w:p w:rsidR="00D875F8" w:rsidRPr="00FF4E5D" w:rsidRDefault="00D875F8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Психиатр</w:t>
            </w:r>
          </w:p>
          <w:p w:rsidR="00D875F8" w:rsidRPr="00FF4E5D" w:rsidRDefault="00D875F8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Нарколог</w:t>
            </w:r>
          </w:p>
        </w:tc>
        <w:tc>
          <w:tcPr>
            <w:tcW w:w="4620" w:type="dxa"/>
            <w:vAlign w:val="center"/>
          </w:tcPr>
          <w:p w:rsidR="00D875F8" w:rsidRPr="00FF4E5D" w:rsidRDefault="00D875F8" w:rsidP="00465AD6">
            <w:pPr>
              <w:ind w:firstLine="317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Клинический анализ крови (гемоглобин, цве</w:t>
            </w:r>
            <w:r w:rsidRPr="00FF4E5D">
              <w:rPr>
                <w:rFonts w:cs="Times New Roman"/>
                <w:sz w:val="20"/>
                <w:szCs w:val="16"/>
              </w:rPr>
              <w:t>т</w:t>
            </w:r>
            <w:r w:rsidRPr="00FF4E5D">
              <w:rPr>
                <w:rFonts w:cs="Times New Roman"/>
                <w:sz w:val="20"/>
                <w:szCs w:val="16"/>
              </w:rPr>
              <w:t>ной показатель, эритроциты, тромбоциты, лейк</w:t>
            </w:r>
            <w:r w:rsidRPr="00FF4E5D">
              <w:rPr>
                <w:rFonts w:cs="Times New Roman"/>
                <w:sz w:val="20"/>
                <w:szCs w:val="16"/>
              </w:rPr>
              <w:t>о</w:t>
            </w:r>
            <w:r w:rsidRPr="00FF4E5D">
              <w:rPr>
                <w:rFonts w:cs="Times New Roman"/>
                <w:sz w:val="20"/>
                <w:szCs w:val="16"/>
              </w:rPr>
              <w:t>циты, лейкоцитарная формула, СОЭ).</w:t>
            </w:r>
          </w:p>
          <w:p w:rsidR="00D875F8" w:rsidRPr="00FF4E5D" w:rsidRDefault="00D875F8" w:rsidP="00465AD6">
            <w:pPr>
              <w:ind w:firstLine="317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Клинический анализ мочи (удельный вес, б</w:t>
            </w:r>
            <w:r w:rsidRPr="00FF4E5D">
              <w:rPr>
                <w:rFonts w:cs="Times New Roman"/>
                <w:sz w:val="20"/>
                <w:szCs w:val="16"/>
              </w:rPr>
              <w:t>е</w:t>
            </w:r>
            <w:r w:rsidRPr="00FF4E5D">
              <w:rPr>
                <w:rFonts w:cs="Times New Roman"/>
                <w:sz w:val="20"/>
                <w:szCs w:val="16"/>
              </w:rPr>
              <w:t>лок, сахар, микроскопия осадка); электрокарди</w:t>
            </w:r>
            <w:r w:rsidRPr="00FF4E5D">
              <w:rPr>
                <w:rFonts w:cs="Times New Roman"/>
                <w:sz w:val="20"/>
                <w:szCs w:val="16"/>
              </w:rPr>
              <w:t>о</w:t>
            </w:r>
            <w:r w:rsidRPr="00FF4E5D">
              <w:rPr>
                <w:rFonts w:cs="Times New Roman"/>
                <w:sz w:val="20"/>
                <w:szCs w:val="16"/>
              </w:rPr>
              <w:t>графия.</w:t>
            </w:r>
          </w:p>
          <w:p w:rsidR="00D875F8" w:rsidRPr="00FF4E5D" w:rsidRDefault="00D875F8" w:rsidP="00465AD6">
            <w:pPr>
              <w:ind w:firstLine="317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Цифровая флюорография или рентгенография в 2-х проекциях (прямая и правая боковая) легких.</w:t>
            </w:r>
          </w:p>
          <w:p w:rsidR="009A1712" w:rsidRPr="00FF4E5D" w:rsidRDefault="00D875F8" w:rsidP="00465AD6">
            <w:pPr>
              <w:ind w:firstLine="317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Биохимический скрининг: содержание в сыв</w:t>
            </w:r>
            <w:r w:rsidRPr="00FF4E5D">
              <w:rPr>
                <w:rFonts w:cs="Times New Roman"/>
                <w:sz w:val="20"/>
                <w:szCs w:val="16"/>
              </w:rPr>
              <w:t>о</w:t>
            </w:r>
            <w:r w:rsidRPr="00FF4E5D">
              <w:rPr>
                <w:rFonts w:cs="Times New Roman"/>
                <w:sz w:val="20"/>
                <w:szCs w:val="16"/>
              </w:rPr>
              <w:t>ротке крови глюкозы, холестерина.</w:t>
            </w:r>
          </w:p>
        </w:tc>
      </w:tr>
      <w:tr w:rsidR="0032571C" w:rsidRPr="00FF4E5D" w:rsidTr="00D875F8">
        <w:trPr>
          <w:cantSplit/>
        </w:trPr>
        <w:tc>
          <w:tcPr>
            <w:tcW w:w="2943" w:type="dxa"/>
            <w:vAlign w:val="center"/>
          </w:tcPr>
          <w:p w:rsidR="0032571C" w:rsidRPr="00FF4E5D" w:rsidRDefault="0032571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13.03.01 «Теплоэнергетика и теплотехника»</w:t>
            </w:r>
          </w:p>
        </w:tc>
        <w:tc>
          <w:tcPr>
            <w:tcW w:w="3119" w:type="dxa"/>
            <w:vAlign w:val="center"/>
          </w:tcPr>
          <w:p w:rsidR="00AD0C31" w:rsidRPr="00FF4E5D" w:rsidRDefault="00AD0C31" w:rsidP="00FF4E5D">
            <w:pPr>
              <w:spacing w:line="276" w:lineRule="auto"/>
              <w:jc w:val="center"/>
              <w:rPr>
                <w:sz w:val="20"/>
                <w:szCs w:val="16"/>
              </w:rPr>
            </w:pPr>
            <w:proofErr w:type="spellStart"/>
            <w:r w:rsidRPr="00FF4E5D">
              <w:rPr>
                <w:rFonts w:cs="Courier New"/>
                <w:sz w:val="20"/>
                <w:szCs w:val="16"/>
              </w:rPr>
              <w:t>Дерматовенеролог</w:t>
            </w:r>
            <w:proofErr w:type="spellEnd"/>
          </w:p>
          <w:p w:rsidR="00AD0C31" w:rsidRPr="00FF4E5D" w:rsidRDefault="00AD0C31" w:rsidP="00FF4E5D">
            <w:pPr>
              <w:jc w:val="center"/>
              <w:rPr>
                <w:rFonts w:cs="Courier New"/>
                <w:sz w:val="20"/>
                <w:szCs w:val="16"/>
              </w:rPr>
            </w:pPr>
            <w:r w:rsidRPr="00FF4E5D">
              <w:rPr>
                <w:rFonts w:cs="Courier New"/>
                <w:sz w:val="20"/>
                <w:szCs w:val="16"/>
              </w:rPr>
              <w:t>Невролог</w:t>
            </w:r>
          </w:p>
          <w:p w:rsidR="00AD0C31" w:rsidRPr="00FF4E5D" w:rsidRDefault="00AD0C31" w:rsidP="00FF4E5D">
            <w:pPr>
              <w:jc w:val="center"/>
              <w:rPr>
                <w:sz w:val="20"/>
                <w:szCs w:val="16"/>
              </w:rPr>
            </w:pPr>
            <w:proofErr w:type="spellStart"/>
            <w:r w:rsidRPr="00FF4E5D">
              <w:rPr>
                <w:sz w:val="20"/>
                <w:szCs w:val="16"/>
              </w:rPr>
              <w:t>Оториноларинголог</w:t>
            </w:r>
            <w:proofErr w:type="spellEnd"/>
          </w:p>
          <w:p w:rsidR="0032571C" w:rsidRPr="00FF4E5D" w:rsidRDefault="00AD0C31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Офтальмолог</w:t>
            </w:r>
          </w:p>
        </w:tc>
        <w:tc>
          <w:tcPr>
            <w:tcW w:w="4620" w:type="dxa"/>
            <w:vAlign w:val="center"/>
          </w:tcPr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Аудиометрия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Исследование вестибулярного анализатора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Острота зрения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Поля зрения</w:t>
            </w:r>
          </w:p>
          <w:p w:rsidR="0032571C" w:rsidRPr="00FF4E5D" w:rsidRDefault="00AD0C31" w:rsidP="00465AD6">
            <w:pPr>
              <w:ind w:firstLine="317"/>
              <w:rPr>
                <w:rFonts w:cs="Times New Roman"/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Спирометрия</w:t>
            </w:r>
          </w:p>
        </w:tc>
      </w:tr>
      <w:tr w:rsidR="00AD0C31" w:rsidRPr="00FF4E5D" w:rsidTr="00D875F8">
        <w:trPr>
          <w:cantSplit/>
        </w:trPr>
        <w:tc>
          <w:tcPr>
            <w:tcW w:w="2943" w:type="dxa"/>
            <w:vAlign w:val="center"/>
          </w:tcPr>
          <w:p w:rsidR="00AD0C31" w:rsidRPr="00FF4E5D" w:rsidRDefault="00AD0C31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13.03.02 «Электроэнергетика и электротехника»</w:t>
            </w:r>
          </w:p>
        </w:tc>
        <w:tc>
          <w:tcPr>
            <w:tcW w:w="3119" w:type="dxa"/>
            <w:vAlign w:val="center"/>
          </w:tcPr>
          <w:p w:rsidR="00AD0C31" w:rsidRPr="00FF4E5D" w:rsidRDefault="00AD0C31" w:rsidP="00FF4E5D">
            <w:pPr>
              <w:jc w:val="center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Невролог</w:t>
            </w:r>
          </w:p>
          <w:p w:rsidR="00AD0C31" w:rsidRPr="00FF4E5D" w:rsidRDefault="00AD0C31" w:rsidP="00FF4E5D">
            <w:pPr>
              <w:spacing w:line="276" w:lineRule="auto"/>
              <w:jc w:val="center"/>
              <w:rPr>
                <w:rFonts w:cs="Courier New"/>
                <w:sz w:val="20"/>
                <w:szCs w:val="16"/>
              </w:rPr>
            </w:pPr>
            <w:proofErr w:type="spellStart"/>
            <w:r w:rsidRPr="00FF4E5D">
              <w:rPr>
                <w:sz w:val="20"/>
                <w:szCs w:val="16"/>
              </w:rPr>
              <w:t>Оториноларинголог</w:t>
            </w:r>
            <w:proofErr w:type="spellEnd"/>
          </w:p>
          <w:p w:rsidR="00AD0C31" w:rsidRPr="00FF4E5D" w:rsidRDefault="00AD0C31" w:rsidP="00FF4E5D">
            <w:pPr>
              <w:jc w:val="center"/>
              <w:rPr>
                <w:rFonts w:cs="Courier New"/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Офтальмолог</w:t>
            </w:r>
          </w:p>
        </w:tc>
        <w:tc>
          <w:tcPr>
            <w:tcW w:w="4620" w:type="dxa"/>
            <w:vAlign w:val="center"/>
          </w:tcPr>
          <w:p w:rsidR="00AD0C31" w:rsidRPr="00FF4E5D" w:rsidRDefault="00AD0C31" w:rsidP="00465AD6">
            <w:pPr>
              <w:spacing w:line="276" w:lineRule="auto"/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Аудиометрия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Исследование вестибулярного анализатора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Острота зрения</w:t>
            </w:r>
          </w:p>
          <w:p w:rsidR="00AD0C31" w:rsidRPr="00FF4E5D" w:rsidRDefault="00AD0C31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Поля зрения</w:t>
            </w:r>
          </w:p>
        </w:tc>
      </w:tr>
      <w:tr w:rsidR="00465AD6" w:rsidRPr="00FF4E5D" w:rsidTr="00465AD6">
        <w:trPr>
          <w:cantSplit/>
          <w:trHeight w:val="654"/>
        </w:trPr>
        <w:tc>
          <w:tcPr>
            <w:tcW w:w="2943" w:type="dxa"/>
            <w:vAlign w:val="center"/>
          </w:tcPr>
          <w:p w:rsidR="00465AD6" w:rsidRPr="00FF4E5D" w:rsidRDefault="00465AD6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21.05.02 «Горное дело»</w:t>
            </w:r>
          </w:p>
        </w:tc>
        <w:tc>
          <w:tcPr>
            <w:tcW w:w="3119" w:type="dxa"/>
            <w:vMerge w:val="restart"/>
            <w:vAlign w:val="center"/>
          </w:tcPr>
          <w:p w:rsidR="00465AD6" w:rsidRPr="00FF4E5D" w:rsidRDefault="00465AD6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proofErr w:type="spellStart"/>
            <w:r w:rsidRPr="00FF4E5D">
              <w:rPr>
                <w:rFonts w:cs="Courier New"/>
                <w:sz w:val="20"/>
                <w:szCs w:val="16"/>
              </w:rPr>
              <w:t>Дерматовенеролог</w:t>
            </w:r>
            <w:proofErr w:type="spellEnd"/>
          </w:p>
          <w:p w:rsidR="00465AD6" w:rsidRPr="00FF4E5D" w:rsidRDefault="00465AD6" w:rsidP="00FF4E5D">
            <w:pPr>
              <w:jc w:val="center"/>
              <w:rPr>
                <w:rFonts w:cs="Courier New"/>
                <w:sz w:val="20"/>
                <w:szCs w:val="16"/>
              </w:rPr>
            </w:pPr>
            <w:r w:rsidRPr="00FF4E5D">
              <w:rPr>
                <w:rFonts w:cs="Courier New"/>
                <w:sz w:val="20"/>
                <w:szCs w:val="16"/>
              </w:rPr>
              <w:t>Невролог</w:t>
            </w:r>
          </w:p>
          <w:p w:rsidR="00465AD6" w:rsidRPr="00FF4E5D" w:rsidRDefault="00465AD6" w:rsidP="00FF4E5D">
            <w:pPr>
              <w:jc w:val="center"/>
              <w:rPr>
                <w:rFonts w:cs="Courier New"/>
                <w:sz w:val="20"/>
                <w:szCs w:val="16"/>
              </w:rPr>
            </w:pPr>
            <w:proofErr w:type="spellStart"/>
            <w:r w:rsidRPr="00FF4E5D">
              <w:rPr>
                <w:rFonts w:cs="Courier New"/>
                <w:sz w:val="20"/>
                <w:szCs w:val="16"/>
              </w:rPr>
              <w:t>Оториноларинголог</w:t>
            </w:r>
            <w:proofErr w:type="spellEnd"/>
          </w:p>
          <w:p w:rsidR="00465AD6" w:rsidRPr="00FF4E5D" w:rsidRDefault="00465AD6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Офтальмолог</w:t>
            </w:r>
          </w:p>
          <w:p w:rsidR="00465AD6" w:rsidRPr="00FF4E5D" w:rsidRDefault="00465AD6" w:rsidP="00FF4E5D">
            <w:pPr>
              <w:jc w:val="center"/>
              <w:rPr>
                <w:rFonts w:cs="Courier New"/>
                <w:sz w:val="20"/>
                <w:szCs w:val="16"/>
              </w:rPr>
            </w:pPr>
            <w:r w:rsidRPr="00FF4E5D">
              <w:rPr>
                <w:rFonts w:cs="Courier New"/>
                <w:sz w:val="20"/>
                <w:szCs w:val="16"/>
              </w:rPr>
              <w:t>Стоматолог</w:t>
            </w:r>
          </w:p>
          <w:p w:rsidR="00465AD6" w:rsidRPr="00FF4E5D" w:rsidRDefault="00465AD6" w:rsidP="00FF4E5D">
            <w:pPr>
              <w:jc w:val="center"/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Хирург</w:t>
            </w:r>
          </w:p>
        </w:tc>
        <w:tc>
          <w:tcPr>
            <w:tcW w:w="4620" w:type="dxa"/>
            <w:vMerge w:val="restart"/>
            <w:vAlign w:val="center"/>
          </w:tcPr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Аудиометрия</w:t>
            </w:r>
          </w:p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Исследование вестибулярного анализатора</w:t>
            </w:r>
          </w:p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Острота зрения</w:t>
            </w:r>
          </w:p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Офтальмоскопия глазного дна</w:t>
            </w:r>
          </w:p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Поля зрения</w:t>
            </w:r>
          </w:p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  <w:r w:rsidRPr="00FF4E5D">
              <w:rPr>
                <w:sz w:val="20"/>
                <w:szCs w:val="16"/>
              </w:rPr>
              <w:t>Спирометрия</w:t>
            </w:r>
          </w:p>
        </w:tc>
      </w:tr>
      <w:tr w:rsidR="00465AD6" w:rsidRPr="00FF4E5D" w:rsidTr="00465AD6">
        <w:trPr>
          <w:cantSplit/>
          <w:trHeight w:val="654"/>
        </w:trPr>
        <w:tc>
          <w:tcPr>
            <w:tcW w:w="2943" w:type="dxa"/>
            <w:vAlign w:val="center"/>
          </w:tcPr>
          <w:p w:rsidR="00465AD6" w:rsidRPr="00FF4E5D" w:rsidRDefault="00465AD6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21.05.02 «Прикладная геол</w:t>
            </w:r>
            <w:r w:rsidRPr="00FF4E5D">
              <w:rPr>
                <w:rFonts w:cs="Times New Roman"/>
                <w:sz w:val="20"/>
                <w:szCs w:val="16"/>
              </w:rPr>
              <w:t>о</w:t>
            </w:r>
            <w:r w:rsidRPr="00FF4E5D">
              <w:rPr>
                <w:rFonts w:cs="Times New Roman"/>
                <w:sz w:val="20"/>
                <w:szCs w:val="16"/>
              </w:rPr>
              <w:t>гия»</w:t>
            </w:r>
          </w:p>
        </w:tc>
        <w:tc>
          <w:tcPr>
            <w:tcW w:w="3119" w:type="dxa"/>
            <w:vMerge/>
            <w:vAlign w:val="center"/>
          </w:tcPr>
          <w:p w:rsidR="00465AD6" w:rsidRPr="00FF4E5D" w:rsidRDefault="00465AD6" w:rsidP="00FF4E5D">
            <w:pPr>
              <w:jc w:val="center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4620" w:type="dxa"/>
            <w:vMerge/>
            <w:vAlign w:val="center"/>
          </w:tcPr>
          <w:p w:rsidR="00465AD6" w:rsidRPr="00FF4E5D" w:rsidRDefault="00465AD6" w:rsidP="00465AD6">
            <w:pPr>
              <w:ind w:firstLine="317"/>
              <w:rPr>
                <w:sz w:val="20"/>
                <w:szCs w:val="16"/>
              </w:rPr>
            </w:pPr>
          </w:p>
        </w:tc>
      </w:tr>
      <w:tr w:rsidR="00696FF9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696FF9" w:rsidRPr="00FF4E5D" w:rsidRDefault="00696FF9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23.03.01 «Технология тран</w:t>
            </w:r>
            <w:r w:rsidRPr="00FF4E5D">
              <w:rPr>
                <w:rFonts w:cs="Times New Roman"/>
                <w:sz w:val="20"/>
                <w:szCs w:val="16"/>
              </w:rPr>
              <w:t>с</w:t>
            </w:r>
            <w:r w:rsidRPr="00FF4E5D">
              <w:rPr>
                <w:rFonts w:cs="Times New Roman"/>
                <w:sz w:val="20"/>
                <w:szCs w:val="16"/>
              </w:rPr>
              <w:t>портных процессов»</w:t>
            </w:r>
          </w:p>
        </w:tc>
        <w:tc>
          <w:tcPr>
            <w:tcW w:w="3119" w:type="dxa"/>
            <w:vMerge w:val="restart"/>
            <w:vAlign w:val="center"/>
          </w:tcPr>
          <w:p w:rsidR="00696FF9" w:rsidRPr="00FF4E5D" w:rsidRDefault="00696FF9" w:rsidP="00FF4E5D">
            <w:pPr>
              <w:jc w:val="center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Невролог</w:t>
            </w:r>
          </w:p>
          <w:p w:rsidR="00696FF9" w:rsidRPr="00FF4E5D" w:rsidRDefault="00696FF9" w:rsidP="00FF4E5D">
            <w:pPr>
              <w:jc w:val="center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Офтальмолог</w:t>
            </w:r>
          </w:p>
          <w:p w:rsidR="00696FF9" w:rsidRPr="00FF4E5D" w:rsidRDefault="00696FF9" w:rsidP="00FF4E5D">
            <w:pPr>
              <w:jc w:val="center"/>
              <w:rPr>
                <w:sz w:val="20"/>
                <w:szCs w:val="18"/>
              </w:rPr>
            </w:pPr>
            <w:proofErr w:type="spellStart"/>
            <w:r w:rsidRPr="00FF4E5D">
              <w:rPr>
                <w:sz w:val="20"/>
                <w:szCs w:val="18"/>
              </w:rPr>
              <w:t>Оториноларинголог</w:t>
            </w:r>
            <w:proofErr w:type="spellEnd"/>
          </w:p>
          <w:p w:rsidR="00696FF9" w:rsidRPr="00FF4E5D" w:rsidRDefault="00696FF9" w:rsidP="00FF4E5D">
            <w:pPr>
              <w:jc w:val="center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Хирург</w:t>
            </w:r>
          </w:p>
          <w:p w:rsidR="00696FF9" w:rsidRPr="00FF4E5D" w:rsidRDefault="00696FF9" w:rsidP="00FF4E5D">
            <w:pPr>
              <w:jc w:val="center"/>
              <w:rPr>
                <w:sz w:val="20"/>
                <w:szCs w:val="18"/>
              </w:rPr>
            </w:pPr>
            <w:proofErr w:type="spellStart"/>
            <w:r w:rsidRPr="00FF4E5D">
              <w:rPr>
                <w:sz w:val="20"/>
                <w:szCs w:val="18"/>
              </w:rPr>
              <w:t>Дерматовенеролог</w:t>
            </w:r>
            <w:proofErr w:type="spellEnd"/>
          </w:p>
          <w:p w:rsidR="00696FF9" w:rsidRPr="00FF4E5D" w:rsidRDefault="00696FF9" w:rsidP="00FF4E5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Эндокринолог</w:t>
            </w:r>
          </w:p>
        </w:tc>
        <w:tc>
          <w:tcPr>
            <w:tcW w:w="4620" w:type="dxa"/>
            <w:vMerge w:val="restart"/>
            <w:vAlign w:val="center"/>
          </w:tcPr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Рост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Вес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Определение группы крови и резус-фактора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Аудиометрия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Исследование вестибулярного анализатора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Острота зрения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Цветоощущение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Определение полей зрения</w:t>
            </w:r>
          </w:p>
          <w:p w:rsidR="00696FF9" w:rsidRPr="00FF4E5D" w:rsidRDefault="00696FF9" w:rsidP="00465AD6">
            <w:pPr>
              <w:ind w:firstLine="317"/>
              <w:rPr>
                <w:sz w:val="20"/>
                <w:szCs w:val="18"/>
              </w:rPr>
            </w:pPr>
            <w:proofErr w:type="spellStart"/>
            <w:r w:rsidRPr="00FF4E5D">
              <w:rPr>
                <w:sz w:val="20"/>
                <w:szCs w:val="18"/>
              </w:rPr>
              <w:t>Биомикроскопия</w:t>
            </w:r>
            <w:proofErr w:type="spellEnd"/>
            <w:r w:rsidRPr="00FF4E5D">
              <w:rPr>
                <w:sz w:val="20"/>
                <w:szCs w:val="18"/>
              </w:rPr>
              <w:t xml:space="preserve"> сред глаза</w:t>
            </w:r>
          </w:p>
          <w:p w:rsidR="00696FF9" w:rsidRPr="00FF4E5D" w:rsidRDefault="00696FF9" w:rsidP="00465AD6">
            <w:pPr>
              <w:ind w:firstLine="317"/>
              <w:rPr>
                <w:rFonts w:cs="Times New Roman"/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Офтальмоскопия</w:t>
            </w:r>
            <w:r w:rsidRPr="00FF4E5D">
              <w:rPr>
                <w:sz w:val="20"/>
                <w:szCs w:val="18"/>
                <w:lang w:val="en-US"/>
              </w:rPr>
              <w:t xml:space="preserve"> </w:t>
            </w:r>
            <w:r w:rsidRPr="00FF4E5D">
              <w:rPr>
                <w:sz w:val="20"/>
                <w:szCs w:val="18"/>
              </w:rPr>
              <w:t>глазного дна</w:t>
            </w:r>
          </w:p>
        </w:tc>
      </w:tr>
      <w:tr w:rsidR="00696FF9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696FF9" w:rsidRPr="00FF4E5D" w:rsidRDefault="00696FF9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23.03.03 «Эксплуатация тран</w:t>
            </w:r>
            <w:r w:rsidRPr="00FF4E5D">
              <w:rPr>
                <w:rFonts w:cs="Times New Roman"/>
                <w:sz w:val="20"/>
                <w:szCs w:val="16"/>
              </w:rPr>
              <w:t>с</w:t>
            </w:r>
            <w:r w:rsidRPr="00FF4E5D">
              <w:rPr>
                <w:rFonts w:cs="Times New Roman"/>
                <w:sz w:val="20"/>
                <w:szCs w:val="16"/>
              </w:rPr>
              <w:t>портно-технологических м</w:t>
            </w:r>
            <w:r w:rsidRPr="00FF4E5D">
              <w:rPr>
                <w:rFonts w:cs="Times New Roman"/>
                <w:sz w:val="20"/>
                <w:szCs w:val="16"/>
              </w:rPr>
              <w:t>а</w:t>
            </w:r>
            <w:r w:rsidRPr="00FF4E5D">
              <w:rPr>
                <w:rFonts w:cs="Times New Roman"/>
                <w:sz w:val="20"/>
                <w:szCs w:val="16"/>
              </w:rPr>
              <w:t>шин и комплексов»</w:t>
            </w:r>
          </w:p>
        </w:tc>
        <w:tc>
          <w:tcPr>
            <w:tcW w:w="3119" w:type="dxa"/>
            <w:vMerge/>
            <w:vAlign w:val="center"/>
          </w:tcPr>
          <w:p w:rsidR="00696FF9" w:rsidRPr="00FF4E5D" w:rsidRDefault="00696FF9" w:rsidP="008901E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696FF9" w:rsidRPr="00FF4E5D" w:rsidRDefault="00696FF9" w:rsidP="00465AD6">
            <w:pPr>
              <w:ind w:firstLine="317"/>
              <w:rPr>
                <w:rFonts w:cs="Times New Roman"/>
                <w:sz w:val="20"/>
                <w:szCs w:val="18"/>
              </w:rPr>
            </w:pPr>
          </w:p>
        </w:tc>
      </w:tr>
      <w:tr w:rsidR="00696FF9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696FF9" w:rsidRPr="00FF4E5D" w:rsidRDefault="00696FF9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23.05.01 «Наземно-транспортные технологические средства»</w:t>
            </w:r>
          </w:p>
        </w:tc>
        <w:tc>
          <w:tcPr>
            <w:tcW w:w="3119" w:type="dxa"/>
            <w:vMerge/>
            <w:vAlign w:val="center"/>
          </w:tcPr>
          <w:p w:rsidR="00696FF9" w:rsidRPr="00FF4E5D" w:rsidRDefault="00696FF9" w:rsidP="008901E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4620" w:type="dxa"/>
            <w:vMerge/>
            <w:vAlign w:val="center"/>
          </w:tcPr>
          <w:p w:rsidR="00696FF9" w:rsidRPr="00FF4E5D" w:rsidRDefault="00696FF9" w:rsidP="00465AD6">
            <w:pPr>
              <w:ind w:firstLine="317"/>
              <w:rPr>
                <w:rFonts w:cs="Times New Roman"/>
                <w:sz w:val="20"/>
                <w:szCs w:val="18"/>
              </w:rPr>
            </w:pPr>
          </w:p>
        </w:tc>
      </w:tr>
      <w:tr w:rsidR="00780C9C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44.03.01 «Педагогическое о</w:t>
            </w:r>
            <w:r w:rsidRPr="00FF4E5D">
              <w:rPr>
                <w:rFonts w:cs="Times New Roman"/>
                <w:sz w:val="20"/>
                <w:szCs w:val="16"/>
              </w:rPr>
              <w:t>б</w:t>
            </w:r>
            <w:r w:rsidRPr="00FF4E5D">
              <w:rPr>
                <w:rFonts w:cs="Times New Roman"/>
                <w:sz w:val="20"/>
                <w:szCs w:val="16"/>
              </w:rPr>
              <w:t>разование»</w:t>
            </w:r>
          </w:p>
        </w:tc>
        <w:tc>
          <w:tcPr>
            <w:tcW w:w="3119" w:type="dxa"/>
            <w:vMerge w:val="restart"/>
            <w:vAlign w:val="center"/>
          </w:tcPr>
          <w:p w:rsidR="00780C9C" w:rsidRPr="00FF4E5D" w:rsidRDefault="00780C9C" w:rsidP="00FF4E5D">
            <w:pPr>
              <w:jc w:val="center"/>
              <w:rPr>
                <w:sz w:val="20"/>
                <w:szCs w:val="18"/>
              </w:rPr>
            </w:pPr>
            <w:proofErr w:type="spellStart"/>
            <w:r w:rsidRPr="00FF4E5D">
              <w:rPr>
                <w:sz w:val="20"/>
                <w:szCs w:val="18"/>
              </w:rPr>
              <w:t>Дерматовенеролог</w:t>
            </w:r>
            <w:proofErr w:type="spellEnd"/>
          </w:p>
          <w:p w:rsidR="00780C9C" w:rsidRPr="00FF4E5D" w:rsidRDefault="00780C9C" w:rsidP="00FF4E5D">
            <w:pPr>
              <w:jc w:val="center"/>
              <w:rPr>
                <w:sz w:val="20"/>
                <w:szCs w:val="18"/>
              </w:rPr>
            </w:pPr>
            <w:proofErr w:type="spellStart"/>
            <w:r w:rsidRPr="00FF4E5D">
              <w:rPr>
                <w:sz w:val="20"/>
                <w:szCs w:val="18"/>
              </w:rPr>
              <w:t>Оториноларинголог</w:t>
            </w:r>
            <w:proofErr w:type="spellEnd"/>
          </w:p>
          <w:p w:rsidR="00780C9C" w:rsidRPr="00FF4E5D" w:rsidRDefault="00780C9C" w:rsidP="00FF4E5D">
            <w:pPr>
              <w:jc w:val="center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Стоматолог</w:t>
            </w:r>
          </w:p>
          <w:p w:rsidR="00780C9C" w:rsidRPr="00FF4E5D" w:rsidRDefault="00780C9C" w:rsidP="00FF4E5D">
            <w:pPr>
              <w:jc w:val="center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*Инфекционист</w:t>
            </w:r>
          </w:p>
        </w:tc>
        <w:tc>
          <w:tcPr>
            <w:tcW w:w="4620" w:type="dxa"/>
            <w:vMerge w:val="restart"/>
            <w:vAlign w:val="center"/>
          </w:tcPr>
          <w:p w:rsidR="0011417B" w:rsidRPr="00FF4E5D" w:rsidRDefault="0011417B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 xml:space="preserve">Исследование крови на сифилис, </w:t>
            </w:r>
          </w:p>
          <w:p w:rsidR="0011417B" w:rsidRPr="00FF4E5D" w:rsidRDefault="0011417B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Исследования на гельминтозы</w:t>
            </w:r>
          </w:p>
          <w:p w:rsidR="0011417B" w:rsidRPr="00FF4E5D" w:rsidRDefault="0011417B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Исследования на носительство возбудителей кишечных инфекций и серологическое обследов</w:t>
            </w:r>
            <w:r w:rsidRPr="00FF4E5D">
              <w:rPr>
                <w:sz w:val="20"/>
                <w:szCs w:val="18"/>
              </w:rPr>
              <w:t>а</w:t>
            </w:r>
            <w:r w:rsidRPr="00FF4E5D">
              <w:rPr>
                <w:sz w:val="20"/>
                <w:szCs w:val="18"/>
              </w:rPr>
              <w:t>ние на брюшной тиф</w:t>
            </w:r>
          </w:p>
          <w:p w:rsidR="0011417B" w:rsidRPr="00FF4E5D" w:rsidRDefault="0011417B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Мазки на гонорею,</w:t>
            </w:r>
          </w:p>
          <w:p w:rsidR="0011417B" w:rsidRPr="00FF4E5D" w:rsidRDefault="0011417B" w:rsidP="00465AD6">
            <w:pPr>
              <w:ind w:firstLine="317"/>
              <w:rPr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Рентгенография грудной клетки</w:t>
            </w:r>
          </w:p>
          <w:p w:rsidR="0011417B" w:rsidRPr="00FF4E5D" w:rsidRDefault="0011417B" w:rsidP="00465AD6">
            <w:pPr>
              <w:ind w:firstLine="317"/>
              <w:rPr>
                <w:rFonts w:cs="Times New Roman"/>
                <w:sz w:val="20"/>
                <w:szCs w:val="18"/>
              </w:rPr>
            </w:pPr>
            <w:r w:rsidRPr="00FF4E5D">
              <w:rPr>
                <w:sz w:val="20"/>
                <w:szCs w:val="18"/>
              </w:rPr>
              <w:t>Флюорография легких</w:t>
            </w:r>
          </w:p>
        </w:tc>
      </w:tr>
      <w:tr w:rsidR="00780C9C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44.03.02 «Психолого-педагогическое образование»</w:t>
            </w:r>
          </w:p>
        </w:tc>
        <w:tc>
          <w:tcPr>
            <w:tcW w:w="3119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4620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</w:tr>
      <w:tr w:rsidR="00780C9C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44.03.03 «Специальное (дефе</w:t>
            </w:r>
            <w:r w:rsidRPr="00FF4E5D">
              <w:rPr>
                <w:rFonts w:cs="Times New Roman"/>
                <w:sz w:val="20"/>
                <w:szCs w:val="16"/>
              </w:rPr>
              <w:t>к</w:t>
            </w:r>
            <w:r w:rsidRPr="00FF4E5D">
              <w:rPr>
                <w:rFonts w:cs="Times New Roman"/>
                <w:sz w:val="20"/>
                <w:szCs w:val="16"/>
              </w:rPr>
              <w:t>тологическое) образование»</w:t>
            </w:r>
          </w:p>
        </w:tc>
        <w:tc>
          <w:tcPr>
            <w:tcW w:w="3119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4620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</w:tr>
      <w:tr w:rsidR="00780C9C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44.03.04 «Профессиональное обучение (по отраслям)»</w:t>
            </w:r>
          </w:p>
        </w:tc>
        <w:tc>
          <w:tcPr>
            <w:tcW w:w="3119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4620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</w:tr>
      <w:tr w:rsidR="00780C9C" w:rsidRPr="00FF4E5D" w:rsidTr="00465AD6">
        <w:trPr>
          <w:cantSplit/>
          <w:trHeight w:val="659"/>
        </w:trPr>
        <w:tc>
          <w:tcPr>
            <w:tcW w:w="2943" w:type="dxa"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  <w:r w:rsidRPr="00FF4E5D">
              <w:rPr>
                <w:rFonts w:cs="Times New Roman"/>
                <w:sz w:val="20"/>
                <w:szCs w:val="16"/>
              </w:rPr>
              <w:t>44.03.05 «Педагогическое о</w:t>
            </w:r>
            <w:r w:rsidRPr="00FF4E5D">
              <w:rPr>
                <w:rFonts w:cs="Times New Roman"/>
                <w:sz w:val="20"/>
                <w:szCs w:val="16"/>
              </w:rPr>
              <w:t>б</w:t>
            </w:r>
            <w:r w:rsidRPr="00FF4E5D">
              <w:rPr>
                <w:rFonts w:cs="Times New Roman"/>
                <w:sz w:val="20"/>
                <w:szCs w:val="16"/>
              </w:rPr>
              <w:t>разование (по двум профилям подготовки)»</w:t>
            </w:r>
          </w:p>
        </w:tc>
        <w:tc>
          <w:tcPr>
            <w:tcW w:w="3119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4620" w:type="dxa"/>
            <w:vMerge/>
            <w:vAlign w:val="center"/>
          </w:tcPr>
          <w:p w:rsidR="00780C9C" w:rsidRPr="00FF4E5D" w:rsidRDefault="00780C9C" w:rsidP="00AD0C31">
            <w:pPr>
              <w:rPr>
                <w:rFonts w:cs="Times New Roman"/>
                <w:sz w:val="20"/>
                <w:szCs w:val="16"/>
              </w:rPr>
            </w:pPr>
          </w:p>
        </w:tc>
      </w:tr>
    </w:tbl>
    <w:p w:rsidR="003C7D55" w:rsidRPr="0092149E" w:rsidRDefault="00C168C6" w:rsidP="0092149E">
      <w:pPr>
        <w:spacing w:after="0" w:line="360" w:lineRule="auto"/>
        <w:jc w:val="both"/>
        <w:rPr>
          <w:rFonts w:asciiTheme="majorHAnsi" w:hAnsiTheme="majorHAnsi" w:cs="Times New Roman"/>
          <w:sz w:val="16"/>
          <w:szCs w:val="26"/>
        </w:rPr>
      </w:pPr>
      <w:r>
        <w:rPr>
          <w:rFonts w:asciiTheme="majorHAnsi" w:hAnsiTheme="majorHAnsi" w:cs="Times New Roman"/>
          <w:sz w:val="16"/>
          <w:szCs w:val="26"/>
        </w:rPr>
        <w:t xml:space="preserve">* – проводится по рекомендации врачей-специалистов  </w:t>
      </w:r>
    </w:p>
    <w:sectPr w:rsidR="003C7D55" w:rsidRPr="0092149E" w:rsidSect="005E7FB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BA" w:rsidRDefault="001533BA" w:rsidP="005E7FBE">
      <w:pPr>
        <w:spacing w:after="0" w:line="240" w:lineRule="auto"/>
      </w:pPr>
      <w:r>
        <w:separator/>
      </w:r>
    </w:p>
  </w:endnote>
  <w:endnote w:type="continuationSeparator" w:id="0">
    <w:p w:rsidR="001533BA" w:rsidRDefault="001533BA" w:rsidP="005E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B" w:rsidRDefault="008901EB">
    <w:pPr>
      <w:pStyle w:val="a5"/>
      <w:jc w:val="center"/>
    </w:pPr>
  </w:p>
  <w:p w:rsidR="008901EB" w:rsidRDefault="00890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BA" w:rsidRDefault="001533BA" w:rsidP="005E7FBE">
      <w:pPr>
        <w:spacing w:after="0" w:line="240" w:lineRule="auto"/>
      </w:pPr>
      <w:r>
        <w:separator/>
      </w:r>
    </w:p>
  </w:footnote>
  <w:footnote w:type="continuationSeparator" w:id="0">
    <w:p w:rsidR="001533BA" w:rsidRDefault="001533BA" w:rsidP="005E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EB" w:rsidRDefault="008901EB" w:rsidP="005E7FBE">
    <w:pPr>
      <w:pStyle w:val="a3"/>
      <w:jc w:val="right"/>
    </w:pPr>
    <w:r>
      <w:t>Забайкальский государственный университет</w:t>
    </w:r>
  </w:p>
  <w:p w:rsidR="008901EB" w:rsidRDefault="00890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784"/>
    <w:multiLevelType w:val="hybridMultilevel"/>
    <w:tmpl w:val="DE588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9E00E5"/>
    <w:multiLevelType w:val="multilevel"/>
    <w:tmpl w:val="149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2">
    <w:nsid w:val="1DC670A4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726846"/>
    <w:multiLevelType w:val="hybridMultilevel"/>
    <w:tmpl w:val="38B012B6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4C6249"/>
    <w:multiLevelType w:val="multilevel"/>
    <w:tmpl w:val="149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5">
    <w:nsid w:val="24A21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67166F2"/>
    <w:multiLevelType w:val="hybridMultilevel"/>
    <w:tmpl w:val="3DC654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765BB"/>
    <w:multiLevelType w:val="hybridMultilevel"/>
    <w:tmpl w:val="FE209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F38FB"/>
    <w:multiLevelType w:val="hybridMultilevel"/>
    <w:tmpl w:val="645E008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B56F37"/>
    <w:multiLevelType w:val="hybridMultilevel"/>
    <w:tmpl w:val="8A484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5751E3"/>
    <w:multiLevelType w:val="multilevel"/>
    <w:tmpl w:val="149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11">
    <w:nsid w:val="6B125482"/>
    <w:multiLevelType w:val="hybridMultilevel"/>
    <w:tmpl w:val="DE62D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DDC6726"/>
    <w:multiLevelType w:val="hybridMultilevel"/>
    <w:tmpl w:val="9702A9C4"/>
    <w:lvl w:ilvl="0" w:tplc="4FAA9DC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4287F28"/>
    <w:multiLevelType w:val="hybridMultilevel"/>
    <w:tmpl w:val="BB322748"/>
    <w:lvl w:ilvl="0" w:tplc="67B4F18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CC57202"/>
    <w:multiLevelType w:val="multilevel"/>
    <w:tmpl w:val="149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abstractNum w:abstractNumId="15">
    <w:nsid w:val="7F3F6B27"/>
    <w:multiLevelType w:val="multilevel"/>
    <w:tmpl w:val="149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sz w:val="22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BE"/>
    <w:rsid w:val="00020D21"/>
    <w:rsid w:val="000664CF"/>
    <w:rsid w:val="000C08A8"/>
    <w:rsid w:val="0011417B"/>
    <w:rsid w:val="001533BA"/>
    <w:rsid w:val="00164788"/>
    <w:rsid w:val="001D6D10"/>
    <w:rsid w:val="001F24A1"/>
    <w:rsid w:val="00225F66"/>
    <w:rsid w:val="002E7C4C"/>
    <w:rsid w:val="0032571C"/>
    <w:rsid w:val="00331E5B"/>
    <w:rsid w:val="00374620"/>
    <w:rsid w:val="003B0DFF"/>
    <w:rsid w:val="003C7D55"/>
    <w:rsid w:val="003F3AE8"/>
    <w:rsid w:val="00465AD6"/>
    <w:rsid w:val="004A4FA5"/>
    <w:rsid w:val="00542852"/>
    <w:rsid w:val="005A493B"/>
    <w:rsid w:val="005E7FBE"/>
    <w:rsid w:val="00696FF9"/>
    <w:rsid w:val="006D6074"/>
    <w:rsid w:val="00742135"/>
    <w:rsid w:val="00780C9C"/>
    <w:rsid w:val="007F1138"/>
    <w:rsid w:val="008901EB"/>
    <w:rsid w:val="008B7B71"/>
    <w:rsid w:val="0092149E"/>
    <w:rsid w:val="00987662"/>
    <w:rsid w:val="009A1712"/>
    <w:rsid w:val="00A6070D"/>
    <w:rsid w:val="00A729C0"/>
    <w:rsid w:val="00AA5BE1"/>
    <w:rsid w:val="00AB65E6"/>
    <w:rsid w:val="00AD0C31"/>
    <w:rsid w:val="00B25994"/>
    <w:rsid w:val="00C168C6"/>
    <w:rsid w:val="00C962E5"/>
    <w:rsid w:val="00D15F08"/>
    <w:rsid w:val="00D40C88"/>
    <w:rsid w:val="00D875F8"/>
    <w:rsid w:val="00E04A3A"/>
    <w:rsid w:val="00E55C12"/>
    <w:rsid w:val="00ED00DE"/>
    <w:rsid w:val="00F314C2"/>
    <w:rsid w:val="00FA1DBE"/>
    <w:rsid w:val="00FF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BE"/>
  </w:style>
  <w:style w:type="paragraph" w:styleId="a5">
    <w:name w:val="footer"/>
    <w:basedOn w:val="a"/>
    <w:link w:val="a6"/>
    <w:uiPriority w:val="99"/>
    <w:unhideWhenUsed/>
    <w:rsid w:val="005E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BE"/>
  </w:style>
  <w:style w:type="paragraph" w:styleId="a7">
    <w:name w:val="Balloon Text"/>
    <w:basedOn w:val="a"/>
    <w:link w:val="a8"/>
    <w:uiPriority w:val="99"/>
    <w:semiHidden/>
    <w:unhideWhenUsed/>
    <w:rsid w:val="005E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FBE"/>
    <w:pPr>
      <w:ind w:left="720"/>
      <w:contextualSpacing/>
    </w:pPr>
  </w:style>
  <w:style w:type="table" w:styleId="aa">
    <w:name w:val="Table Grid"/>
    <w:basedOn w:val="a1"/>
    <w:uiPriority w:val="59"/>
    <w:rsid w:val="009A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AD0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FBE"/>
  </w:style>
  <w:style w:type="paragraph" w:styleId="a5">
    <w:name w:val="footer"/>
    <w:basedOn w:val="a"/>
    <w:link w:val="a6"/>
    <w:uiPriority w:val="99"/>
    <w:unhideWhenUsed/>
    <w:rsid w:val="005E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FBE"/>
  </w:style>
  <w:style w:type="paragraph" w:styleId="a7">
    <w:name w:val="Balloon Text"/>
    <w:basedOn w:val="a"/>
    <w:link w:val="a8"/>
    <w:uiPriority w:val="99"/>
    <w:semiHidden/>
    <w:unhideWhenUsed/>
    <w:rsid w:val="005E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F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E7FBE"/>
    <w:pPr>
      <w:ind w:left="720"/>
      <w:contextualSpacing/>
    </w:pPr>
  </w:style>
  <w:style w:type="table" w:styleId="aa">
    <w:name w:val="Table Grid"/>
    <w:basedOn w:val="a1"/>
    <w:uiPriority w:val="59"/>
    <w:rsid w:val="009A1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AD0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Кадашникова Эльвира Баирбиликтовна</cp:lastModifiedBy>
  <cp:revision>43</cp:revision>
  <cp:lastPrinted>2014-03-31T04:28:00Z</cp:lastPrinted>
  <dcterms:created xsi:type="dcterms:W3CDTF">2014-03-31T01:42:00Z</dcterms:created>
  <dcterms:modified xsi:type="dcterms:W3CDTF">2020-10-23T00:30:00Z</dcterms:modified>
</cp:coreProperties>
</file>